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4C" w:rsidRPr="003B0A60" w:rsidRDefault="00814D4C" w:rsidP="008F26C6">
      <w:pPr>
        <w:pStyle w:val="Bezmezer"/>
        <w:jc w:val="left"/>
        <w:rPr>
          <w:rFonts w:cs="Arial"/>
        </w:rPr>
      </w:pPr>
    </w:p>
    <w:p w:rsidR="00814D4C" w:rsidRPr="007B305D" w:rsidRDefault="00C423A0" w:rsidP="007B305D">
      <w:pPr>
        <w:jc w:val="right"/>
        <w:rPr>
          <w:rFonts w:ascii="Arial" w:hAnsi="Arial" w:cs="Arial"/>
          <w:b/>
          <w:sz w:val="72"/>
          <w:szCs w:val="72"/>
        </w:rPr>
      </w:pPr>
      <w:r w:rsidRPr="003B0A60">
        <w:rPr>
          <w:rFonts w:ascii="Arial" w:hAnsi="Arial" w:cs="Arial"/>
          <w:b/>
          <w:sz w:val="72"/>
          <w:szCs w:val="72"/>
        </w:rPr>
        <w:t>1/2020</w:t>
      </w:r>
    </w:p>
    <w:p w:rsidR="009F29E1" w:rsidRPr="003B0A60" w:rsidRDefault="00814D4C" w:rsidP="009F29E1">
      <w:pPr>
        <w:spacing w:after="240"/>
        <w:jc w:val="center"/>
        <w:rPr>
          <w:rFonts w:ascii="Arial" w:hAnsi="Arial" w:cs="Arial"/>
          <w:b/>
          <w:sz w:val="112"/>
          <w:szCs w:val="112"/>
          <w:u w:val="single"/>
        </w:rPr>
      </w:pPr>
      <w:r w:rsidRPr="003B0A60">
        <w:rPr>
          <w:rFonts w:ascii="Arial" w:hAnsi="Arial" w:cs="Arial"/>
          <w:b/>
          <w:sz w:val="112"/>
          <w:szCs w:val="112"/>
          <w:u w:val="single"/>
        </w:rPr>
        <w:t>TYFLONOVINKY</w:t>
      </w:r>
    </w:p>
    <w:p w:rsidR="00814D4C" w:rsidRPr="003B0A60" w:rsidRDefault="00814D4C" w:rsidP="009F29E1">
      <w:pPr>
        <w:jc w:val="center"/>
        <w:rPr>
          <w:rFonts w:ascii="Arial" w:hAnsi="Arial" w:cs="Arial"/>
          <w:b/>
          <w:sz w:val="112"/>
          <w:szCs w:val="112"/>
          <w:u w:val="single"/>
        </w:rPr>
      </w:pPr>
      <w:r w:rsidRPr="003B0A60">
        <w:rPr>
          <w:rFonts w:ascii="Arial" w:hAnsi="Arial" w:cs="Arial"/>
          <w:b/>
          <w:sz w:val="40"/>
          <w:szCs w:val="40"/>
        </w:rPr>
        <w:t>ČTVRTLETNÍK PRO ZRAKOVĚ POSTIŽENÉ (NEJEN) Z PLZEŇSKÉHO KRAJE</w:t>
      </w:r>
    </w:p>
    <w:p w:rsidR="009F29E1" w:rsidRPr="003B0A60" w:rsidRDefault="009F29E1" w:rsidP="00814D4C">
      <w:pPr>
        <w:pStyle w:val="Podtitul"/>
      </w:pPr>
      <w:r w:rsidRPr="003B0A60">
        <w:br w:type="page"/>
      </w:r>
    </w:p>
    <w:p w:rsidR="00814D4C" w:rsidRPr="003B0A60" w:rsidRDefault="00814D4C" w:rsidP="00814D4C">
      <w:pPr>
        <w:pStyle w:val="Podtitul"/>
        <w:rPr>
          <w:sz w:val="36"/>
          <w:szCs w:val="36"/>
        </w:rPr>
      </w:pPr>
      <w:r w:rsidRPr="003B0A60">
        <w:rPr>
          <w:sz w:val="36"/>
          <w:szCs w:val="36"/>
        </w:rPr>
        <w:lastRenderedPageBreak/>
        <w:t>Milí klienti,</w:t>
      </w:r>
    </w:p>
    <w:p w:rsidR="00021619" w:rsidRPr="003B0A60" w:rsidRDefault="008F47D9" w:rsidP="00814D4C">
      <w:pPr>
        <w:pStyle w:val="Podtitul"/>
        <w:rPr>
          <w:sz w:val="36"/>
          <w:szCs w:val="36"/>
        </w:rPr>
      </w:pPr>
      <w:r w:rsidRPr="003B0A60">
        <w:rPr>
          <w:sz w:val="36"/>
          <w:szCs w:val="36"/>
        </w:rPr>
        <w:t>vánoční svátky jsou za námi a my věříme, že jste si je užili podle svých představ</w:t>
      </w:r>
      <w:r w:rsidR="00021619" w:rsidRPr="003B0A60">
        <w:rPr>
          <w:sz w:val="36"/>
          <w:szCs w:val="36"/>
        </w:rPr>
        <w:t xml:space="preserve">. S novým rokem jsou tu také nové </w:t>
      </w:r>
      <w:proofErr w:type="spellStart"/>
      <w:r w:rsidR="00021619" w:rsidRPr="003B0A60">
        <w:rPr>
          <w:sz w:val="36"/>
          <w:szCs w:val="36"/>
        </w:rPr>
        <w:t>Tyflonovinky</w:t>
      </w:r>
      <w:proofErr w:type="spellEnd"/>
      <w:r w:rsidR="00021619" w:rsidRPr="003B0A60">
        <w:rPr>
          <w:sz w:val="36"/>
          <w:szCs w:val="36"/>
        </w:rPr>
        <w:t xml:space="preserve">, ve kterých vás jako vždy zveme na různé akce. Protože máme zimu, zveme vás na akce na sněhu, tedy na běžky a na sněžnice. V letošním roce samozřejmě budeme pokračovat v plavání v bazénu ve Kdyni a také v návštěvách našich klatovských klientů v Klatovech. V těchto </w:t>
      </w:r>
      <w:proofErr w:type="spellStart"/>
      <w:r w:rsidR="00021619" w:rsidRPr="003B0A60">
        <w:rPr>
          <w:sz w:val="36"/>
          <w:szCs w:val="36"/>
        </w:rPr>
        <w:t>Tyflonovinkách</w:t>
      </w:r>
      <w:proofErr w:type="spellEnd"/>
      <w:r w:rsidR="00021619" w:rsidRPr="003B0A60">
        <w:rPr>
          <w:sz w:val="36"/>
          <w:szCs w:val="36"/>
        </w:rPr>
        <w:t xml:space="preserve"> také zveřejňujeme dlouho očekávanou informaci o rekondičním pobytu, který se uskuteční začátkem května.</w:t>
      </w:r>
    </w:p>
    <w:p w:rsidR="00814D4C" w:rsidRPr="003B0A60" w:rsidRDefault="00021619" w:rsidP="00814D4C">
      <w:pPr>
        <w:pStyle w:val="Podtitul"/>
        <w:rPr>
          <w:sz w:val="36"/>
          <w:szCs w:val="36"/>
        </w:rPr>
      </w:pPr>
      <w:r w:rsidRPr="003B0A60">
        <w:rPr>
          <w:sz w:val="36"/>
          <w:szCs w:val="36"/>
        </w:rPr>
        <w:t>Vážení přátelé, přejeme vám hodně zdraví, štěstí a p</w:t>
      </w:r>
      <w:bookmarkStart w:id="0" w:name="_GoBack"/>
      <w:bookmarkEnd w:id="0"/>
      <w:r w:rsidRPr="003B0A60">
        <w:rPr>
          <w:sz w:val="36"/>
          <w:szCs w:val="36"/>
        </w:rPr>
        <w:t xml:space="preserve">ohody v roce 2020 a </w:t>
      </w:r>
      <w:r w:rsidR="003B2533" w:rsidRPr="003B0A60">
        <w:rPr>
          <w:sz w:val="36"/>
          <w:szCs w:val="36"/>
        </w:rPr>
        <w:t>těšíme se na společná setká</w:t>
      </w:r>
      <w:r w:rsidR="00BB2EE4" w:rsidRPr="003B0A60">
        <w:rPr>
          <w:sz w:val="36"/>
          <w:szCs w:val="36"/>
        </w:rPr>
        <w:t>ní.</w:t>
      </w:r>
      <w:r w:rsidR="00814D4C" w:rsidRPr="003B0A60">
        <w:rPr>
          <w:sz w:val="36"/>
          <w:szCs w:val="36"/>
        </w:rPr>
        <w:br w:type="page"/>
      </w:r>
    </w:p>
    <w:p w:rsidR="00814D4C" w:rsidRPr="003B0A60" w:rsidRDefault="00814D4C" w:rsidP="00814D4C">
      <w:pPr>
        <w:spacing w:before="240" w:after="24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3B0A60">
        <w:rPr>
          <w:rFonts w:ascii="Arial" w:hAnsi="Arial" w:cs="Arial"/>
          <w:b/>
          <w:sz w:val="36"/>
          <w:szCs w:val="36"/>
        </w:rPr>
        <w:lastRenderedPageBreak/>
        <w:t xml:space="preserve">OBSAH </w:t>
      </w:r>
    </w:p>
    <w:p w:rsidR="00BB2EE4" w:rsidRPr="003B0A60" w:rsidRDefault="007C019F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3B0A60">
        <w:rPr>
          <w:sz w:val="36"/>
          <w:szCs w:val="36"/>
        </w:rPr>
        <w:fldChar w:fldCharType="begin"/>
      </w:r>
      <w:r w:rsidR="00814D4C" w:rsidRPr="003B0A60">
        <w:rPr>
          <w:sz w:val="36"/>
          <w:szCs w:val="36"/>
        </w:rPr>
        <w:instrText xml:space="preserve"> TOC \o "1-3" \h \z \u </w:instrText>
      </w:r>
      <w:r w:rsidRPr="003B0A60">
        <w:rPr>
          <w:sz w:val="36"/>
          <w:szCs w:val="36"/>
        </w:rPr>
        <w:fldChar w:fldCharType="separate"/>
      </w:r>
      <w:hyperlink w:anchor="_Toc27488049" w:history="1">
        <w:r w:rsidR="00BB2EE4" w:rsidRPr="003B0A60">
          <w:rPr>
            <w:rStyle w:val="Hypertextovodkaz"/>
            <w:color w:val="auto"/>
          </w:rPr>
          <w:t>Na co se můžete těšit</w:t>
        </w:r>
        <w:r w:rsidR="00BB2EE4" w:rsidRPr="003B0A60">
          <w:rPr>
            <w:webHidden/>
          </w:rPr>
          <w:tab/>
        </w:r>
        <w:r w:rsidRPr="003B0A60">
          <w:rPr>
            <w:webHidden/>
          </w:rPr>
          <w:fldChar w:fldCharType="begin"/>
        </w:r>
        <w:r w:rsidR="00BB2EE4" w:rsidRPr="003B0A60">
          <w:rPr>
            <w:webHidden/>
          </w:rPr>
          <w:instrText xml:space="preserve"> PAGEREF _Toc27488049 \h </w:instrText>
        </w:r>
        <w:r w:rsidRPr="003B0A60">
          <w:rPr>
            <w:webHidden/>
          </w:rPr>
        </w:r>
        <w:r w:rsidRPr="003B0A60">
          <w:rPr>
            <w:webHidden/>
          </w:rPr>
          <w:fldChar w:fldCharType="separate"/>
        </w:r>
        <w:r w:rsidR="003F69D7">
          <w:rPr>
            <w:webHidden/>
          </w:rPr>
          <w:t>4</w:t>
        </w:r>
        <w:r w:rsidRPr="003B0A60">
          <w:rPr>
            <w:webHidden/>
          </w:rPr>
          <w:fldChar w:fldCharType="end"/>
        </w:r>
      </w:hyperlink>
    </w:p>
    <w:p w:rsidR="00BB2EE4" w:rsidRPr="003B0A60" w:rsidRDefault="00761CA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27488057" w:history="1">
        <w:r w:rsidR="00BB2EE4" w:rsidRPr="003B0A60">
          <w:rPr>
            <w:rStyle w:val="Hypertextovodkaz"/>
            <w:color w:val="auto"/>
          </w:rPr>
          <w:t>Ze světa počítačů</w:t>
        </w:r>
        <w:r w:rsidR="00BB2EE4" w:rsidRPr="003B0A60">
          <w:rPr>
            <w:webHidden/>
          </w:rPr>
          <w:tab/>
        </w:r>
        <w:r w:rsidR="007C019F" w:rsidRPr="003B0A60">
          <w:rPr>
            <w:webHidden/>
          </w:rPr>
          <w:fldChar w:fldCharType="begin"/>
        </w:r>
        <w:r w:rsidR="00BB2EE4" w:rsidRPr="003B0A60">
          <w:rPr>
            <w:webHidden/>
          </w:rPr>
          <w:instrText xml:space="preserve"> PAGEREF _Toc27488057 \h </w:instrText>
        </w:r>
        <w:r w:rsidR="007C019F" w:rsidRPr="003B0A60">
          <w:rPr>
            <w:webHidden/>
          </w:rPr>
        </w:r>
        <w:r w:rsidR="007C019F" w:rsidRPr="003B0A60">
          <w:rPr>
            <w:webHidden/>
          </w:rPr>
          <w:fldChar w:fldCharType="separate"/>
        </w:r>
        <w:r w:rsidR="003F69D7">
          <w:rPr>
            <w:webHidden/>
          </w:rPr>
          <w:t>7</w:t>
        </w:r>
        <w:r w:rsidR="007C019F" w:rsidRPr="003B0A60">
          <w:rPr>
            <w:webHidden/>
          </w:rPr>
          <w:fldChar w:fldCharType="end"/>
        </w:r>
      </w:hyperlink>
    </w:p>
    <w:p w:rsidR="00BB2EE4" w:rsidRPr="003B0A60" w:rsidRDefault="00761CA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27488069" w:history="1">
        <w:r w:rsidR="00BB2EE4" w:rsidRPr="003B0A60">
          <w:rPr>
            <w:rStyle w:val="Hypertextovodkaz"/>
            <w:color w:val="auto"/>
          </w:rPr>
          <w:t>Oblast sociální aneb ptejte se, co vás zajímá</w:t>
        </w:r>
        <w:r w:rsidR="00BB2EE4" w:rsidRPr="003B0A60">
          <w:rPr>
            <w:webHidden/>
          </w:rPr>
          <w:tab/>
        </w:r>
        <w:r w:rsidR="007C019F" w:rsidRPr="003B0A60">
          <w:rPr>
            <w:webHidden/>
          </w:rPr>
          <w:fldChar w:fldCharType="begin"/>
        </w:r>
        <w:r w:rsidR="00BB2EE4" w:rsidRPr="003B0A60">
          <w:rPr>
            <w:webHidden/>
          </w:rPr>
          <w:instrText xml:space="preserve"> PAGEREF _Toc27488069 \h </w:instrText>
        </w:r>
        <w:r w:rsidR="007C019F" w:rsidRPr="003B0A60">
          <w:rPr>
            <w:webHidden/>
          </w:rPr>
        </w:r>
        <w:r w:rsidR="007C019F" w:rsidRPr="003B0A60">
          <w:rPr>
            <w:webHidden/>
          </w:rPr>
          <w:fldChar w:fldCharType="separate"/>
        </w:r>
        <w:r w:rsidR="003F69D7">
          <w:rPr>
            <w:webHidden/>
          </w:rPr>
          <w:t>13</w:t>
        </w:r>
        <w:r w:rsidR="007C019F" w:rsidRPr="003B0A60">
          <w:rPr>
            <w:webHidden/>
          </w:rPr>
          <w:fldChar w:fldCharType="end"/>
        </w:r>
      </w:hyperlink>
    </w:p>
    <w:p w:rsidR="00BB2EE4" w:rsidRPr="003B0A60" w:rsidRDefault="00761CA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27488072" w:history="1">
        <w:r w:rsidR="00BB2EE4" w:rsidRPr="003B0A60">
          <w:rPr>
            <w:rStyle w:val="Hypertextovodkaz"/>
            <w:color w:val="auto"/>
          </w:rPr>
          <w:t>Přehled klubových aktivit</w:t>
        </w:r>
        <w:r w:rsidR="00BB2EE4" w:rsidRPr="003B0A60">
          <w:rPr>
            <w:webHidden/>
          </w:rPr>
          <w:tab/>
        </w:r>
        <w:r w:rsidR="007C019F" w:rsidRPr="003B0A60">
          <w:rPr>
            <w:webHidden/>
          </w:rPr>
          <w:fldChar w:fldCharType="begin"/>
        </w:r>
        <w:r w:rsidR="00BB2EE4" w:rsidRPr="003B0A60">
          <w:rPr>
            <w:webHidden/>
          </w:rPr>
          <w:instrText xml:space="preserve"> PAGEREF _Toc27488072 \h </w:instrText>
        </w:r>
        <w:r w:rsidR="007C019F" w:rsidRPr="003B0A60">
          <w:rPr>
            <w:webHidden/>
          </w:rPr>
        </w:r>
        <w:r w:rsidR="007C019F" w:rsidRPr="003B0A60">
          <w:rPr>
            <w:webHidden/>
          </w:rPr>
          <w:fldChar w:fldCharType="separate"/>
        </w:r>
        <w:r w:rsidR="003F69D7">
          <w:rPr>
            <w:webHidden/>
          </w:rPr>
          <w:t>17</w:t>
        </w:r>
        <w:r w:rsidR="007C019F" w:rsidRPr="003B0A60">
          <w:rPr>
            <w:webHidden/>
          </w:rPr>
          <w:fldChar w:fldCharType="end"/>
        </w:r>
      </w:hyperlink>
    </w:p>
    <w:p w:rsidR="00BB2EE4" w:rsidRPr="003B0A60" w:rsidRDefault="00761CA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27488073" w:history="1">
        <w:r w:rsidR="00BB2EE4" w:rsidRPr="003B0A60">
          <w:rPr>
            <w:rStyle w:val="Hypertextovodkaz"/>
            <w:color w:val="auto"/>
          </w:rPr>
          <w:t>Odbočky a jejich akce</w:t>
        </w:r>
        <w:r w:rsidR="00BB2EE4" w:rsidRPr="003B0A60">
          <w:rPr>
            <w:webHidden/>
          </w:rPr>
          <w:tab/>
        </w:r>
        <w:r w:rsidR="007C019F" w:rsidRPr="003B0A60">
          <w:rPr>
            <w:webHidden/>
          </w:rPr>
          <w:fldChar w:fldCharType="begin"/>
        </w:r>
        <w:r w:rsidR="00BB2EE4" w:rsidRPr="003B0A60">
          <w:rPr>
            <w:webHidden/>
          </w:rPr>
          <w:instrText xml:space="preserve"> PAGEREF _Toc27488073 \h </w:instrText>
        </w:r>
        <w:r w:rsidR="007C019F" w:rsidRPr="003B0A60">
          <w:rPr>
            <w:webHidden/>
          </w:rPr>
        </w:r>
        <w:r w:rsidR="007C019F" w:rsidRPr="003B0A60">
          <w:rPr>
            <w:webHidden/>
          </w:rPr>
          <w:fldChar w:fldCharType="separate"/>
        </w:r>
        <w:r w:rsidR="003F69D7">
          <w:rPr>
            <w:webHidden/>
          </w:rPr>
          <w:t>18</w:t>
        </w:r>
        <w:r w:rsidR="007C019F" w:rsidRPr="003B0A60">
          <w:rPr>
            <w:webHidden/>
          </w:rPr>
          <w:fldChar w:fldCharType="end"/>
        </w:r>
      </w:hyperlink>
    </w:p>
    <w:p w:rsidR="00BB2EE4" w:rsidRPr="003B0A60" w:rsidRDefault="00761CA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27488078" w:history="1">
        <w:r w:rsidR="00BB2EE4" w:rsidRPr="003B0A60">
          <w:rPr>
            <w:rStyle w:val="Hypertextovodkaz"/>
            <w:color w:val="auto"/>
          </w:rPr>
          <w:t>Kontaktní údaje</w:t>
        </w:r>
        <w:r w:rsidR="00BB2EE4" w:rsidRPr="003B0A60">
          <w:rPr>
            <w:webHidden/>
          </w:rPr>
          <w:tab/>
        </w:r>
        <w:r w:rsidR="007C019F" w:rsidRPr="003B0A60">
          <w:rPr>
            <w:webHidden/>
          </w:rPr>
          <w:fldChar w:fldCharType="begin"/>
        </w:r>
        <w:r w:rsidR="00BB2EE4" w:rsidRPr="003B0A60">
          <w:rPr>
            <w:webHidden/>
          </w:rPr>
          <w:instrText xml:space="preserve"> PAGEREF _Toc27488078 \h </w:instrText>
        </w:r>
        <w:r w:rsidR="007C019F" w:rsidRPr="003B0A60">
          <w:rPr>
            <w:webHidden/>
          </w:rPr>
        </w:r>
        <w:r w:rsidR="007C019F" w:rsidRPr="003B0A60">
          <w:rPr>
            <w:webHidden/>
          </w:rPr>
          <w:fldChar w:fldCharType="separate"/>
        </w:r>
        <w:r w:rsidR="003F69D7">
          <w:rPr>
            <w:webHidden/>
          </w:rPr>
          <w:t>22</w:t>
        </w:r>
        <w:r w:rsidR="007C019F" w:rsidRPr="003B0A60">
          <w:rPr>
            <w:webHidden/>
          </w:rPr>
          <w:fldChar w:fldCharType="end"/>
        </w:r>
      </w:hyperlink>
    </w:p>
    <w:p w:rsidR="00814D4C" w:rsidRPr="003B0A60" w:rsidRDefault="007C019F" w:rsidP="00814D4C">
      <w:pPr>
        <w:pStyle w:val="Obsah1"/>
        <w:rPr>
          <w:sz w:val="36"/>
          <w:szCs w:val="36"/>
        </w:rPr>
        <w:sectPr w:rsidR="00814D4C" w:rsidRPr="003B0A60" w:rsidSect="00866C97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 w:rsidRPr="003B0A60">
        <w:rPr>
          <w:sz w:val="36"/>
          <w:szCs w:val="36"/>
        </w:rPr>
        <w:fldChar w:fldCharType="end"/>
      </w:r>
    </w:p>
    <w:p w:rsidR="00814D4C" w:rsidRPr="003B0A60" w:rsidRDefault="00814D4C" w:rsidP="00814D4C">
      <w:pPr>
        <w:pStyle w:val="Nadpis1ArialBlack"/>
        <w:spacing w:before="240" w:after="240" w:line="240" w:lineRule="auto"/>
        <w:rPr>
          <w:rFonts w:ascii="Arial" w:hAnsi="Arial"/>
          <w:sz w:val="48"/>
          <w:szCs w:val="48"/>
          <w:u w:val="none"/>
        </w:rPr>
      </w:pPr>
      <w:bookmarkStart w:id="1" w:name="_Toc359921966"/>
      <w:bookmarkStart w:id="2" w:name="_Toc383516939"/>
      <w:bookmarkStart w:id="3" w:name="_Toc390413346"/>
      <w:bookmarkStart w:id="4" w:name="_Toc391540729"/>
      <w:bookmarkStart w:id="5" w:name="_Toc391540856"/>
      <w:bookmarkStart w:id="6" w:name="_Toc391541329"/>
      <w:bookmarkStart w:id="7" w:name="_Toc398707494"/>
      <w:bookmarkStart w:id="8" w:name="_Toc399753695"/>
      <w:bookmarkStart w:id="9" w:name="_Toc399753757"/>
      <w:bookmarkStart w:id="10" w:name="_Toc408216506"/>
      <w:bookmarkStart w:id="11" w:name="_Toc408216538"/>
      <w:bookmarkStart w:id="12" w:name="_Toc414263915"/>
      <w:bookmarkStart w:id="13" w:name="_Toc414608100"/>
      <w:bookmarkStart w:id="14" w:name="_Toc422145359"/>
      <w:bookmarkStart w:id="15" w:name="_Toc422145894"/>
      <w:bookmarkStart w:id="16" w:name="_Toc422218023"/>
      <w:bookmarkStart w:id="17" w:name="_Toc422218168"/>
      <w:bookmarkStart w:id="18" w:name="_Toc430611871"/>
      <w:bookmarkStart w:id="19" w:name="_Toc431286147"/>
      <w:bookmarkStart w:id="20" w:name="_Toc438021127"/>
      <w:bookmarkStart w:id="21" w:name="_Toc446404344"/>
      <w:bookmarkStart w:id="22" w:name="_Toc447088348"/>
      <w:bookmarkStart w:id="23" w:name="_Toc447173262"/>
      <w:bookmarkStart w:id="24" w:name="_Toc454779068"/>
      <w:bookmarkStart w:id="25" w:name="_Toc455038982"/>
      <w:bookmarkStart w:id="26" w:name="_Toc462218043"/>
      <w:bookmarkStart w:id="27" w:name="_Toc462225365"/>
      <w:bookmarkStart w:id="28" w:name="_Toc469911693"/>
      <w:bookmarkStart w:id="29" w:name="_Toc471108866"/>
      <w:bookmarkStart w:id="30" w:name="_Toc477333861"/>
      <w:bookmarkStart w:id="31" w:name="_Toc478364813"/>
      <w:bookmarkStart w:id="32" w:name="_Toc27488049"/>
      <w:r w:rsidRPr="003B0A60">
        <w:rPr>
          <w:rFonts w:ascii="Arial" w:hAnsi="Arial"/>
          <w:sz w:val="48"/>
          <w:szCs w:val="48"/>
          <w:u w:val="none"/>
        </w:rPr>
        <w:lastRenderedPageBreak/>
        <w:t>Na co se můžete těšit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423A0" w:rsidRPr="003B0A60" w:rsidRDefault="00C423A0" w:rsidP="00C423A0">
      <w:pPr>
        <w:pStyle w:val="Nadpis1"/>
      </w:pPr>
      <w:bookmarkStart w:id="33" w:name="_Toc27488050"/>
      <w:bookmarkStart w:id="34" w:name="_Toc3474820"/>
      <w:bookmarkStart w:id="35" w:name="_Toc534181280"/>
      <w:bookmarkStart w:id="36" w:name="_Toc438021128"/>
      <w:bookmarkStart w:id="37" w:name="_Toc431286148"/>
      <w:bookmarkStart w:id="38" w:name="_Toc430611872"/>
      <w:bookmarkStart w:id="39" w:name="_Toc422218170"/>
      <w:bookmarkStart w:id="40" w:name="_Toc422218025"/>
      <w:bookmarkStart w:id="41" w:name="_Toc422145896"/>
      <w:bookmarkStart w:id="42" w:name="_Toc422145361"/>
      <w:bookmarkStart w:id="43" w:name="_Toc414608101"/>
      <w:bookmarkStart w:id="44" w:name="_Toc414263916"/>
      <w:bookmarkStart w:id="45" w:name="_Toc408216539"/>
      <w:bookmarkStart w:id="46" w:name="_Toc408216507"/>
      <w:bookmarkStart w:id="47" w:name="_Toc447173263"/>
      <w:bookmarkStart w:id="48" w:name="_Toc454779069"/>
      <w:bookmarkStart w:id="49" w:name="_Toc455038983"/>
      <w:bookmarkStart w:id="50" w:name="_Toc462218044"/>
      <w:bookmarkStart w:id="51" w:name="_Toc462225366"/>
      <w:bookmarkStart w:id="52" w:name="_Toc469911694"/>
      <w:bookmarkStart w:id="53" w:name="_Toc471108868"/>
      <w:bookmarkStart w:id="54" w:name="_Toc477333862"/>
      <w:bookmarkStart w:id="55" w:name="_Toc478364814"/>
      <w:bookmarkStart w:id="56" w:name="_Toc485801405"/>
      <w:r w:rsidRPr="003B0A60">
        <w:t>Setkání v Klatovech</w:t>
      </w:r>
      <w:bookmarkEnd w:id="33"/>
    </w:p>
    <w:p w:rsidR="00C423A0" w:rsidRPr="003B0A60" w:rsidRDefault="00C423A0" w:rsidP="00C423A0">
      <w:pPr>
        <w:spacing w:before="240" w:line="360" w:lineRule="auto"/>
        <w:rPr>
          <w:rFonts w:ascii="Arial" w:hAnsi="Arial" w:cs="Arial"/>
          <w:sz w:val="32"/>
          <w:szCs w:val="32"/>
        </w:rPr>
      </w:pPr>
      <w:proofErr w:type="gramStart"/>
      <w:r w:rsidRPr="003B0A60">
        <w:rPr>
          <w:rFonts w:ascii="Arial" w:hAnsi="Arial" w:cs="Arial"/>
          <w:sz w:val="32"/>
          <w:szCs w:val="32"/>
        </w:rPr>
        <w:t>13.1.2020</w:t>
      </w:r>
      <w:proofErr w:type="gramEnd"/>
      <w:r w:rsidRPr="003B0A60">
        <w:rPr>
          <w:rFonts w:ascii="Arial" w:hAnsi="Arial" w:cs="Arial"/>
          <w:sz w:val="32"/>
          <w:szCs w:val="32"/>
        </w:rPr>
        <w:t xml:space="preserve"> – Klubovna – společenské hry</w:t>
      </w:r>
    </w:p>
    <w:p w:rsidR="00C423A0" w:rsidRPr="003B0A60" w:rsidRDefault="00C423A0" w:rsidP="00C423A0">
      <w:pPr>
        <w:spacing w:before="240" w:line="360" w:lineRule="auto"/>
        <w:rPr>
          <w:rFonts w:ascii="Arial" w:hAnsi="Arial" w:cs="Arial"/>
          <w:sz w:val="32"/>
          <w:szCs w:val="32"/>
        </w:rPr>
      </w:pPr>
      <w:proofErr w:type="gramStart"/>
      <w:r w:rsidRPr="003B0A60">
        <w:rPr>
          <w:rFonts w:ascii="Arial" w:hAnsi="Arial" w:cs="Arial"/>
          <w:sz w:val="32"/>
          <w:szCs w:val="32"/>
        </w:rPr>
        <w:t>10.2.2020</w:t>
      </w:r>
      <w:proofErr w:type="gramEnd"/>
      <w:r w:rsidRPr="003B0A60">
        <w:rPr>
          <w:rFonts w:ascii="Arial" w:hAnsi="Arial" w:cs="Arial"/>
          <w:sz w:val="32"/>
          <w:szCs w:val="32"/>
        </w:rPr>
        <w:t xml:space="preserve"> – Klubovna – trénování paměti</w:t>
      </w:r>
    </w:p>
    <w:p w:rsidR="00C423A0" w:rsidRPr="003B0A60" w:rsidRDefault="00C423A0" w:rsidP="00C423A0">
      <w:pPr>
        <w:spacing w:before="240" w:line="360" w:lineRule="auto"/>
        <w:rPr>
          <w:rFonts w:ascii="Arial" w:hAnsi="Arial" w:cs="Arial"/>
          <w:sz w:val="32"/>
          <w:szCs w:val="32"/>
        </w:rPr>
      </w:pPr>
      <w:proofErr w:type="gramStart"/>
      <w:r w:rsidRPr="003B0A60">
        <w:rPr>
          <w:rFonts w:ascii="Arial" w:hAnsi="Arial" w:cs="Arial"/>
          <w:sz w:val="32"/>
          <w:szCs w:val="32"/>
        </w:rPr>
        <w:t>9.3.2020</w:t>
      </w:r>
      <w:proofErr w:type="gramEnd"/>
      <w:r w:rsidRPr="003B0A60">
        <w:rPr>
          <w:rFonts w:ascii="Arial" w:hAnsi="Arial" w:cs="Arial"/>
          <w:sz w:val="32"/>
          <w:szCs w:val="32"/>
        </w:rPr>
        <w:t xml:space="preserve">  –  Klubovna </w:t>
      </w:r>
    </w:p>
    <w:p w:rsidR="00C423A0" w:rsidRPr="003B0A60" w:rsidRDefault="00C423A0" w:rsidP="007C4EF5">
      <w:pPr>
        <w:spacing w:before="240" w:after="240" w:line="360" w:lineRule="auto"/>
        <w:rPr>
          <w:rFonts w:ascii="Arial" w:hAnsi="Arial" w:cs="Arial"/>
          <w:sz w:val="32"/>
          <w:szCs w:val="32"/>
        </w:rPr>
      </w:pPr>
      <w:proofErr w:type="gramStart"/>
      <w:r w:rsidRPr="003B0A60">
        <w:rPr>
          <w:rFonts w:ascii="Arial" w:hAnsi="Arial" w:cs="Arial"/>
          <w:sz w:val="32"/>
          <w:szCs w:val="32"/>
        </w:rPr>
        <w:t>6.4.2020</w:t>
      </w:r>
      <w:proofErr w:type="gramEnd"/>
      <w:r w:rsidRPr="003B0A60">
        <w:rPr>
          <w:rFonts w:ascii="Arial" w:hAnsi="Arial" w:cs="Arial"/>
          <w:sz w:val="32"/>
          <w:szCs w:val="32"/>
        </w:rPr>
        <w:t xml:space="preserve"> –  procházka </w:t>
      </w:r>
    </w:p>
    <w:p w:rsidR="00C423A0" w:rsidRPr="003B0A60" w:rsidRDefault="00C423A0" w:rsidP="00C423A0">
      <w:pPr>
        <w:pStyle w:val="Nadpis1"/>
        <w:spacing w:before="0"/>
      </w:pPr>
      <w:bookmarkStart w:id="57" w:name="_Toc27488051"/>
      <w:r w:rsidRPr="003B0A60">
        <w:t>Divadlo</w:t>
      </w:r>
      <w:bookmarkEnd w:id="57"/>
    </w:p>
    <w:p w:rsidR="00C423A0" w:rsidRPr="003B0A60" w:rsidRDefault="00C423A0" w:rsidP="00C423A0">
      <w:pPr>
        <w:pStyle w:val="Normlnweb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3B0A60">
        <w:rPr>
          <w:rFonts w:ascii="Arial" w:hAnsi="Arial" w:cs="Arial"/>
          <w:b/>
          <w:sz w:val="32"/>
          <w:szCs w:val="32"/>
          <w:u w:val="single"/>
        </w:rPr>
        <w:t>20.2.2020</w:t>
      </w:r>
      <w:proofErr w:type="gramEnd"/>
      <w:r w:rsidRPr="003B0A60">
        <w:rPr>
          <w:rFonts w:ascii="Arial" w:hAnsi="Arial" w:cs="Arial"/>
          <w:b/>
          <w:sz w:val="32"/>
          <w:szCs w:val="32"/>
          <w:u w:val="single"/>
        </w:rPr>
        <w:t xml:space="preserve"> v</w:t>
      </w:r>
      <w:r w:rsidR="00B85D19" w:rsidRPr="003B0A60">
        <w:rPr>
          <w:rFonts w:ascii="Arial" w:hAnsi="Arial" w:cs="Arial"/>
          <w:b/>
          <w:sz w:val="32"/>
          <w:szCs w:val="32"/>
          <w:u w:val="single"/>
        </w:rPr>
        <w:t> 11,00 hodin (čtvrtek) – Šelma s</w:t>
      </w:r>
      <w:r w:rsidRPr="003B0A60">
        <w:rPr>
          <w:rFonts w:ascii="Arial" w:hAnsi="Arial" w:cs="Arial"/>
          <w:b/>
          <w:sz w:val="32"/>
          <w:szCs w:val="32"/>
          <w:u w:val="single"/>
        </w:rPr>
        <w:t>edlák – Velké divadlo – opera – školní verze</w:t>
      </w:r>
    </w:p>
    <w:p w:rsidR="00C423A0" w:rsidRPr="003B0A60" w:rsidRDefault="00C423A0" w:rsidP="00C423A0">
      <w:pPr>
        <w:pStyle w:val="Podtitul"/>
        <w:rPr>
          <w:shd w:val="clear" w:color="auto" w:fill="FFFFFF"/>
        </w:rPr>
      </w:pPr>
      <w:r w:rsidRPr="003B0A60">
        <w:rPr>
          <w:shd w:val="clear" w:color="auto" w:fill="FFFFFF"/>
        </w:rPr>
        <w:t>V operní tvorbě Antonína Dvořáka patří jeho pátá opera Šelma sedlák dnes k neprávem opomíjeným. Libreto k této komické opeře, jejíž děj se odehrává na Domažlicku v 18. století, napsal Josef Otakar Veselý.</w:t>
      </w:r>
    </w:p>
    <w:p w:rsidR="00C423A0" w:rsidRPr="003B0A60" w:rsidRDefault="00C423A0" w:rsidP="00C423A0">
      <w:pPr>
        <w:pStyle w:val="Normlnweb"/>
        <w:shd w:val="clear" w:color="auto" w:fill="FFFFFF"/>
        <w:spacing w:before="30" w:beforeAutospacing="0" w:after="0" w:afterAutospacing="0" w:line="360" w:lineRule="auto"/>
        <w:jc w:val="both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proofErr w:type="gramStart"/>
      <w:r w:rsidRPr="003B0A60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7.4.2020</w:t>
      </w:r>
      <w:proofErr w:type="gramEnd"/>
      <w:r w:rsidRPr="003B0A60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v 11,00 hodin (úterý) – Alenka v říši divů – Nová scéna – činohra</w:t>
      </w:r>
    </w:p>
    <w:p w:rsidR="00C423A0" w:rsidRPr="003B0A60" w:rsidRDefault="00C423A0" w:rsidP="00C423A0">
      <w:pPr>
        <w:pStyle w:val="Podtitul"/>
      </w:pPr>
      <w:r w:rsidRPr="003B0A60">
        <w:t>Titulní hrdinka, vnímavé děvčátko Alenka, vstupuje do ireálného světa snů, kde se jednání postav, čas, podoba věcí, city, pocity a nálady prudce mění. S dychtivou neústupností překonává úskalí své cesty. Setkávání s fantaskními bytostmi, podivnými zvířaty a oživlými věcmi otevírá s poezií a hravostí brány jejímu sebepoznávání. Snově fantazijní podívaná o zrání lidské duše je určena všem věkovým kategoriím.</w:t>
      </w:r>
    </w:p>
    <w:p w:rsidR="00C423A0" w:rsidRPr="003B0A60" w:rsidRDefault="00C423A0" w:rsidP="00C423A0">
      <w:pPr>
        <w:pStyle w:val="Nadpis1"/>
        <w:rPr>
          <w:sz w:val="44"/>
          <w:szCs w:val="44"/>
        </w:rPr>
      </w:pPr>
      <w:bookmarkStart w:id="58" w:name="_Toc3474821"/>
      <w:bookmarkStart w:id="59" w:name="_Toc27488052"/>
      <w:r w:rsidRPr="003B0A60">
        <w:rPr>
          <w:sz w:val="44"/>
          <w:szCs w:val="44"/>
        </w:rPr>
        <w:lastRenderedPageBreak/>
        <w:t>Bazén Kdyně</w:t>
      </w:r>
      <w:bookmarkEnd w:id="58"/>
      <w:bookmarkEnd w:id="59"/>
    </w:p>
    <w:p w:rsidR="00C423A0" w:rsidRPr="003B0A60" w:rsidRDefault="00C423A0" w:rsidP="00C423A0">
      <w:pPr>
        <w:pStyle w:val="Podtitul"/>
        <w:spacing w:before="240"/>
      </w:pPr>
      <w:r w:rsidRPr="003B0A60">
        <w:rPr>
          <w:b/>
        </w:rPr>
        <w:t>Termíny:</w:t>
      </w:r>
      <w:r w:rsidRPr="003B0A60">
        <w:t xml:space="preserve"> </w:t>
      </w:r>
      <w:proofErr w:type="gramStart"/>
      <w:r w:rsidRPr="003B0A60">
        <w:t>5.2.,18.3</w:t>
      </w:r>
      <w:proofErr w:type="gramEnd"/>
      <w:r w:rsidRPr="003B0A60">
        <w:t>. 2020</w:t>
      </w:r>
    </w:p>
    <w:p w:rsidR="00C423A0" w:rsidRPr="003B0A60" w:rsidRDefault="00C423A0" w:rsidP="00C423A0">
      <w:pPr>
        <w:pStyle w:val="Podtitul"/>
      </w:pPr>
      <w:r w:rsidRPr="003B0A60">
        <w:rPr>
          <w:b/>
        </w:rPr>
        <w:t>Čas a místo odjezdu:</w:t>
      </w:r>
      <w:r w:rsidRPr="003B0A60">
        <w:t xml:space="preserve"> jako vždy TyfloCentrum 9.30 h a Klatovy cca 10.30</w:t>
      </w:r>
      <w:r w:rsidR="00B85D19" w:rsidRPr="003B0A60">
        <w:t xml:space="preserve"> </w:t>
      </w:r>
      <w:r w:rsidRPr="003B0A60">
        <w:t xml:space="preserve">h. </w:t>
      </w:r>
    </w:p>
    <w:p w:rsidR="00C423A0" w:rsidRPr="003B0A60" w:rsidRDefault="00C423A0" w:rsidP="00C423A0">
      <w:pPr>
        <w:pStyle w:val="Podtitul"/>
      </w:pPr>
      <w:r w:rsidRPr="003B0A60">
        <w:t xml:space="preserve">Pojedeme mikrobusem firmy </w:t>
      </w:r>
      <w:proofErr w:type="spellStart"/>
      <w:r w:rsidRPr="003B0A60">
        <w:t>Mezado</w:t>
      </w:r>
      <w:proofErr w:type="spellEnd"/>
      <w:r w:rsidRPr="003B0A60">
        <w:t>.</w:t>
      </w:r>
    </w:p>
    <w:p w:rsidR="00C423A0" w:rsidRPr="003B0A60" w:rsidRDefault="00C423A0" w:rsidP="00EC38B8">
      <w:pPr>
        <w:pStyle w:val="Podtitul"/>
      </w:pPr>
      <w:r w:rsidRPr="003B0A60">
        <w:rPr>
          <w:b/>
        </w:rPr>
        <w:t>Cena:</w:t>
      </w:r>
      <w:r w:rsidRPr="003B0A60">
        <w:t xml:space="preserve"> doprava 200 Kč, vstup do bazénu 80 Kč</w:t>
      </w:r>
    </w:p>
    <w:p w:rsidR="002A7B3D" w:rsidRPr="003B0A60" w:rsidRDefault="002A7B3D" w:rsidP="002A7B3D">
      <w:pPr>
        <w:pStyle w:val="Nadpis1"/>
      </w:pPr>
      <w:r w:rsidRPr="003B0A60">
        <w:t>Přednáška o práci s emocemi</w:t>
      </w:r>
    </w:p>
    <w:p w:rsidR="002A7B3D" w:rsidRPr="003B0A60" w:rsidRDefault="002A7B3D" w:rsidP="002A7B3D">
      <w:pPr>
        <w:pStyle w:val="Podtitul"/>
        <w:spacing w:before="240"/>
      </w:pPr>
      <w:r w:rsidRPr="003B0A60">
        <w:rPr>
          <w:b/>
        </w:rPr>
        <w:t>Kdy:</w:t>
      </w:r>
      <w:r w:rsidRPr="003B0A60">
        <w:t xml:space="preserve"> </w:t>
      </w:r>
      <w:proofErr w:type="gramStart"/>
      <w:r w:rsidRPr="003B0A60">
        <w:t>21.1.2020</w:t>
      </w:r>
      <w:proofErr w:type="gramEnd"/>
    </w:p>
    <w:p w:rsidR="002A7B3D" w:rsidRPr="003B0A60" w:rsidRDefault="002A7B3D" w:rsidP="002A7B3D">
      <w:pPr>
        <w:pStyle w:val="Podtitul"/>
      </w:pPr>
      <w:r w:rsidRPr="003B0A60">
        <w:rPr>
          <w:b/>
        </w:rPr>
        <w:t>Kde:</w:t>
      </w:r>
      <w:r w:rsidRPr="003B0A60">
        <w:t xml:space="preserve"> SONS Plzeň – město, Tomanova 5, 2. patro</w:t>
      </w:r>
    </w:p>
    <w:p w:rsidR="002A7B3D" w:rsidRPr="003B0A60" w:rsidRDefault="00DF365A" w:rsidP="002A7B3D">
      <w:pPr>
        <w:pStyle w:val="Podtitul"/>
      </w:pPr>
      <w:r w:rsidRPr="003B0A60">
        <w:t>Paní Alena Lukeš nás seznámí s technikou emoční svobody, neboli EFT (</w:t>
      </w:r>
      <w:proofErr w:type="spellStart"/>
      <w:r w:rsidRPr="003B0A60">
        <w:t>emotion</w:t>
      </w:r>
      <w:proofErr w:type="spellEnd"/>
      <w:r w:rsidRPr="003B0A60">
        <w:t xml:space="preserve"> </w:t>
      </w:r>
      <w:proofErr w:type="spellStart"/>
      <w:r w:rsidRPr="003B0A60">
        <w:t>freedom</w:t>
      </w:r>
      <w:proofErr w:type="spellEnd"/>
      <w:r w:rsidRPr="003B0A60">
        <w:t xml:space="preserve"> </w:t>
      </w:r>
      <w:proofErr w:type="spellStart"/>
      <w:r w:rsidRPr="003B0A60">
        <w:t>technique</w:t>
      </w:r>
      <w:proofErr w:type="spellEnd"/>
      <w:r w:rsidRPr="003B0A60">
        <w:t>). Jde o jednoduchou techniku</w:t>
      </w:r>
      <w:r w:rsidR="002A7B3D" w:rsidRPr="003B0A60">
        <w:t xml:space="preserve">, která pomáhá velmi snadno vypnout nebo alespoň podstatně utlumit nepříjemné pocity, které každého z nás někdy přepadnou. Vychází z </w:t>
      </w:r>
      <w:proofErr w:type="spellStart"/>
      <w:r w:rsidR="002A7B3D" w:rsidRPr="003B0A60">
        <w:t>akupuktury</w:t>
      </w:r>
      <w:proofErr w:type="spellEnd"/>
      <w:r w:rsidR="002A7B3D" w:rsidRPr="003B0A60">
        <w:t>, ale nepoužívá jehly. Body se stimulují lehkým poklepáváním, často se jí  přezdívá ťukání (</w:t>
      </w:r>
      <w:proofErr w:type="spellStart"/>
      <w:r w:rsidR="002A7B3D" w:rsidRPr="003B0A60">
        <w:t>tapping</w:t>
      </w:r>
      <w:proofErr w:type="spellEnd"/>
      <w:r w:rsidR="002A7B3D" w:rsidRPr="003B0A60">
        <w:t>). Ve světě je čím dál oblíbenější, protože je tolik efektivní a poměrně dost snadná na nauč</w:t>
      </w:r>
      <w:r w:rsidRPr="003B0A60">
        <w:t>ení. P</w:t>
      </w:r>
      <w:r w:rsidR="002A7B3D" w:rsidRPr="003B0A60">
        <w:t xml:space="preserve">okud byste </w:t>
      </w:r>
      <w:r w:rsidRPr="003B0A60">
        <w:t xml:space="preserve">tedy </w:t>
      </w:r>
      <w:r w:rsidR="002A7B3D" w:rsidRPr="003B0A60">
        <w:t xml:space="preserve">uvítali něco, co vás naučí  ovládat  strach, pocit nejistoty, bezmoc,  nebo třeba hněv, přijďte se s EFT seznámit  a naučit se jeho základy. </w:t>
      </w:r>
    </w:p>
    <w:p w:rsidR="00C423A0" w:rsidRPr="003B0A60" w:rsidRDefault="00C423A0" w:rsidP="007E4256">
      <w:pPr>
        <w:pStyle w:val="Nadpis1"/>
      </w:pPr>
      <w:bookmarkStart w:id="60" w:name="_Toc27488053"/>
      <w:r w:rsidRPr="003B0A60">
        <w:t>Sněžnice na Kvildě</w:t>
      </w:r>
      <w:bookmarkEnd w:id="60"/>
    </w:p>
    <w:p w:rsidR="00C423A0" w:rsidRPr="003B0A60" w:rsidRDefault="00C423A0" w:rsidP="007C4EF5">
      <w:pPr>
        <w:pStyle w:val="Podtitul"/>
        <w:spacing w:before="240"/>
      </w:pPr>
      <w:r w:rsidRPr="003B0A60">
        <w:rPr>
          <w:b/>
        </w:rPr>
        <w:t>Kdy:</w:t>
      </w:r>
      <w:r w:rsidRPr="003B0A60">
        <w:t xml:space="preserve"> únor 2020</w:t>
      </w:r>
    </w:p>
    <w:p w:rsidR="00C423A0" w:rsidRPr="003B0A60" w:rsidRDefault="00C423A0" w:rsidP="00C423A0">
      <w:pPr>
        <w:pStyle w:val="Podtitul"/>
      </w:pPr>
      <w:r w:rsidRPr="003B0A60">
        <w:lastRenderedPageBreak/>
        <w:t xml:space="preserve">Jako každý rok chceme vyjet na procházku na sněžnicích. Národní park Šumava zatím nemá zveřejněny termíny na únor, přesný datum určíme podle aktuální sněhové situace a nabídky a možností Národního parku. Pojedeme mikrobusem </w:t>
      </w:r>
      <w:proofErr w:type="spellStart"/>
      <w:r w:rsidRPr="003B0A60">
        <w:t>Mezado</w:t>
      </w:r>
      <w:proofErr w:type="spellEnd"/>
      <w:r w:rsidRPr="003B0A60">
        <w:t>.</w:t>
      </w:r>
    </w:p>
    <w:p w:rsidR="00C423A0" w:rsidRPr="003B0A60" w:rsidRDefault="00C423A0" w:rsidP="00EC38B8">
      <w:pPr>
        <w:pStyle w:val="Podtitul"/>
      </w:pPr>
      <w:r w:rsidRPr="003B0A60">
        <w:t xml:space="preserve">Čas </w:t>
      </w:r>
      <w:r w:rsidR="00EC38B8" w:rsidRPr="003B0A60">
        <w:t>a místo odjezdu bude upřesněno.</w:t>
      </w:r>
    </w:p>
    <w:p w:rsidR="00C423A0" w:rsidRPr="003B0A60" w:rsidRDefault="00C423A0" w:rsidP="007E4256">
      <w:pPr>
        <w:pStyle w:val="Nadpis1"/>
      </w:pPr>
      <w:bookmarkStart w:id="61" w:name="_Toc27488054"/>
      <w:r w:rsidRPr="003B0A60">
        <w:t>Běžky</w:t>
      </w:r>
      <w:bookmarkEnd w:id="61"/>
      <w:r w:rsidRPr="003B0A60">
        <w:t xml:space="preserve"> </w:t>
      </w:r>
    </w:p>
    <w:p w:rsidR="00C423A0" w:rsidRPr="003B0A60" w:rsidRDefault="00C423A0" w:rsidP="007C4EF5">
      <w:pPr>
        <w:pStyle w:val="Podtitul"/>
        <w:spacing w:before="240"/>
      </w:pPr>
      <w:r w:rsidRPr="003B0A60">
        <w:rPr>
          <w:b/>
        </w:rPr>
        <w:t>Kdy:</w:t>
      </w:r>
      <w:r w:rsidRPr="003B0A60">
        <w:t xml:space="preserve"> 14. – 16. února 2020</w:t>
      </w:r>
    </w:p>
    <w:p w:rsidR="00C423A0" w:rsidRPr="003B0A60" w:rsidRDefault="00C423A0" w:rsidP="00C423A0">
      <w:pPr>
        <w:pStyle w:val="Podtitul"/>
      </w:pPr>
      <w:r w:rsidRPr="003B0A60">
        <w:rPr>
          <w:b/>
        </w:rPr>
        <w:t>Kde:</w:t>
      </w:r>
      <w:r w:rsidRPr="003B0A60">
        <w:t xml:space="preserve"> Klenčí pod </w:t>
      </w:r>
      <w:proofErr w:type="spellStart"/>
      <w:r w:rsidRPr="003B0A60">
        <w:t>Čerchovem</w:t>
      </w:r>
      <w:proofErr w:type="spellEnd"/>
    </w:p>
    <w:p w:rsidR="00C423A0" w:rsidRPr="003B0A60" w:rsidRDefault="00C423A0" w:rsidP="00C423A0">
      <w:pPr>
        <w:pStyle w:val="Podtitul"/>
      </w:pPr>
      <w:r w:rsidRPr="003B0A60">
        <w:rPr>
          <w:b/>
        </w:rPr>
        <w:t>Cena:</w:t>
      </w:r>
      <w:r w:rsidRPr="003B0A60">
        <w:t xml:space="preserve"> cca 1400,- Kč polopenze a doprava</w:t>
      </w:r>
    </w:p>
    <w:p w:rsidR="00C423A0" w:rsidRPr="003B0A60" w:rsidRDefault="00C423A0" w:rsidP="00804B13">
      <w:pPr>
        <w:pStyle w:val="Podtitul"/>
      </w:pPr>
      <w:r w:rsidRPr="003B0A60">
        <w:t xml:space="preserve">Po úspěšných pobytech v Klenčí plánujeme opět běžkařský víkend. Pojedeme zase do stejného hotelu </w:t>
      </w:r>
      <w:proofErr w:type="spellStart"/>
      <w:r w:rsidRPr="003B0A60">
        <w:t>Haltrava</w:t>
      </w:r>
      <w:proofErr w:type="spellEnd"/>
      <w:r w:rsidRPr="003B0A60">
        <w:t xml:space="preserve">. Záleží na sněhových podmínkách, zda pojedeme na běžky nebo </w:t>
      </w:r>
      <w:r w:rsidR="00B85D19" w:rsidRPr="003B0A60">
        <w:t xml:space="preserve">půjdeme </w:t>
      </w:r>
      <w:r w:rsidRPr="003B0A60">
        <w:t>pěšky. Bližší infor</w:t>
      </w:r>
      <w:r w:rsidR="00804B13" w:rsidRPr="003B0A60">
        <w:t xml:space="preserve">mace přihlášeným včas předáme. </w:t>
      </w:r>
    </w:p>
    <w:p w:rsidR="00C423A0" w:rsidRPr="003B0A60" w:rsidRDefault="00C423A0" w:rsidP="007C4EF5">
      <w:pPr>
        <w:pStyle w:val="Nadpis1"/>
        <w:spacing w:after="0"/>
      </w:pPr>
      <w:bookmarkStart w:id="62" w:name="_Toc27488055"/>
      <w:r w:rsidRPr="003B0A60">
        <w:t>Rekondiční pobyt 2020</w:t>
      </w:r>
      <w:bookmarkEnd w:id="62"/>
    </w:p>
    <w:p w:rsidR="00C423A0" w:rsidRPr="003B0A60" w:rsidRDefault="00C423A0" w:rsidP="007C4EF5">
      <w:pPr>
        <w:spacing w:before="240" w:line="360" w:lineRule="auto"/>
        <w:jc w:val="both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b/>
          <w:sz w:val="32"/>
          <w:szCs w:val="32"/>
        </w:rPr>
        <w:t>Kdy:</w:t>
      </w:r>
      <w:r w:rsidRPr="003B0A60">
        <w:rPr>
          <w:rFonts w:ascii="Arial" w:hAnsi="Arial" w:cs="Arial"/>
          <w:sz w:val="32"/>
          <w:szCs w:val="32"/>
        </w:rPr>
        <w:t xml:space="preserve"> </w:t>
      </w:r>
      <w:r w:rsidRPr="003B0A60">
        <w:rPr>
          <w:rFonts w:ascii="Arial" w:hAnsi="Arial" w:cs="Arial"/>
          <w:b/>
          <w:sz w:val="32"/>
          <w:szCs w:val="32"/>
        </w:rPr>
        <w:t>4. – 9. 5. 2020</w:t>
      </w:r>
    </w:p>
    <w:p w:rsidR="00C423A0" w:rsidRPr="003B0A60" w:rsidRDefault="00C423A0" w:rsidP="00C423A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b/>
          <w:sz w:val="32"/>
          <w:szCs w:val="32"/>
        </w:rPr>
        <w:t>Kde:</w:t>
      </w:r>
      <w:r w:rsidRPr="003B0A60">
        <w:rPr>
          <w:rFonts w:ascii="Arial" w:hAnsi="Arial" w:cs="Arial"/>
          <w:sz w:val="32"/>
          <w:szCs w:val="32"/>
        </w:rPr>
        <w:t xml:space="preserve"> </w:t>
      </w:r>
      <w:r w:rsidRPr="003B0A60">
        <w:rPr>
          <w:rFonts w:ascii="Arial" w:hAnsi="Arial" w:cs="Arial"/>
          <w:b/>
          <w:sz w:val="32"/>
          <w:szCs w:val="32"/>
        </w:rPr>
        <w:t>Petrovice u Sušice</w:t>
      </w:r>
    </w:p>
    <w:p w:rsidR="00C423A0" w:rsidRPr="003B0A60" w:rsidRDefault="00C423A0" w:rsidP="00C423A0">
      <w:pPr>
        <w:pStyle w:val="Podtitul"/>
      </w:pPr>
      <w:r w:rsidRPr="003B0A60">
        <w:rPr>
          <w:b/>
        </w:rPr>
        <w:t>Cena:</w:t>
      </w:r>
      <w:r w:rsidRPr="003B0A60">
        <w:t xml:space="preserve"> 850,- Kč s plnou penzí na den</w:t>
      </w:r>
    </w:p>
    <w:p w:rsidR="00C423A0" w:rsidRPr="003B0A60" w:rsidRDefault="00C423A0" w:rsidP="00C423A0">
      <w:pPr>
        <w:pStyle w:val="Podtitul"/>
      </w:pPr>
      <w:r w:rsidRPr="003B0A60">
        <w:t xml:space="preserve">          Vybíráme zálohu 500,- Kč do 30. 3.</w:t>
      </w:r>
    </w:p>
    <w:p w:rsidR="00C423A0" w:rsidRPr="003B0A60" w:rsidRDefault="00C423A0" w:rsidP="00C423A0">
      <w:pPr>
        <w:pStyle w:val="Podtitul"/>
      </w:pPr>
      <w:r w:rsidRPr="003B0A60">
        <w:t xml:space="preserve">V letošním roce opět plánujeme rekondiční pobyt. Tentokrát pojedeme směrem na naši oblíbenou Šumavu do Petrovic u Sušice. Ubytováni budeme v penzionu U </w:t>
      </w:r>
      <w:proofErr w:type="spellStart"/>
      <w:r w:rsidRPr="003B0A60">
        <w:t>Luhanů</w:t>
      </w:r>
      <w:proofErr w:type="spellEnd"/>
      <w:r w:rsidRPr="003B0A60">
        <w:t xml:space="preserve"> s plnou penzí ve dvoulůžkových pokojích. Jediná nevýhoda je první patro bez výtahu, ale to už umíme zvládnout. Zase pojedeme autobusem a mikrobusem </w:t>
      </w:r>
      <w:proofErr w:type="spellStart"/>
      <w:r w:rsidRPr="003B0A60">
        <w:t>Mezado</w:t>
      </w:r>
      <w:proofErr w:type="spellEnd"/>
      <w:r w:rsidRPr="003B0A60">
        <w:t xml:space="preserve"> s p.</w:t>
      </w:r>
      <w:r w:rsidR="00FB64C9" w:rsidRPr="003B0A60">
        <w:t xml:space="preserve"> </w:t>
      </w:r>
      <w:proofErr w:type="spellStart"/>
      <w:r w:rsidRPr="003B0A60">
        <w:t>Netrvalem</w:t>
      </w:r>
      <w:proofErr w:type="spellEnd"/>
      <w:r w:rsidRPr="003B0A60">
        <w:t>. Pobyt bude turisticko-</w:t>
      </w:r>
      <w:r w:rsidRPr="003B0A60">
        <w:lastRenderedPageBreak/>
        <w:t>rekreační, projdeme okolí Petrovic a navštívíme blízká zajímavá a kulturní místa. Podrobný program bude všem účastníkům včas zaslán.</w:t>
      </w:r>
    </w:p>
    <w:p w:rsidR="00C423A0" w:rsidRPr="003B0A60" w:rsidRDefault="00C423A0" w:rsidP="007C4EF5">
      <w:pPr>
        <w:pStyle w:val="Podtitul"/>
      </w:pPr>
      <w:r w:rsidRPr="003B0A60">
        <w:t xml:space="preserve">Přihlašujte se do </w:t>
      </w:r>
      <w:proofErr w:type="gramStart"/>
      <w:r w:rsidRPr="003B0A60">
        <w:t>30.3., máme</w:t>
      </w:r>
      <w:proofErr w:type="gramEnd"/>
      <w:r w:rsidRPr="003B0A60">
        <w:t xml:space="preserve"> omezený počet míst. Přednostně jsou přihlašovány osoby se zrakovým postižením.</w:t>
      </w:r>
    </w:p>
    <w:p w:rsidR="007E4256" w:rsidRPr="003B0A60" w:rsidRDefault="00C423A0" w:rsidP="00A45B5A">
      <w:pPr>
        <w:pStyle w:val="Normln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bookmarkStart w:id="63" w:name="_Toc3474827"/>
      <w:bookmarkStart w:id="64" w:name="_Toc27488056"/>
      <w:proofErr w:type="gramStart"/>
      <w:r w:rsidRPr="003B0A60">
        <w:rPr>
          <w:rStyle w:val="Nadpis1Char"/>
        </w:rPr>
        <w:t>4.4.2019</w:t>
      </w:r>
      <w:proofErr w:type="gramEnd"/>
      <w:r w:rsidRPr="003B0A60">
        <w:rPr>
          <w:rStyle w:val="Nadpis1Char"/>
        </w:rPr>
        <w:t xml:space="preserve"> od 9,30 hodin - Plzeňský terč</w:t>
      </w:r>
      <w:bookmarkEnd w:id="63"/>
      <w:bookmarkEnd w:id="64"/>
      <w:r w:rsidRPr="003B0A60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</w:p>
    <w:p w:rsidR="00C423A0" w:rsidRPr="003B0A60" w:rsidRDefault="007E4256" w:rsidP="00A45B5A">
      <w:pPr>
        <w:pStyle w:val="Normln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3B0A60">
        <w:rPr>
          <w:rFonts w:ascii="Arial" w:hAnsi="Arial" w:cs="Arial"/>
          <w:bCs/>
          <w:sz w:val="32"/>
          <w:szCs w:val="32"/>
          <w:shd w:val="clear" w:color="auto" w:fill="FFFFFF"/>
        </w:rPr>
        <w:t>K</w:t>
      </w:r>
      <w:r w:rsidR="00C423A0" w:rsidRPr="003B0A60">
        <w:rPr>
          <w:rStyle w:val="PodtitulChar"/>
        </w:rPr>
        <w:t>valifikační záv</w:t>
      </w:r>
      <w:r w:rsidRPr="003B0A60">
        <w:rPr>
          <w:rStyle w:val="PodtitulChar"/>
        </w:rPr>
        <w:t>od v simulované zvukové střelbě</w:t>
      </w:r>
      <w:r w:rsidR="00C423A0" w:rsidRPr="003B0A60">
        <w:rPr>
          <w:rStyle w:val="PodtitulChar"/>
        </w:rPr>
        <w:t xml:space="preserve"> v </w:t>
      </w:r>
      <w:proofErr w:type="spellStart"/>
      <w:r w:rsidR="00C423A0" w:rsidRPr="003B0A60">
        <w:rPr>
          <w:rStyle w:val="PodtitulChar"/>
        </w:rPr>
        <w:t>TyfloCentru</w:t>
      </w:r>
      <w:proofErr w:type="spellEnd"/>
      <w:r w:rsidR="00C423A0" w:rsidRPr="003B0A60">
        <w:rPr>
          <w:rStyle w:val="PodtitulChar"/>
        </w:rPr>
        <w:t xml:space="preserve"> Plzeň pro přihlášené registrované střelce. </w:t>
      </w:r>
    </w:p>
    <w:p w:rsidR="00C423A0" w:rsidRPr="003B0A60" w:rsidRDefault="00C423A0" w:rsidP="00804B13">
      <w:pPr>
        <w:pStyle w:val="Podtitul"/>
      </w:pPr>
      <w:r w:rsidRPr="003B0A60">
        <w:t xml:space="preserve">Na všechny akce se můžete přihlašovat na e-mailu: </w:t>
      </w:r>
      <w:hyperlink r:id="rId9" w:history="1">
        <w:r w:rsidRPr="003B0A60">
          <w:rPr>
            <w:rStyle w:val="Hypertextovodkaz"/>
            <w:color w:val="auto"/>
            <w:szCs w:val="32"/>
          </w:rPr>
          <w:t>potuckova@tc-plzen.cz</w:t>
        </w:r>
      </w:hyperlink>
      <w:r w:rsidRPr="003B0A60">
        <w:t>, nebo tel. číslech: 377420481, 605079801</w:t>
      </w:r>
    </w:p>
    <w:p w:rsidR="00814D4C" w:rsidRPr="003B0A60" w:rsidRDefault="00814D4C" w:rsidP="00814D4C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65" w:name="_Toc359921971"/>
      <w:bookmarkStart w:id="66" w:name="_Toc383516941"/>
      <w:bookmarkStart w:id="67" w:name="_Toc390413348"/>
      <w:bookmarkStart w:id="68" w:name="_Toc391540731"/>
      <w:bookmarkStart w:id="69" w:name="_Toc391540858"/>
      <w:bookmarkStart w:id="70" w:name="_Toc391541331"/>
      <w:bookmarkStart w:id="71" w:name="_Toc398707496"/>
      <w:bookmarkStart w:id="72" w:name="_Toc399753697"/>
      <w:bookmarkStart w:id="73" w:name="_Toc399753759"/>
      <w:bookmarkStart w:id="74" w:name="_Toc408216508"/>
      <w:bookmarkStart w:id="75" w:name="_Toc408216540"/>
      <w:bookmarkStart w:id="76" w:name="_Toc414263917"/>
      <w:bookmarkStart w:id="77" w:name="_Toc414608102"/>
      <w:bookmarkStart w:id="78" w:name="_Toc422145362"/>
      <w:bookmarkStart w:id="79" w:name="_Toc422145897"/>
      <w:bookmarkStart w:id="80" w:name="_Toc422218026"/>
      <w:bookmarkStart w:id="81" w:name="_Toc422218171"/>
      <w:bookmarkStart w:id="82" w:name="_Toc430611873"/>
      <w:bookmarkStart w:id="83" w:name="_Toc431286149"/>
      <w:bookmarkStart w:id="84" w:name="_Toc438021130"/>
      <w:bookmarkStart w:id="85" w:name="_Toc446404345"/>
      <w:bookmarkStart w:id="86" w:name="_Toc447088349"/>
      <w:bookmarkStart w:id="87" w:name="_Toc447173264"/>
      <w:bookmarkStart w:id="88" w:name="_Toc454779070"/>
      <w:bookmarkStart w:id="89" w:name="_Toc455038984"/>
      <w:bookmarkStart w:id="90" w:name="_Toc462218045"/>
      <w:bookmarkStart w:id="91" w:name="_Toc462225367"/>
      <w:bookmarkStart w:id="92" w:name="_Toc469911695"/>
      <w:bookmarkStart w:id="93" w:name="_Toc471108869"/>
      <w:bookmarkStart w:id="94" w:name="_Toc477333863"/>
      <w:bookmarkStart w:id="95" w:name="_Toc478364815"/>
      <w:bookmarkStart w:id="96" w:name="_Toc27488057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B0A60">
        <w:rPr>
          <w:rFonts w:ascii="Arial" w:hAnsi="Arial"/>
          <w:sz w:val="48"/>
          <w:szCs w:val="48"/>
          <w:u w:val="none"/>
        </w:rPr>
        <w:t>Ze světa počítačů</w:t>
      </w:r>
      <w:bookmarkStart w:id="97" w:name="_Toc359921972"/>
      <w:bookmarkStart w:id="98" w:name="_Toc383516942"/>
      <w:bookmarkStart w:id="99" w:name="_Toc390413349"/>
      <w:bookmarkStart w:id="100" w:name="_Toc391540732"/>
      <w:bookmarkStart w:id="101" w:name="_Toc391540859"/>
      <w:bookmarkStart w:id="102" w:name="_Toc39154133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EC38B8" w:rsidRPr="003B0A60" w:rsidRDefault="00EC38B8" w:rsidP="00FB64C9">
      <w:pPr>
        <w:pStyle w:val="Nadpis1"/>
      </w:pPr>
      <w:bookmarkStart w:id="103" w:name="_Toc27488058"/>
      <w:bookmarkStart w:id="104" w:name="_Toc398707532"/>
      <w:bookmarkStart w:id="105" w:name="_Toc399753733"/>
      <w:bookmarkStart w:id="106" w:name="_Toc399753795"/>
      <w:bookmarkStart w:id="107" w:name="_Toc408216520"/>
      <w:bookmarkStart w:id="108" w:name="_Toc408216552"/>
      <w:bookmarkStart w:id="109" w:name="_Toc414263927"/>
      <w:bookmarkStart w:id="110" w:name="_Toc414608112"/>
      <w:bookmarkStart w:id="111" w:name="_Toc422145385"/>
      <w:bookmarkStart w:id="112" w:name="_Toc422145920"/>
      <w:bookmarkStart w:id="113" w:name="_Toc422218049"/>
      <w:bookmarkStart w:id="114" w:name="_Toc422218194"/>
      <w:bookmarkStart w:id="115" w:name="_Toc430611878"/>
      <w:bookmarkStart w:id="116" w:name="_Toc431286154"/>
      <w:bookmarkStart w:id="117" w:name="_Toc438021132"/>
      <w:bookmarkStart w:id="118" w:name="_Toc446404349"/>
      <w:bookmarkStart w:id="119" w:name="_Toc447088353"/>
      <w:bookmarkStart w:id="120" w:name="_Toc447173268"/>
      <w:bookmarkStart w:id="121" w:name="_Toc454779072"/>
      <w:bookmarkStart w:id="122" w:name="_Toc455038986"/>
      <w:bookmarkStart w:id="123" w:name="_Toc462218067"/>
      <w:bookmarkStart w:id="124" w:name="_Toc462225389"/>
      <w:bookmarkStart w:id="125" w:name="_Toc469911711"/>
      <w:bookmarkStart w:id="126" w:name="_Toc471108885"/>
      <w:bookmarkStart w:id="127" w:name="_Toc477333865"/>
      <w:bookmarkStart w:id="128" w:name="_Toc478364823"/>
      <w:bookmarkStart w:id="129" w:name="_Toc383516946"/>
      <w:bookmarkStart w:id="130" w:name="_Toc390413352"/>
      <w:bookmarkStart w:id="131" w:name="_Toc391540735"/>
      <w:bookmarkStart w:id="132" w:name="_Toc391540862"/>
      <w:bookmarkStart w:id="133" w:name="_Toc391541335"/>
      <w:bookmarkStart w:id="134" w:name="_Toc422145387"/>
      <w:bookmarkStart w:id="135" w:name="_Toc422145922"/>
      <w:bookmarkStart w:id="136" w:name="_Toc422218051"/>
      <w:bookmarkStart w:id="137" w:name="_Toc422218196"/>
      <w:bookmarkStart w:id="138" w:name="_Toc430611880"/>
      <w:bookmarkStart w:id="139" w:name="_Toc431286156"/>
      <w:bookmarkStart w:id="140" w:name="_Toc438021133"/>
      <w:bookmarkStart w:id="141" w:name="_Toc446404351"/>
      <w:bookmarkStart w:id="142" w:name="_Toc447088355"/>
      <w:bookmarkStart w:id="143" w:name="_Toc447173270"/>
      <w:bookmarkStart w:id="144" w:name="_Toc454779074"/>
      <w:bookmarkStart w:id="145" w:name="_Toc455038988"/>
      <w:bookmarkStart w:id="146" w:name="_Toc462218068"/>
      <w:bookmarkStart w:id="147" w:name="_Toc462225390"/>
      <w:bookmarkStart w:id="148" w:name="_Toc469911712"/>
      <w:bookmarkStart w:id="149" w:name="_Toc471108886"/>
      <w:bookmarkStart w:id="150" w:name="_Toc477333866"/>
      <w:bookmarkEnd w:id="97"/>
      <w:bookmarkEnd w:id="98"/>
      <w:bookmarkEnd w:id="99"/>
      <w:bookmarkEnd w:id="100"/>
      <w:bookmarkEnd w:id="101"/>
      <w:bookmarkEnd w:id="102"/>
      <w:r w:rsidRPr="003B0A60">
        <w:t>Knihy zdarma ke stažení</w:t>
      </w:r>
      <w:bookmarkEnd w:id="103"/>
    </w:p>
    <w:p w:rsidR="00EC38B8" w:rsidRPr="003B0A60" w:rsidRDefault="00EC38B8" w:rsidP="00FB64C9">
      <w:pPr>
        <w:pStyle w:val="Podtitul"/>
        <w:spacing w:before="240"/>
      </w:pPr>
      <w:r w:rsidRPr="003B0A60">
        <w:t>Městská knihovna Praha poskytuje zdarma ke stažení digitální knihy. Můžete vybírat z poměrně dlouhého seznamu, kde najdete zajímavé tituly. Nejsou to pouze publikace od neznámých autorů, kterým vypršelo autorské právo, jsou zde zástupci současné kvalitní literatury. Posuďte sami.</w:t>
      </w:r>
    </w:p>
    <w:p w:rsidR="00EC38B8" w:rsidRPr="003B0A60" w:rsidRDefault="002067CB" w:rsidP="00EC38B8">
      <w:pPr>
        <w:pStyle w:val="Podtitul"/>
      </w:pPr>
      <w:hyperlink r:id="rId10" w:history="1">
        <w:r w:rsidRPr="000219FE">
          <w:rPr>
            <w:rStyle w:val="Hypertextovodkaz"/>
          </w:rPr>
          <w:t>https://search.mlp.cz/cz/davka/pop.e-knihy_volne_ke_stazeni/#/c_s_ol=espQCId-eq:pop.e-knihy_volne_ke_stazeni</w:t>
        </w:r>
      </w:hyperlink>
      <w:r>
        <w:t xml:space="preserve"> </w:t>
      </w:r>
    </w:p>
    <w:p w:rsidR="00814D4C" w:rsidRPr="003B0A60" w:rsidRDefault="00EC38B8" w:rsidP="00EC38B8">
      <w:pPr>
        <w:pStyle w:val="Podtitul"/>
      </w:pPr>
      <w:r w:rsidRPr="003B0A60">
        <w:t>Jana Kubásková</w:t>
      </w:r>
    </w:p>
    <w:p w:rsidR="00317BC3" w:rsidRPr="003B0A60" w:rsidRDefault="00317BC3" w:rsidP="00317BC3">
      <w:pPr>
        <w:pStyle w:val="Nadpis1"/>
      </w:pPr>
      <w:bookmarkStart w:id="151" w:name="_Toc27488059"/>
      <w:r w:rsidRPr="003B0A60">
        <w:lastRenderedPageBreak/>
        <w:t>Novinky iPhone</w:t>
      </w:r>
      <w:bookmarkEnd w:id="151"/>
    </w:p>
    <w:p w:rsidR="00317BC3" w:rsidRPr="003B0A60" w:rsidRDefault="00317BC3" w:rsidP="00317BC3">
      <w:pPr>
        <w:pStyle w:val="Nadpis3"/>
        <w:spacing w:before="240"/>
      </w:pPr>
      <w:bookmarkStart w:id="152" w:name="_Toc27488060"/>
      <w:proofErr w:type="spellStart"/>
      <w:r w:rsidRPr="003B0A60">
        <w:t>iOs</w:t>
      </w:r>
      <w:proofErr w:type="spellEnd"/>
      <w:r w:rsidRPr="003B0A60">
        <w:t xml:space="preserve"> 13</w:t>
      </w:r>
      <w:bookmarkEnd w:id="152"/>
    </w:p>
    <w:p w:rsidR="00317BC3" w:rsidRPr="003B0A60" w:rsidRDefault="00317BC3" w:rsidP="007F4B03">
      <w:pPr>
        <w:pStyle w:val="Podtitul"/>
      </w:pPr>
      <w:r w:rsidRPr="003B0A60">
        <w:t>Umožňuje vytvořit vlastní gesta pro libovolnou akci, například pro stavový řádek nebo pro kopírování textu</w:t>
      </w:r>
      <w:r w:rsidR="00C82331" w:rsidRPr="003B0A60">
        <w:t>.</w:t>
      </w:r>
    </w:p>
    <w:p w:rsidR="00317BC3" w:rsidRPr="003B0A60" w:rsidRDefault="00317BC3" w:rsidP="007F4B03">
      <w:pPr>
        <w:pStyle w:val="Podtitul"/>
      </w:pPr>
      <w:r w:rsidRPr="003B0A60">
        <w:t>Můžeme si vybrat zobrazení v tmavém režimu, tj. bílé písmo na tmavém pozadí.</w:t>
      </w:r>
    </w:p>
    <w:p w:rsidR="00317BC3" w:rsidRPr="003B0A60" w:rsidRDefault="00317BC3" w:rsidP="007F4B03">
      <w:pPr>
        <w:pStyle w:val="Podtitul"/>
      </w:pPr>
      <w:r w:rsidRPr="003B0A60">
        <w:t>Svislý posuvník na dlouhých stránkách, který usnadní procházení.</w:t>
      </w:r>
    </w:p>
    <w:p w:rsidR="00317BC3" w:rsidRPr="003B0A60" w:rsidRDefault="00317BC3" w:rsidP="007F4B03">
      <w:pPr>
        <w:pStyle w:val="Podtitul"/>
      </w:pPr>
      <w:r w:rsidRPr="003B0A60">
        <w:t>Aplikace nyní umožňují automatické rozpoznávání jazyka.</w:t>
      </w:r>
    </w:p>
    <w:p w:rsidR="00317BC3" w:rsidRPr="003B0A60" w:rsidRDefault="00317BC3" w:rsidP="007B21C7">
      <w:pPr>
        <w:pStyle w:val="Podtitul"/>
        <w:spacing w:after="240"/>
      </w:pPr>
      <w:r w:rsidRPr="003B0A60">
        <w:t xml:space="preserve">Nový </w:t>
      </w:r>
      <w:proofErr w:type="spellStart"/>
      <w:r w:rsidRPr="003B0A60">
        <w:t>iOs</w:t>
      </w:r>
      <w:proofErr w:type="spellEnd"/>
      <w:r w:rsidRPr="003B0A60">
        <w:t xml:space="preserve"> přinesl změny ve stahování souborů do telefonu, to se může nepříjemně dotknout čtenářů KDD, pro návod nového postupu stahování kontaktujte </w:t>
      </w:r>
      <w:proofErr w:type="spellStart"/>
      <w:r w:rsidRPr="003B0A60">
        <w:t>TyfloCetnrum</w:t>
      </w:r>
      <w:proofErr w:type="spellEnd"/>
      <w:r w:rsidRPr="003B0A60">
        <w:t>.</w:t>
      </w:r>
    </w:p>
    <w:p w:rsidR="00317BC3" w:rsidRPr="003B0A60" w:rsidRDefault="00317BC3" w:rsidP="00317BC3">
      <w:pPr>
        <w:pStyle w:val="Nadpis3"/>
      </w:pPr>
      <w:bookmarkStart w:id="153" w:name="_Toc27488061"/>
      <w:r w:rsidRPr="003B0A60">
        <w:t>Zajímavé aplikace pro iPhone</w:t>
      </w:r>
      <w:bookmarkEnd w:id="153"/>
    </w:p>
    <w:p w:rsidR="00317BC3" w:rsidRPr="003B0A60" w:rsidRDefault="00317BC3" w:rsidP="00317BC3">
      <w:pPr>
        <w:pStyle w:val="Podtitul"/>
      </w:pPr>
      <w:proofErr w:type="spellStart"/>
      <w:r w:rsidRPr="003B0A60">
        <w:rPr>
          <w:u w:val="single"/>
        </w:rPr>
        <w:t>Lazarillo</w:t>
      </w:r>
      <w:proofErr w:type="spellEnd"/>
      <w:r w:rsidRPr="003B0A60">
        <w:t xml:space="preserve"> – jedná se o jednoduchou navigační aplikaci, která je zdarma ke stažení jak pro </w:t>
      </w:r>
      <w:proofErr w:type="spellStart"/>
      <w:r w:rsidRPr="003B0A60">
        <w:t>iOs</w:t>
      </w:r>
      <w:proofErr w:type="spellEnd"/>
      <w:r w:rsidRPr="003B0A60">
        <w:t>, tak pro Android. Prozkoumá okolí, nasměruje k cíli, oznámí adresu a dokonce poradí vhodný dopravní spoj.</w:t>
      </w:r>
    </w:p>
    <w:p w:rsidR="00317BC3" w:rsidRPr="003B0A60" w:rsidRDefault="00317BC3" w:rsidP="00317BC3">
      <w:pPr>
        <w:pStyle w:val="Podtitul"/>
      </w:pPr>
      <w:r w:rsidRPr="003B0A60">
        <w:rPr>
          <w:u w:val="single"/>
        </w:rPr>
        <w:t>Kalkulačka</w:t>
      </w:r>
      <w:r w:rsidRPr="003B0A60">
        <w:t xml:space="preserve">  - nativní kalkulačka od </w:t>
      </w:r>
      <w:proofErr w:type="spellStart"/>
      <w:r w:rsidRPr="003B0A60">
        <w:t>Applu</w:t>
      </w:r>
      <w:proofErr w:type="spellEnd"/>
      <w:r w:rsidRPr="003B0A60">
        <w:t xml:space="preserve"> není zcela dobře přístupná, existuje aplikace za zhruba 80 Kč, která poslouží dobře i s odečítačem obrazovky, je to </w:t>
      </w:r>
      <w:proofErr w:type="spellStart"/>
      <w:r w:rsidRPr="003B0A60">
        <w:t>VOCalc</w:t>
      </w:r>
      <w:proofErr w:type="spellEnd"/>
      <w:r w:rsidRPr="003B0A60">
        <w:t>, snadno najdete v </w:t>
      </w:r>
      <w:proofErr w:type="spellStart"/>
      <w:r w:rsidRPr="003B0A60">
        <w:t>Appstoru</w:t>
      </w:r>
      <w:proofErr w:type="spellEnd"/>
      <w:r w:rsidRPr="003B0A60">
        <w:t xml:space="preserve">. Věděli jste, že také </w:t>
      </w:r>
      <w:proofErr w:type="spellStart"/>
      <w:r w:rsidRPr="003B0A60">
        <w:t>Spotlight</w:t>
      </w:r>
      <w:proofErr w:type="spellEnd"/>
      <w:r w:rsidRPr="003B0A60">
        <w:t xml:space="preserve"> umí počítat? Zadejte početní operaci a </w:t>
      </w:r>
      <w:proofErr w:type="spellStart"/>
      <w:r w:rsidRPr="003B0A60">
        <w:t>Spotlight</w:t>
      </w:r>
      <w:proofErr w:type="spellEnd"/>
      <w:r w:rsidRPr="003B0A60">
        <w:t xml:space="preserve"> oznámí výsledek, podobně jako vyhledávač Google.</w:t>
      </w:r>
    </w:p>
    <w:p w:rsidR="00317BC3" w:rsidRPr="003B0A60" w:rsidRDefault="00317BC3" w:rsidP="00317BC3">
      <w:pPr>
        <w:pStyle w:val="Podtitul"/>
      </w:pPr>
      <w:proofErr w:type="spellStart"/>
      <w:r w:rsidRPr="003B0A60">
        <w:rPr>
          <w:u w:val="single"/>
        </w:rPr>
        <w:lastRenderedPageBreak/>
        <w:t>Seeing</w:t>
      </w:r>
      <w:proofErr w:type="spellEnd"/>
      <w:r w:rsidRPr="003B0A60">
        <w:rPr>
          <w:u w:val="single"/>
        </w:rPr>
        <w:t xml:space="preserve"> </w:t>
      </w:r>
      <w:proofErr w:type="spellStart"/>
      <w:r w:rsidRPr="003B0A60">
        <w:rPr>
          <w:u w:val="single"/>
        </w:rPr>
        <w:t>assistant</w:t>
      </w:r>
      <w:proofErr w:type="spellEnd"/>
      <w:r w:rsidRPr="003B0A60">
        <w:rPr>
          <w:u w:val="single"/>
        </w:rPr>
        <w:t xml:space="preserve"> </w:t>
      </w:r>
      <w:proofErr w:type="spellStart"/>
      <w:r w:rsidRPr="003B0A60">
        <w:rPr>
          <w:u w:val="single"/>
        </w:rPr>
        <w:t>home</w:t>
      </w:r>
      <w:proofErr w:type="spellEnd"/>
      <w:r w:rsidRPr="003B0A60">
        <w:t xml:space="preserve"> – za 50 korun získáte </w:t>
      </w:r>
      <w:proofErr w:type="spellStart"/>
      <w:r w:rsidRPr="003B0A60">
        <w:t>asistivní</w:t>
      </w:r>
      <w:proofErr w:type="spellEnd"/>
      <w:r w:rsidRPr="003B0A60">
        <w:t xml:space="preserve"> aplikaci, která umí detekovat světlo, detekovat text (ne převod do digitální podoby), má lupu a přečte čárové i QR kódy. Umožňuje vygenerovat si vlastní kód a označit jím libovolný předmět, později můžeme pomocí aplikace tento předmět identifikovat.</w:t>
      </w:r>
    </w:p>
    <w:p w:rsidR="00317BC3" w:rsidRPr="003B0A60" w:rsidRDefault="00317BC3" w:rsidP="00317BC3">
      <w:pPr>
        <w:pStyle w:val="Podtitul"/>
      </w:pPr>
      <w:r w:rsidRPr="003B0A60">
        <w:t>Jana Kubásková</w:t>
      </w:r>
    </w:p>
    <w:p w:rsidR="007F4B03" w:rsidRPr="003B0A60" w:rsidRDefault="007F4B03" w:rsidP="007F4B03">
      <w:pPr>
        <w:pStyle w:val="Nadpis1"/>
      </w:pPr>
      <w:bookmarkStart w:id="154" w:name="_Toc27488062"/>
      <w:r w:rsidRPr="003B0A60">
        <w:t>Microsoft pomáhá slabozrakým jako nikdo jiný</w:t>
      </w:r>
      <w:bookmarkEnd w:id="154"/>
    </w:p>
    <w:p w:rsidR="007F4B03" w:rsidRPr="003B0A60" w:rsidRDefault="007F4B03" w:rsidP="001C142C">
      <w:pPr>
        <w:pStyle w:val="Podtitul"/>
        <w:spacing w:before="240"/>
      </w:pPr>
      <w:r w:rsidRPr="003B0A60">
        <w:t>Téměř všichni slabozrací uživatelé potřebují pro práci s počítačem lupu, která jim zvětšuje prostředí operačního systému. Pro mnoho slabozrakých uživatelů však není „lupa“ dostačující, neboť ještě využívají tzv. zvýrazňující funkce. Tato skupina slabozrakých uživatelů potřebuje:</w:t>
      </w:r>
    </w:p>
    <w:p w:rsidR="007F4B03" w:rsidRPr="003B0A60" w:rsidRDefault="007F4B03" w:rsidP="007F4B03">
      <w:pPr>
        <w:pStyle w:val="Podtitul"/>
      </w:pPr>
      <w:r w:rsidRPr="003B0A60">
        <w:t>a)</w:t>
      </w:r>
      <w:r w:rsidRPr="003B0A60">
        <w:tab/>
        <w:t>Zvětšit a zvýraznit kurzor myši</w:t>
      </w:r>
      <w:r w:rsidR="00C82331" w:rsidRPr="003B0A60">
        <w:t>,</w:t>
      </w:r>
      <w:r w:rsidRPr="003B0A60">
        <w:t xml:space="preserve"> případně změnit jeho barvu</w:t>
      </w:r>
    </w:p>
    <w:p w:rsidR="007F4B03" w:rsidRPr="003B0A60" w:rsidRDefault="007F4B03" w:rsidP="007F4B03">
      <w:pPr>
        <w:pStyle w:val="Podtitul"/>
      </w:pPr>
      <w:r w:rsidRPr="003B0A60">
        <w:t>b)</w:t>
      </w:r>
      <w:r w:rsidRPr="003B0A60">
        <w:tab/>
        <w:t>Zvýraznit textový kurzor</w:t>
      </w:r>
    </w:p>
    <w:p w:rsidR="007F4B03" w:rsidRPr="003B0A60" w:rsidRDefault="007F4B03" w:rsidP="007F4B03">
      <w:pPr>
        <w:pStyle w:val="Podtitul"/>
      </w:pPr>
      <w:r w:rsidRPr="003B0A60">
        <w:t>c)</w:t>
      </w:r>
      <w:r w:rsidRPr="003B0A60">
        <w:tab/>
        <w:t xml:space="preserve">Zvýraznit systémový fokus - </w:t>
      </w:r>
      <w:r w:rsidRPr="003B0A60">
        <w:tab/>
        <w:t>(Systémový fokus je místo, kde se uživatel počítače aktuálně nachází.)</w:t>
      </w:r>
    </w:p>
    <w:p w:rsidR="007F4B03" w:rsidRPr="003B0A60" w:rsidRDefault="007F4B03" w:rsidP="007F4B03">
      <w:pPr>
        <w:pStyle w:val="Podtitul"/>
      </w:pPr>
      <w:r w:rsidRPr="003B0A60">
        <w:t>Microsoft nejdříve nabídnul slabozrakým uživatelům lupu, která je součástí Windows a která zvětšuje prostředí tohoto operačního systému. Pomocí klávesy WIN a kláves PLUS a MÍNUS na numerické klávesnici můžeme ve Windows měnit úroveň zvětšení. Pomocí WIN+ESC lupu zcela deaktivujeme. Windows také již dlouho nabízí možnost nastavit specifické zvýraznění barev, což je pro mnohé slabozraké velmi přínosné.</w:t>
      </w:r>
    </w:p>
    <w:p w:rsidR="007F4B03" w:rsidRPr="003B0A60" w:rsidRDefault="007F4B03" w:rsidP="007F4B03">
      <w:pPr>
        <w:pStyle w:val="Podtitul"/>
      </w:pPr>
      <w:r w:rsidRPr="003B0A60">
        <w:t xml:space="preserve">Poslední aktualizace Windows 10 rozšiřuje množství funkcí pro slabozraké. Nabízí totiž možnost zvýraznit textový kurzor a </w:t>
      </w:r>
      <w:r w:rsidRPr="003B0A60">
        <w:lastRenderedPageBreak/>
        <w:t>kurzor myši. Pojďme se podívat, kde tyto volby zvýraznění najdeme:</w:t>
      </w:r>
    </w:p>
    <w:p w:rsidR="007F4B03" w:rsidRPr="003B0A60" w:rsidRDefault="007F4B03" w:rsidP="007F4B03">
      <w:pPr>
        <w:pStyle w:val="Nadpis3"/>
      </w:pPr>
      <w:bookmarkStart w:id="155" w:name="_Toc27488063"/>
      <w:r w:rsidRPr="003B0A60">
        <w:t>Spuštění dialogu</w:t>
      </w:r>
      <w:bookmarkEnd w:id="155"/>
    </w:p>
    <w:p w:rsidR="007F4B03" w:rsidRPr="003B0A60" w:rsidRDefault="007F4B03" w:rsidP="007F4B03">
      <w:pPr>
        <w:pStyle w:val="Podtitul"/>
      </w:pPr>
      <w:r w:rsidRPr="003B0A60">
        <w:t>1.</w:t>
      </w:r>
      <w:r w:rsidRPr="003B0A60">
        <w:tab/>
        <w:t>Pomocí klávesy WIN spustíme Nabídku Start.</w:t>
      </w:r>
    </w:p>
    <w:p w:rsidR="007F4B03" w:rsidRPr="003B0A60" w:rsidRDefault="007F4B03" w:rsidP="007F4B03">
      <w:pPr>
        <w:pStyle w:val="Podtitul"/>
      </w:pPr>
      <w:r w:rsidRPr="003B0A60">
        <w:t>2.</w:t>
      </w:r>
      <w:r w:rsidRPr="003B0A60">
        <w:tab/>
        <w:t>Do Nabídky Start napíšeme slovo „usnadnění“.</w:t>
      </w:r>
    </w:p>
    <w:p w:rsidR="007F4B03" w:rsidRPr="003B0A60" w:rsidRDefault="007F4B03" w:rsidP="007F4B03">
      <w:pPr>
        <w:pStyle w:val="Podtitul"/>
      </w:pPr>
      <w:r w:rsidRPr="003B0A60">
        <w:t>3.</w:t>
      </w:r>
      <w:r w:rsidRPr="003B0A60">
        <w:tab/>
        <w:t xml:space="preserve">Pomocí šipky nahoru/dolů musíme vybrat položku s názvem „Nastavení zraku v usnadnění přístupu“. </w:t>
      </w:r>
    </w:p>
    <w:p w:rsidR="007F4B03" w:rsidRPr="003B0A60" w:rsidRDefault="007F4B03" w:rsidP="007F4B03">
      <w:pPr>
        <w:pStyle w:val="Podtitul"/>
      </w:pPr>
      <w:r w:rsidRPr="003B0A60">
        <w:t>4.</w:t>
      </w:r>
      <w:r w:rsidRPr="003B0A60">
        <w:tab/>
        <w:t>Potvrdíme ji klávesou Enter. Spustí se dialog s možnostmi nastavení Windows pro uživatele se zdravotním postižením.</w:t>
      </w:r>
    </w:p>
    <w:p w:rsidR="007F4B03" w:rsidRPr="003B0A60" w:rsidRDefault="007F4B03" w:rsidP="007F4B03">
      <w:pPr>
        <w:pStyle w:val="Nadpis3"/>
      </w:pPr>
      <w:bookmarkStart w:id="156" w:name="_Toc27488064"/>
      <w:r w:rsidRPr="003B0A60">
        <w:t>Pohyb v dialogu</w:t>
      </w:r>
      <w:bookmarkEnd w:id="156"/>
    </w:p>
    <w:p w:rsidR="007F4B03" w:rsidRPr="003B0A60" w:rsidRDefault="007F4B03" w:rsidP="007F4B03">
      <w:pPr>
        <w:pStyle w:val="Podtitul"/>
      </w:pPr>
      <w:r w:rsidRPr="003B0A60">
        <w:t>5.</w:t>
      </w:r>
      <w:r w:rsidRPr="003B0A60">
        <w:tab/>
        <w:t>Pomocí TAB se přesuneme do seznamu s názvem Zrak.</w:t>
      </w:r>
    </w:p>
    <w:p w:rsidR="007F4B03" w:rsidRPr="003B0A60" w:rsidRDefault="007F4B03" w:rsidP="007F4B03">
      <w:pPr>
        <w:pStyle w:val="Podtitul"/>
      </w:pPr>
      <w:r w:rsidRPr="003B0A60">
        <w:t>6.</w:t>
      </w:r>
      <w:r w:rsidRPr="003B0A60">
        <w:tab/>
        <w:t>Pomocí šipky nahoru/dolů najdeme položku s názvem „Kurzor a ukazatel“.</w:t>
      </w:r>
    </w:p>
    <w:p w:rsidR="007F4B03" w:rsidRPr="003B0A60" w:rsidRDefault="007F4B03" w:rsidP="007F4B03">
      <w:pPr>
        <w:pStyle w:val="Podtitul"/>
      </w:pPr>
      <w:r w:rsidRPr="003B0A60">
        <w:t>7.</w:t>
      </w:r>
      <w:r w:rsidRPr="003B0A60">
        <w:tab/>
        <w:t>Potvrdíme ji klávesou Enter. Nyní budou pomocí TAB přístupné funkce, které umožňují nastavit zvýraznění textového kurzoru a kurzoru myši.</w:t>
      </w:r>
    </w:p>
    <w:p w:rsidR="007F4B03" w:rsidRPr="003B0A60" w:rsidRDefault="007F4B03" w:rsidP="007F4B03">
      <w:pPr>
        <w:pStyle w:val="Podtitul"/>
        <w:rPr>
          <w:b/>
          <w:bCs/>
        </w:rPr>
      </w:pPr>
      <w:r w:rsidRPr="003B0A60">
        <w:rPr>
          <w:b/>
          <w:bCs/>
        </w:rPr>
        <w:t>Nyní můžeme:</w:t>
      </w:r>
    </w:p>
    <w:p w:rsidR="007F4B03" w:rsidRPr="003B0A60" w:rsidRDefault="007F4B03" w:rsidP="007F4B03">
      <w:pPr>
        <w:pStyle w:val="Podtitul"/>
      </w:pPr>
      <w:r w:rsidRPr="003B0A60">
        <w:t>a)</w:t>
      </w:r>
      <w:r w:rsidRPr="003B0A60">
        <w:tab/>
        <w:t>Změnit barvu a velikost ukazatele myši</w:t>
      </w:r>
    </w:p>
    <w:p w:rsidR="007F4B03" w:rsidRPr="003B0A60" w:rsidRDefault="007F4B03" w:rsidP="007F4B03">
      <w:pPr>
        <w:pStyle w:val="Podtitul"/>
      </w:pPr>
      <w:r w:rsidRPr="003B0A60">
        <w:t>-</w:t>
      </w:r>
      <w:r w:rsidRPr="003B0A60">
        <w:tab/>
        <w:t>Pomocí TAB se přesuneme na posuvník s názvem „Změnit velikost ukazatele“. Zde můžeme zvětšit kurzor myši.</w:t>
      </w:r>
    </w:p>
    <w:p w:rsidR="007F4B03" w:rsidRPr="003B0A60" w:rsidRDefault="007F4B03" w:rsidP="007F4B03">
      <w:pPr>
        <w:pStyle w:val="Podtitul"/>
      </w:pPr>
      <w:r w:rsidRPr="003B0A60">
        <w:t>-</w:t>
      </w:r>
      <w:r w:rsidRPr="003B0A60">
        <w:tab/>
        <w:t>Dalším stiskem klávesy TAB se přesuneme do části nastavení, kde měníme barvu ukazatele myši. Je zde k dispozici 7 vybraných barev. Pokud by nám žádná z barev nevyhovovala, můžeme se přesunout na tlačítko s názvem „Vybrat vlastní barvu“.</w:t>
      </w:r>
    </w:p>
    <w:p w:rsidR="007F4B03" w:rsidRPr="003B0A60" w:rsidRDefault="007F4B03" w:rsidP="007F4B03">
      <w:pPr>
        <w:pStyle w:val="Podtitul"/>
      </w:pPr>
      <w:r w:rsidRPr="003B0A60">
        <w:lastRenderedPageBreak/>
        <w:t>b)</w:t>
      </w:r>
      <w:r w:rsidRPr="003B0A60">
        <w:tab/>
        <w:t>Zvýraznit textový kurzor</w:t>
      </w:r>
    </w:p>
    <w:p w:rsidR="007F4B03" w:rsidRPr="003B0A60" w:rsidRDefault="007F4B03" w:rsidP="007F4B03">
      <w:pPr>
        <w:pStyle w:val="Podtitul"/>
      </w:pPr>
      <w:r w:rsidRPr="003B0A60">
        <w:t>-</w:t>
      </w:r>
      <w:r w:rsidRPr="003B0A60">
        <w:tab/>
        <w:t xml:space="preserve">Dalším stiskem klávesy TAB se dostaneme na posuvník s názvem „Zviditelnit kurzor při psaní“. Textový kurzor pouze zvětší svoji tloušťku, další nastavení zvýraznění nejsou k dispozici. </w:t>
      </w:r>
    </w:p>
    <w:p w:rsidR="007F4B03" w:rsidRPr="003B0A60" w:rsidRDefault="007F4B03" w:rsidP="007F4B03">
      <w:pPr>
        <w:pStyle w:val="Nadpis3"/>
      </w:pPr>
      <w:bookmarkStart w:id="157" w:name="_Toc27488065"/>
      <w:r w:rsidRPr="003B0A60">
        <w:t>Co Windows neumí zvýraznit</w:t>
      </w:r>
      <w:bookmarkEnd w:id="157"/>
    </w:p>
    <w:p w:rsidR="007F4B03" w:rsidRPr="003B0A60" w:rsidRDefault="007F4B03" w:rsidP="007F4B03">
      <w:pPr>
        <w:pStyle w:val="Podtitul"/>
      </w:pPr>
      <w:r w:rsidRPr="003B0A60">
        <w:t xml:space="preserve">Komerční softwarové lupy a softwarové lupy s hlasovou podporou nabízejí slabozrakým mnohem širší možnosti zvýraznění. Je také důležité zdůraznit, že nabízejí zvětšení, které je </w:t>
      </w:r>
      <w:proofErr w:type="spellStart"/>
      <w:r w:rsidRPr="003B0A60">
        <w:t>narozdíl</w:t>
      </w:r>
      <w:proofErr w:type="spellEnd"/>
      <w:r w:rsidRPr="003B0A60">
        <w:t xml:space="preserve"> od integrované lupy ve Windows vyhlazené, a proto je daleko příjemnější.</w:t>
      </w:r>
    </w:p>
    <w:p w:rsidR="007F4B03" w:rsidRPr="003B0A60" w:rsidRDefault="007F4B03" w:rsidP="007F4B03">
      <w:pPr>
        <w:pStyle w:val="Podtitul"/>
      </w:pPr>
      <w:r w:rsidRPr="003B0A60">
        <w:t xml:space="preserve">Softwarové lupy umí také zvýraznit na rozdíl od Windows systémový fokus. Zvýraznění systémového fokusu pomocí funkcí Windows je možné jen tehdy, když je aktivní odečítač Předčítání. </w:t>
      </w:r>
    </w:p>
    <w:p w:rsidR="007F4B03" w:rsidRPr="003B0A60" w:rsidRDefault="007F4B03" w:rsidP="007F4B03">
      <w:pPr>
        <w:pStyle w:val="Nadpis3"/>
      </w:pPr>
      <w:bookmarkStart w:id="158" w:name="_Toc27488066"/>
      <w:r w:rsidRPr="003B0A60">
        <w:t>Možnosti ve Windows pro slabozraké nemají nyní konkurenci</w:t>
      </w:r>
      <w:bookmarkEnd w:id="158"/>
    </w:p>
    <w:p w:rsidR="007F4B03" w:rsidRPr="003B0A60" w:rsidRDefault="007F4B03" w:rsidP="007F4B03">
      <w:pPr>
        <w:pStyle w:val="Podtitul"/>
      </w:pPr>
      <w:r w:rsidRPr="003B0A60">
        <w:t xml:space="preserve">Možnosti zvýraznění, které nabízí slabozrakým Windows, jsou výrazně větší, než možnosti zvýraznění u </w:t>
      </w:r>
      <w:proofErr w:type="spellStart"/>
      <w:r w:rsidRPr="003B0A60">
        <w:t>macOS</w:t>
      </w:r>
      <w:proofErr w:type="spellEnd"/>
      <w:r w:rsidRPr="003B0A60">
        <w:t xml:space="preserve"> nebo u Linuxu.</w:t>
      </w:r>
    </w:p>
    <w:p w:rsidR="007F4B03" w:rsidRPr="003B0A60" w:rsidRDefault="007F4B03" w:rsidP="007F4B03">
      <w:pPr>
        <w:pStyle w:val="Podtitul"/>
      </w:pPr>
      <w:r w:rsidRPr="003B0A60">
        <w:t xml:space="preserve">Operační systém v </w:t>
      </w:r>
      <w:proofErr w:type="spellStart"/>
      <w:r w:rsidRPr="003B0A60">
        <w:t>macOS</w:t>
      </w:r>
      <w:proofErr w:type="spellEnd"/>
      <w:r w:rsidRPr="003B0A60">
        <w:t xml:space="preserve"> nabízí kvalitní integrovanou lupu a také nastavení specifického rozvržení barev. Uživatelé </w:t>
      </w:r>
      <w:proofErr w:type="spellStart"/>
      <w:r w:rsidRPr="003B0A60">
        <w:t>MacBooku</w:t>
      </w:r>
      <w:proofErr w:type="spellEnd"/>
      <w:r w:rsidRPr="003B0A60">
        <w:t xml:space="preserve"> a </w:t>
      </w:r>
      <w:proofErr w:type="spellStart"/>
      <w:r w:rsidRPr="003B0A60">
        <w:t>iMaců</w:t>
      </w:r>
      <w:proofErr w:type="spellEnd"/>
      <w:r w:rsidRPr="003B0A60">
        <w:t xml:space="preserve"> si mohou pouze zvětšit kurzor myši, není zde možné měnit jeho barvu. Textový kurzor nelze v </w:t>
      </w:r>
      <w:proofErr w:type="spellStart"/>
      <w:r w:rsidRPr="003B0A60">
        <w:t>macOS</w:t>
      </w:r>
      <w:proofErr w:type="spellEnd"/>
      <w:r w:rsidRPr="003B0A60">
        <w:t xml:space="preserve"> jakkoliv zvýraznit. Zvýraznění systémového fokusu je v </w:t>
      </w:r>
      <w:proofErr w:type="spellStart"/>
      <w:r w:rsidRPr="003B0A60">
        <w:t>macOS</w:t>
      </w:r>
      <w:proofErr w:type="spellEnd"/>
      <w:r w:rsidRPr="003B0A60">
        <w:t xml:space="preserve"> z principu složité, neboť uživatel </w:t>
      </w:r>
      <w:proofErr w:type="spellStart"/>
      <w:r w:rsidRPr="003B0A60">
        <w:t>MacBooku</w:t>
      </w:r>
      <w:proofErr w:type="spellEnd"/>
      <w:r w:rsidRPr="003B0A60">
        <w:t xml:space="preserve"> a </w:t>
      </w:r>
      <w:proofErr w:type="spellStart"/>
      <w:r w:rsidRPr="003B0A60">
        <w:t>iMacu</w:t>
      </w:r>
      <w:proofErr w:type="spellEnd"/>
      <w:r w:rsidRPr="003B0A60">
        <w:t xml:space="preserve"> může mít systémový </w:t>
      </w:r>
      <w:r w:rsidRPr="003B0A60">
        <w:lastRenderedPageBreak/>
        <w:t xml:space="preserve">fokus a </w:t>
      </w:r>
      <w:proofErr w:type="spellStart"/>
      <w:r w:rsidRPr="003B0A60">
        <w:t>VoiceOver</w:t>
      </w:r>
      <w:proofErr w:type="spellEnd"/>
      <w:r w:rsidRPr="003B0A60">
        <w:t xml:space="preserve"> kurzor na různých místech. V této souvislosti zde jen uvedeme, že nelze změnit barvu </w:t>
      </w:r>
      <w:proofErr w:type="spellStart"/>
      <w:r w:rsidRPr="003B0A60">
        <w:t>VoiceOver</w:t>
      </w:r>
      <w:proofErr w:type="spellEnd"/>
      <w:r w:rsidRPr="003B0A60">
        <w:t xml:space="preserve"> kurzoru a že je velmi problematické nastavit, aby integrovaná lupa sledovala </w:t>
      </w:r>
      <w:proofErr w:type="spellStart"/>
      <w:r w:rsidRPr="003B0A60">
        <w:t>VoiceOver</w:t>
      </w:r>
      <w:proofErr w:type="spellEnd"/>
      <w:r w:rsidRPr="003B0A60">
        <w:t xml:space="preserve"> kurzor.</w:t>
      </w:r>
    </w:p>
    <w:p w:rsidR="007F4B03" w:rsidRPr="003B0A60" w:rsidRDefault="007F4B03" w:rsidP="007F4B03">
      <w:pPr>
        <w:pStyle w:val="Podtitul"/>
      </w:pPr>
      <w:r w:rsidRPr="003B0A60">
        <w:t>V Linuxu jsem nenašel žádný software, který by zajistil zvýraznění textového kurzoru, systémového fokusu a zvýraznění myši. Pro slabozraké je v Linuxu k dispozici integrovaná lupa, možnost zvětšení písmen a specifické rozvržení barev.</w:t>
      </w:r>
    </w:p>
    <w:p w:rsidR="007F4B03" w:rsidRPr="003B0A60" w:rsidRDefault="007F4B03" w:rsidP="007F4B03">
      <w:pPr>
        <w:pStyle w:val="Nadpis3"/>
      </w:pPr>
      <w:bookmarkStart w:id="159" w:name="_Toc27488067"/>
      <w:r w:rsidRPr="003B0A60">
        <w:t>Závěr</w:t>
      </w:r>
      <w:bookmarkEnd w:id="159"/>
    </w:p>
    <w:p w:rsidR="007F4B03" w:rsidRPr="003B0A60" w:rsidRDefault="007F4B03" w:rsidP="007F4B03">
      <w:pPr>
        <w:pStyle w:val="Podtitul"/>
      </w:pPr>
      <w:r w:rsidRPr="003B0A60">
        <w:t xml:space="preserve">Jsem moc rád, že Linux a </w:t>
      </w:r>
      <w:proofErr w:type="spellStart"/>
      <w:r w:rsidRPr="003B0A60">
        <w:t>macOS</w:t>
      </w:r>
      <w:proofErr w:type="spellEnd"/>
      <w:r w:rsidRPr="003B0A60">
        <w:t xml:space="preserve"> nabízejí zajímavé možnosti zpřístupnění pro nevidomé. Funkce pro slabozraké jsou však v obou operačních systémech zastoupeny v menší míře. Slabozrací uživatelé mají největší možnosti podpory ve Windows. Zde mohou využívat kvalitní softwarové lupy s hlasovou podporou. Zároveň zde mohou využít poměrně široké funkce zvýraznění, které nyní nabízí Windows. Jako těžce slabozraký využívám obě možnosti: Někdy mně více pomohou komerční softwarové lupy. V některých případech využiji integrovanou lupu ve Windows se zvýrazněným textovým kurzorem a kurzorem myši. K tomu si pustím NVDA. </w:t>
      </w:r>
    </w:p>
    <w:p w:rsidR="007F4B03" w:rsidRPr="003B0A60" w:rsidRDefault="007F4B03" w:rsidP="007F4B03">
      <w:pPr>
        <w:pStyle w:val="Podtitul"/>
      </w:pPr>
      <w:r w:rsidRPr="003B0A60">
        <w:t xml:space="preserve">I přes velký pokrok integrovaných zvýrazňujících prvků ve Windows mají podle mého názoru komerční softwarové lupy své nezastupitelné místo. </w:t>
      </w:r>
    </w:p>
    <w:p w:rsidR="007F4B03" w:rsidRPr="003B0A60" w:rsidRDefault="007F4B03" w:rsidP="007F4B03">
      <w:pPr>
        <w:pStyle w:val="Nadpis3"/>
      </w:pPr>
      <w:bookmarkStart w:id="160" w:name="_Toc27488068"/>
      <w:r w:rsidRPr="003B0A60">
        <w:lastRenderedPageBreak/>
        <w:t>Poděkování</w:t>
      </w:r>
      <w:bookmarkEnd w:id="160"/>
    </w:p>
    <w:p w:rsidR="007F4B03" w:rsidRPr="003B0A60" w:rsidRDefault="007F4B03" w:rsidP="007F4B03">
      <w:pPr>
        <w:pStyle w:val="Podtitul"/>
      </w:pPr>
      <w:r w:rsidRPr="003B0A60">
        <w:t xml:space="preserve">Děkuji svému kolegovi Radkovi Baštářovi, který mi ukázal zvýrazňující funkce integrované ve Windows. </w:t>
      </w:r>
    </w:p>
    <w:p w:rsidR="007F4B03" w:rsidRPr="003B0A60" w:rsidRDefault="007F4B03" w:rsidP="007F4B03">
      <w:pPr>
        <w:pStyle w:val="Podtitul"/>
      </w:pPr>
      <w:r w:rsidRPr="003B0A60">
        <w:t xml:space="preserve">Děkuji také panu Janu </w:t>
      </w:r>
      <w:proofErr w:type="spellStart"/>
      <w:r w:rsidRPr="003B0A60">
        <w:t>Šnyrychovi</w:t>
      </w:r>
      <w:proofErr w:type="spellEnd"/>
      <w:r w:rsidRPr="003B0A60">
        <w:t xml:space="preserve">, se kterým jsem sestavil článek do časopisu Téčko o zvýraznění systémového fokusu u odečítače NVDA. Školení a články pana </w:t>
      </w:r>
      <w:proofErr w:type="spellStart"/>
      <w:r w:rsidRPr="003B0A60">
        <w:t>Šnyrycha</w:t>
      </w:r>
      <w:proofErr w:type="spellEnd"/>
      <w:r w:rsidRPr="003B0A60">
        <w:t>, které se zabývají využitím softwarových lup, jsou nejen pro mě velmi přínosné.</w:t>
      </w:r>
    </w:p>
    <w:p w:rsidR="007F4B03" w:rsidRPr="003B0A60" w:rsidRDefault="007F4B03" w:rsidP="00317BC3">
      <w:pPr>
        <w:pStyle w:val="Podtitul"/>
      </w:pPr>
      <w:r w:rsidRPr="003B0A60">
        <w:t>Jaromír Tichý</w:t>
      </w:r>
    </w:p>
    <w:p w:rsidR="00814D4C" w:rsidRPr="003B0A60" w:rsidRDefault="00814D4C" w:rsidP="00814D4C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161" w:name="_Toc398707530"/>
      <w:bookmarkStart w:id="162" w:name="_Toc399753731"/>
      <w:bookmarkStart w:id="163" w:name="_Toc399753793"/>
      <w:bookmarkStart w:id="164" w:name="_Toc408216518"/>
      <w:bookmarkStart w:id="165" w:name="_Toc408216550"/>
      <w:bookmarkStart w:id="166" w:name="_Toc414263925"/>
      <w:bookmarkStart w:id="167" w:name="_Toc414608110"/>
      <w:bookmarkStart w:id="168" w:name="_Toc422145382"/>
      <w:bookmarkStart w:id="169" w:name="_Toc422145917"/>
      <w:bookmarkStart w:id="170" w:name="_Toc422218046"/>
      <w:bookmarkStart w:id="171" w:name="_Toc422218191"/>
      <w:bookmarkStart w:id="172" w:name="_Toc430611876"/>
      <w:bookmarkStart w:id="173" w:name="_Toc431286152"/>
      <w:bookmarkStart w:id="174" w:name="_Toc438021131"/>
      <w:bookmarkStart w:id="175" w:name="_Toc446404346"/>
      <w:bookmarkStart w:id="176" w:name="_Toc447088350"/>
      <w:bookmarkStart w:id="177" w:name="_Toc447173265"/>
      <w:bookmarkStart w:id="178" w:name="_Toc454779071"/>
      <w:bookmarkStart w:id="179" w:name="_Toc455038985"/>
      <w:bookmarkStart w:id="180" w:name="_Toc462218065"/>
      <w:bookmarkStart w:id="181" w:name="_Toc462225387"/>
      <w:bookmarkStart w:id="182" w:name="_Toc469911710"/>
      <w:bookmarkStart w:id="183" w:name="_Toc471108884"/>
      <w:bookmarkStart w:id="184" w:name="_Toc477333864"/>
      <w:bookmarkStart w:id="185" w:name="_Toc478364822"/>
      <w:bookmarkStart w:id="186" w:name="_Toc502736661"/>
      <w:bookmarkStart w:id="187" w:name="_Toc534181296"/>
      <w:bookmarkStart w:id="188" w:name="_Toc27488069"/>
      <w:r w:rsidRPr="003B0A60">
        <w:rPr>
          <w:rFonts w:ascii="Arial" w:hAnsi="Arial"/>
          <w:sz w:val="48"/>
          <w:szCs w:val="48"/>
          <w:u w:val="none"/>
        </w:rPr>
        <w:t>Oblast sociální aneb ptejte se, co vás zajímá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4B1916" w:rsidRPr="003B0A60" w:rsidRDefault="004B1916" w:rsidP="004B1916">
      <w:pPr>
        <w:pStyle w:val="Nadpis1"/>
      </w:pPr>
      <w:bookmarkStart w:id="189" w:name="_Toc27488070"/>
      <w:r w:rsidRPr="003B0A60">
        <w:t>Nové úhrady zdravotnických prostředků</w:t>
      </w:r>
      <w:bookmarkEnd w:id="189"/>
    </w:p>
    <w:p w:rsidR="004B1916" w:rsidRPr="003B0A60" w:rsidRDefault="004B1916" w:rsidP="00FB64C9">
      <w:pPr>
        <w:pStyle w:val="Podtitul"/>
        <w:spacing w:before="240"/>
      </w:pPr>
      <w:r w:rsidRPr="003B0A60">
        <w:t>Dne 1. 12. 2019 vstoupila v účinnost nová příloha zákona o veřejném zdravotním pojištění (tzv. kategorizační strom), která zcela novým způsobem upravuje úhrady zdravotnických prostředků předepisovaných na poukaz z veřejného zdravotního pojištění. </w:t>
      </w:r>
    </w:p>
    <w:p w:rsidR="004B1916" w:rsidRPr="003B0A60" w:rsidRDefault="004B1916" w:rsidP="004B1916">
      <w:pPr>
        <w:pStyle w:val="Podtitul"/>
      </w:pPr>
      <w:r w:rsidRPr="003B0A60">
        <w:t xml:space="preserve">Jednou z nejsledovanějších a nejfrekventovanějších kategorií zdravotnických prostředků jsou inkontinenční prostředky. Novinkou v této úhradové skupině je, že pojištěnec se podílí na úhradě většiny těchto prostředků 5% jejich ceny již od prvního kusu. Někdy je v zákoně podíl na celkové ceně stanoven i vyšší. Výše úhrad a množství prostředků je pak stanovena často dle stupně inkontinence osoby. V této skupině se podařilo NRZP ČR, </w:t>
      </w:r>
      <w:r w:rsidRPr="003B0A60">
        <w:lastRenderedPageBreak/>
        <w:t>po dlouhých jednáních, navýšit počet či jiné množství těchto prostředků. Typickým příkladem jsou zde intermitentní katetry, u kterých byl jejich hrazený počet navýšen na 210 ks/měsíc a současně zvýšena úhrada za 1 kus.</w:t>
      </w:r>
    </w:p>
    <w:p w:rsidR="004B1916" w:rsidRPr="003B0A60" w:rsidRDefault="004B1916" w:rsidP="004B1916">
      <w:pPr>
        <w:pStyle w:val="Podtitul"/>
      </w:pPr>
      <w:r w:rsidRPr="003B0A60">
        <w:t>Mnoho změn doznala i kategorie zdravotnických prostředků pro odběr kapilární krve. Tyto prostředky jsou velmi důležitým pomocníkem pro diabetiky. V této skupině byly v několika případech navýšeny počty hrazených prostředků a spotřebního materiálu k nim. Jde například o diagnostické proužky pro stanovení glukózy z krve a další. V této kategorii se podařilo zohlednit skoro všechny oprávněné návrhy na aktualizaci úhrad.</w:t>
      </w:r>
    </w:p>
    <w:p w:rsidR="004B1916" w:rsidRPr="003B0A60" w:rsidRDefault="004B1916" w:rsidP="004B1916">
      <w:pPr>
        <w:pStyle w:val="Podtitul"/>
      </w:pPr>
      <w:r w:rsidRPr="003B0A60">
        <w:t>Vylepšení se dočkala i kategorie sluchadel a zdravotnických prostředků pro neslyšící. Zde jsou hrazeny v některých případech sluchadla jako celý pár a rovněž u řečových procesorů byly podmínky pro jejich úhradu výrazně vylepšeny v souladu s aktuálními požadavky odborné foniatrické společnosti. </w:t>
      </w:r>
    </w:p>
    <w:p w:rsidR="004B1916" w:rsidRPr="003B0A60" w:rsidRDefault="004B1916" w:rsidP="004B1916">
      <w:pPr>
        <w:pStyle w:val="Podtitul"/>
      </w:pPr>
      <w:r w:rsidRPr="003B0A60">
        <w:t>Celkově je však třeba změny v úhradách, které se projeví počínaje 1. prosincem 2019, hodnotit vysoce kladně, neboť mnohem více odpovídají realitě na trhu zdravotnických prostředků a jejich skutečným cenám, než předchozí zákonná úprava. Proto by měly být pro pacienty velmi vítanou změnou. </w:t>
      </w:r>
    </w:p>
    <w:p w:rsidR="004B1916" w:rsidRPr="003B0A60" w:rsidRDefault="004B1916" w:rsidP="004B1916">
      <w:pPr>
        <w:pStyle w:val="Podtitul"/>
        <w:jc w:val="left"/>
      </w:pPr>
      <w:r w:rsidRPr="003B0A60">
        <w:t xml:space="preserve">Zdroj: </w:t>
      </w:r>
      <w:hyperlink r:id="rId11" w:history="1">
        <w:r w:rsidR="00D07BAC" w:rsidRPr="000219FE">
          <w:rPr>
            <w:rStyle w:val="Hypertextovodkaz"/>
          </w:rPr>
          <w:t>http://www.nrzp.cz/aktualne/informace-predsedy-nrzp-cr/2154-informace-c-87-2019-nove-uhrady-zdravotnickych-prostredku.html</w:t>
        </w:r>
      </w:hyperlink>
      <w:r w:rsidR="00D07BAC">
        <w:t xml:space="preserve"> </w:t>
      </w:r>
    </w:p>
    <w:p w:rsidR="00814D4C" w:rsidRPr="003B0A60" w:rsidRDefault="0070399F" w:rsidP="0070399F">
      <w:pPr>
        <w:pStyle w:val="Nadpis1"/>
      </w:pPr>
      <w:bookmarkStart w:id="190" w:name="_Toc27488071"/>
      <w:r w:rsidRPr="003B0A60">
        <w:lastRenderedPageBreak/>
        <w:t>Snížení limitu doplatků za léčiva</w:t>
      </w:r>
      <w:bookmarkEnd w:id="190"/>
    </w:p>
    <w:p w:rsidR="0070399F" w:rsidRPr="003B0A60" w:rsidRDefault="00761CA9" w:rsidP="00FB64C9">
      <w:pPr>
        <w:pStyle w:val="Podtitul"/>
        <w:spacing w:before="240"/>
      </w:pPr>
      <w:hyperlink r:id="rId12" w:history="1">
        <w:r w:rsidR="0070399F" w:rsidRPr="003B0A60">
          <w:rPr>
            <w:rStyle w:val="Hypertextovodkaz"/>
            <w:color w:val="auto"/>
            <w:u w:val="none"/>
          </w:rPr>
          <w:t>Ochranné limity na započitatelné doplatky</w:t>
        </w:r>
      </w:hyperlink>
      <w:r w:rsidR="0070399F" w:rsidRPr="003B0A60">
        <w:t xml:space="preserve"> za předepsané částečně hrazené léčivé přípravky a potraviny pro zvláštní lékařské účely stanoví zákon </w:t>
      </w:r>
      <w:r w:rsidR="00A43CE1">
        <w:t>o veřejném zdravotním pojištění a nyní dochází ke změnám těchto limitů.</w:t>
      </w:r>
    </w:p>
    <w:p w:rsidR="0070399F" w:rsidRPr="003B0A60" w:rsidRDefault="0070399F" w:rsidP="0070399F">
      <w:pPr>
        <w:pStyle w:val="Podtitul"/>
      </w:pPr>
      <w:r w:rsidRPr="000B2465">
        <w:rPr>
          <w:rStyle w:val="Siln"/>
        </w:rPr>
        <w:t>S účinností od 1. 1. 2020</w:t>
      </w:r>
      <w:r w:rsidRPr="000B2465">
        <w:t xml:space="preserve"> </w:t>
      </w:r>
      <w:r w:rsidRPr="000B2465">
        <w:rPr>
          <w:b/>
        </w:rPr>
        <w:t>je limit snížen na</w:t>
      </w:r>
      <w:r w:rsidRPr="000B2465">
        <w:t xml:space="preserve"> </w:t>
      </w:r>
      <w:r w:rsidRPr="000B2465">
        <w:rPr>
          <w:rStyle w:val="Siln"/>
        </w:rPr>
        <w:t>500 Kč</w:t>
      </w:r>
      <w:r w:rsidRPr="000B2465">
        <w:t xml:space="preserve"> </w:t>
      </w:r>
      <w:r w:rsidRPr="000B2465">
        <w:rPr>
          <w:b/>
        </w:rPr>
        <w:t xml:space="preserve">u pojištěnců, kteří jsou </w:t>
      </w:r>
      <w:r w:rsidRPr="003B0A60">
        <w:rPr>
          <w:rStyle w:val="Siln"/>
        </w:rPr>
        <w:t>poživateli invalidního důchodu pro invaliditu třetího stupně</w:t>
      </w:r>
      <w:r w:rsidRPr="003B0A60">
        <w:t xml:space="preserve"> </w:t>
      </w:r>
      <w:r w:rsidRPr="000B2465">
        <w:rPr>
          <w:b/>
        </w:rPr>
        <w:t xml:space="preserve">a doložili </w:t>
      </w:r>
      <w:r w:rsidR="000B2465" w:rsidRPr="000B2465">
        <w:rPr>
          <w:b/>
        </w:rPr>
        <w:t xml:space="preserve">pojišťovně </w:t>
      </w:r>
      <w:r w:rsidRPr="000B2465">
        <w:rPr>
          <w:b/>
        </w:rPr>
        <w:t>tuto skutečnost</w:t>
      </w:r>
      <w:r w:rsidRPr="003B0A60">
        <w:t xml:space="preserve"> kopií rozhodnutí o invalidním důchodu pro invaliditu třetího stupně, a u pojištěnců, kteří byli </w:t>
      </w:r>
      <w:r w:rsidRPr="003B0A60">
        <w:rPr>
          <w:rStyle w:val="Siln"/>
        </w:rPr>
        <w:t>uznáni invalidními ve druhém nebo třetím stupni</w:t>
      </w:r>
      <w:r w:rsidRPr="003B0A60">
        <w:t>, avšak invalidní důchod jim nebyl přiznán pro nesplnění podmínky doby pojištění, a doložili tuto skutečnost kopií posudku o posouzení zdravotního stavu (</w:t>
      </w:r>
      <w:r w:rsidRPr="003B0A60">
        <w:rPr>
          <w:rStyle w:val="Zdraznn"/>
        </w:rPr>
        <w:t>dále jen "invalidní pojištěnci"</w:t>
      </w:r>
      <w:r w:rsidRPr="003B0A60">
        <w:t>).</w:t>
      </w:r>
    </w:p>
    <w:p w:rsidR="0070399F" w:rsidRPr="003B0A60" w:rsidRDefault="0070399F" w:rsidP="0070399F">
      <w:pPr>
        <w:pStyle w:val="Podtitul"/>
      </w:pPr>
      <w:r w:rsidRPr="003B0A60">
        <w:t xml:space="preserve">Pokud pojištěnec své zdravotní pojišťovně </w:t>
      </w:r>
      <w:r w:rsidRPr="003B0A60">
        <w:rPr>
          <w:rStyle w:val="Siln"/>
        </w:rPr>
        <w:t>nedoloží</w:t>
      </w:r>
      <w:r w:rsidRPr="003B0A60">
        <w:t xml:space="preserve">, že je poživatelem invalidního důchodu pro invaliditu třetího stupně nebo že byl uznán invalidním ve druhém nebo třetím stupni, vztahuje se na něj </w:t>
      </w:r>
      <w:r w:rsidRPr="003B0A60">
        <w:rPr>
          <w:rStyle w:val="Siln"/>
        </w:rPr>
        <w:t>automaticky limit dle věku.</w:t>
      </w:r>
      <w:r w:rsidRPr="003B0A60">
        <w:t xml:space="preserve"> Tyto limity zůstávají i po 1. 1. 2020 beze změn:</w:t>
      </w:r>
    </w:p>
    <w:p w:rsidR="0070399F" w:rsidRPr="003B0A60" w:rsidRDefault="0070399F" w:rsidP="0070399F">
      <w:pPr>
        <w:pStyle w:val="Podtitul"/>
      </w:pPr>
      <w:r w:rsidRPr="003B0A60">
        <w:rPr>
          <w:rStyle w:val="Siln"/>
        </w:rPr>
        <w:t xml:space="preserve">1 000 Kč </w:t>
      </w:r>
      <w:r w:rsidRPr="003B0A60">
        <w:t>u dětí mladších 18 let a u pojištěnců starších 65 let (vždy včetně kalendářního roku, ve kterém dovršili daný rok věku)</w:t>
      </w:r>
    </w:p>
    <w:p w:rsidR="0070399F" w:rsidRPr="003B0A60" w:rsidRDefault="0070399F" w:rsidP="0070399F">
      <w:pPr>
        <w:pStyle w:val="Podtitul"/>
      </w:pPr>
      <w:r w:rsidRPr="003B0A60">
        <w:rPr>
          <w:rStyle w:val="Siln"/>
        </w:rPr>
        <w:t xml:space="preserve">500 Kč </w:t>
      </w:r>
      <w:r w:rsidRPr="003B0A60">
        <w:t>u pojištěnců starších 70 let (včetně kalendářního roku, ve kterém dovršili 70. rok věku)</w:t>
      </w:r>
    </w:p>
    <w:p w:rsidR="0070399F" w:rsidRPr="003B0A60" w:rsidRDefault="0070399F" w:rsidP="0070399F">
      <w:pPr>
        <w:pStyle w:val="Podtitul"/>
      </w:pPr>
      <w:r w:rsidRPr="003B0A60">
        <w:rPr>
          <w:rStyle w:val="Siln"/>
        </w:rPr>
        <w:t xml:space="preserve">5 000 Kč </w:t>
      </w:r>
      <w:r w:rsidRPr="003B0A60">
        <w:t>u ostatních pojištěnců.</w:t>
      </w:r>
    </w:p>
    <w:p w:rsidR="0070399F" w:rsidRPr="003B0A60" w:rsidRDefault="0070399F" w:rsidP="0070399F">
      <w:pPr>
        <w:pStyle w:val="Podtitul"/>
        <w:rPr>
          <w:b/>
        </w:rPr>
      </w:pPr>
      <w:r w:rsidRPr="003B0A60">
        <w:rPr>
          <w:b/>
        </w:rPr>
        <w:lastRenderedPageBreak/>
        <w:t>Invalidní pojištěnci ve věku od 70 let tedy nic oznamovat a dokládat nemusejí, podle zákona mají ochranný limit 500 Kč na základě věku.</w:t>
      </w:r>
    </w:p>
    <w:p w:rsidR="0070399F" w:rsidRPr="003B0A60" w:rsidRDefault="0070399F" w:rsidP="0070399F">
      <w:pPr>
        <w:pStyle w:val="Podtitul"/>
      </w:pPr>
      <w:r w:rsidRPr="003B0A60">
        <w:t xml:space="preserve">Do limitu se započítávají pouze </w:t>
      </w:r>
      <w:hyperlink r:id="rId13" w:history="1">
        <w:r w:rsidRPr="003B0A60">
          <w:rPr>
            <w:rStyle w:val="Hypertextovodkaz"/>
            <w:color w:val="auto"/>
            <w:u w:val="none"/>
          </w:rPr>
          <w:t>započitatelné doplatky</w:t>
        </w:r>
      </w:hyperlink>
      <w:r w:rsidRPr="003B0A60">
        <w:t xml:space="preserve"> zaplacené pojištěncem za předepsané částečně hrazené léčivé přípravky a potraviny pro zvláštní lékařské účely. Nezapočítávají se částky za zdravotnické prostředky.</w:t>
      </w:r>
    </w:p>
    <w:p w:rsidR="0070399F" w:rsidRPr="003B0A60" w:rsidRDefault="0070399F" w:rsidP="0070399F">
      <w:pPr>
        <w:pStyle w:val="Podtitul"/>
      </w:pPr>
      <w:r w:rsidRPr="003B0A60">
        <w:rPr>
          <w:rStyle w:val="Siln"/>
        </w:rPr>
        <w:t>Nárok na snížený limit vzniká až od 1. 1. 2020</w:t>
      </w:r>
      <w:r w:rsidRPr="003B0A60">
        <w:t xml:space="preserve">, tj. od účinnosti novely zákona o veřejném zdravotním pojištění, která tuto možnost zavedla. </w:t>
      </w:r>
      <w:r w:rsidRPr="003B0A60">
        <w:rPr>
          <w:rStyle w:val="Siln"/>
        </w:rPr>
        <w:t>Přeplatků nad limit za rok 2019 se změna netýká</w:t>
      </w:r>
      <w:r w:rsidRPr="003B0A60">
        <w:t xml:space="preserve"> (vypočítávají se podle věkových limitů).</w:t>
      </w:r>
    </w:p>
    <w:p w:rsidR="0070399F" w:rsidRPr="003B0A60" w:rsidRDefault="0070399F" w:rsidP="0070399F">
      <w:pPr>
        <w:pStyle w:val="Podtitul"/>
      </w:pPr>
      <w:r w:rsidRPr="003B0A60">
        <w:t>Zákon o veřejném zdravotním pojiště</w:t>
      </w:r>
      <w:r w:rsidR="00FB64C9" w:rsidRPr="003B0A60">
        <w:t xml:space="preserve">ní stanoví s účinností od </w:t>
      </w:r>
      <w:proofErr w:type="gramStart"/>
      <w:r w:rsidR="00FB64C9" w:rsidRPr="003B0A60">
        <w:t>1.1.</w:t>
      </w:r>
      <w:r w:rsidRPr="003B0A60">
        <w:t>2020</w:t>
      </w:r>
      <w:proofErr w:type="gramEnd"/>
      <w:r w:rsidRPr="003B0A60">
        <w:t xml:space="preserve">, že </w:t>
      </w:r>
      <w:r w:rsidRPr="003B0A60">
        <w:rPr>
          <w:rStyle w:val="Siln"/>
        </w:rPr>
        <w:t>POJIŠTĚNCI MUSÍ SVÉ ZDRAVOTNÍ POJIŠŤOVNĚ DOLOŽIT, že jsou poživateli invalidního důchodu pro invaliditu třetího stupně, resp. že byli uznáni invalidními ve druhém nebo třetím stupni</w:t>
      </w:r>
      <w:r w:rsidRPr="003B0A60">
        <w:t>, avšak invalidní důchod jim nebyl přiznán pro nesplnění podmínky doby pojištění. Pokud jste pojištěni u VZP, můžete toto doložit prostřednictvím formuláře, který je ke stažení zde:</w:t>
      </w:r>
    </w:p>
    <w:p w:rsidR="0070399F" w:rsidRPr="003B0A60" w:rsidRDefault="00F46EC5" w:rsidP="00E51597">
      <w:pPr>
        <w:pStyle w:val="Podtitul"/>
        <w:jc w:val="left"/>
      </w:pPr>
      <w:hyperlink r:id="rId14" w:history="1">
        <w:r w:rsidRPr="000219FE">
          <w:rPr>
            <w:rStyle w:val="Hypertextovodkaz"/>
          </w:rPr>
          <w:t>https://media.vzpstatic.cz/media/Default/formulare/oznameni-o-priznanem-stupni-invalidity.pdf</w:t>
        </w:r>
      </w:hyperlink>
      <w:r>
        <w:rPr>
          <w:rStyle w:val="Hypertextovodkaz"/>
          <w:color w:val="auto"/>
        </w:rPr>
        <w:t xml:space="preserve"> </w:t>
      </w:r>
    </w:p>
    <w:p w:rsidR="0070399F" w:rsidRPr="003B0A60" w:rsidRDefault="00E51597" w:rsidP="00E51597">
      <w:pPr>
        <w:pStyle w:val="Podtitul"/>
        <w:jc w:val="left"/>
      </w:pPr>
      <w:r w:rsidRPr="003B0A60">
        <w:t xml:space="preserve">Zdroj: </w:t>
      </w:r>
      <w:hyperlink r:id="rId15" w:history="1">
        <w:r w:rsidR="00F46EC5" w:rsidRPr="000219FE">
          <w:rPr>
            <w:rStyle w:val="Hypertextovodkaz"/>
          </w:rPr>
          <w:t>https://www.vzp.cz/pojistenci/informace-a-zivotni-situace/regulacni-poplatky-a-ochranne-limity/ochranny-limit-u-invalidu</w:t>
        </w:r>
      </w:hyperlink>
      <w:r w:rsidR="00F46EC5">
        <w:rPr>
          <w:rStyle w:val="Hypertextovodkaz"/>
          <w:color w:val="auto"/>
        </w:rPr>
        <w:t xml:space="preserve"> </w:t>
      </w:r>
    </w:p>
    <w:p w:rsidR="001E2046" w:rsidRPr="003B0A60" w:rsidRDefault="001E2046" w:rsidP="001E2046">
      <w:pPr>
        <w:pStyle w:val="Nadpis1ArialBlack"/>
        <w:spacing w:before="240"/>
        <w:rPr>
          <w:rFonts w:ascii="Arial" w:hAnsi="Arial"/>
          <w:sz w:val="32"/>
          <w:szCs w:val="32"/>
        </w:rPr>
      </w:pPr>
      <w:bookmarkStart w:id="191" w:name="_Toc27488072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3B0A60">
        <w:rPr>
          <w:rFonts w:ascii="Arial" w:hAnsi="Arial"/>
        </w:rPr>
        <w:lastRenderedPageBreak/>
        <w:t>Přehled klubových aktivit</w:t>
      </w:r>
      <w:bookmarkEnd w:id="191"/>
    </w:p>
    <w:p w:rsidR="001E2046" w:rsidRPr="003B0A60" w:rsidRDefault="001E2046" w:rsidP="00674F3F">
      <w:pPr>
        <w:spacing w:before="240"/>
        <w:jc w:val="center"/>
        <w:rPr>
          <w:rFonts w:ascii="Arial" w:hAnsi="Arial" w:cs="Arial"/>
          <w:b/>
          <w:bCs/>
          <w:caps/>
          <w:sz w:val="48"/>
          <w:szCs w:val="48"/>
        </w:rPr>
      </w:pPr>
      <w:r w:rsidRPr="003B0A60">
        <w:rPr>
          <w:rFonts w:ascii="Arial" w:hAnsi="Arial" w:cs="Arial"/>
          <w:b/>
          <w:bCs/>
          <w:caps/>
          <w:sz w:val="48"/>
          <w:szCs w:val="48"/>
        </w:rPr>
        <w:t>Přehled klubů 2020</w:t>
      </w:r>
    </w:p>
    <w:p w:rsidR="001E2046" w:rsidRPr="003B0A60" w:rsidRDefault="001E2046" w:rsidP="00674F3F">
      <w:pPr>
        <w:tabs>
          <w:tab w:val="left" w:pos="6096"/>
        </w:tabs>
        <w:spacing w:before="360" w:after="240"/>
        <w:rPr>
          <w:rFonts w:ascii="Arial" w:hAnsi="Arial" w:cs="Arial"/>
          <w:b/>
          <w:bCs/>
          <w:sz w:val="32"/>
          <w:szCs w:val="32"/>
          <w:u w:val="single"/>
        </w:rPr>
      </w:pPr>
      <w:r w:rsidRPr="003B0A60">
        <w:rPr>
          <w:rFonts w:ascii="Arial" w:hAnsi="Arial" w:cs="Arial"/>
          <w:b/>
          <w:bCs/>
          <w:sz w:val="32"/>
          <w:szCs w:val="32"/>
          <w:u w:val="single"/>
        </w:rPr>
        <w:t>Pondělí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before="120" w:after="120"/>
        <w:rPr>
          <w:rFonts w:ascii="Arial" w:hAnsi="Arial" w:cs="Arial"/>
          <w:bCs/>
          <w:sz w:val="32"/>
          <w:szCs w:val="32"/>
        </w:rPr>
      </w:pPr>
      <w:proofErr w:type="spellStart"/>
      <w:r w:rsidRPr="003B0A60">
        <w:rPr>
          <w:rFonts w:ascii="Arial" w:hAnsi="Arial" w:cs="Arial"/>
          <w:bCs/>
          <w:sz w:val="32"/>
          <w:szCs w:val="32"/>
        </w:rPr>
        <w:t>Pedig</w:t>
      </w:r>
      <w:proofErr w:type="spellEnd"/>
      <w:r w:rsidRPr="003B0A60">
        <w:rPr>
          <w:rFonts w:ascii="Arial" w:hAnsi="Arial" w:cs="Arial"/>
          <w:bCs/>
          <w:sz w:val="32"/>
          <w:szCs w:val="32"/>
        </w:rPr>
        <w:t xml:space="preserve"> I.</w:t>
      </w:r>
      <w:r w:rsidRPr="003B0A60">
        <w:rPr>
          <w:rFonts w:ascii="Arial" w:hAnsi="Arial" w:cs="Arial"/>
          <w:bCs/>
          <w:sz w:val="32"/>
          <w:szCs w:val="32"/>
        </w:rPr>
        <w:tab/>
        <w:t>13:30 – 15:00</w:t>
      </w:r>
      <w:r w:rsidRPr="003B0A60">
        <w:rPr>
          <w:rFonts w:ascii="Arial" w:hAnsi="Arial" w:cs="Arial"/>
          <w:bCs/>
          <w:sz w:val="32"/>
          <w:szCs w:val="32"/>
        </w:rPr>
        <w:tab/>
        <w:t>lichý týden</w:t>
      </w:r>
    </w:p>
    <w:p w:rsidR="001E2046" w:rsidRDefault="001E2046" w:rsidP="001E2046">
      <w:pPr>
        <w:tabs>
          <w:tab w:val="left" w:pos="3686"/>
          <w:tab w:val="left" w:pos="6096"/>
        </w:tabs>
        <w:spacing w:before="120" w:after="120"/>
        <w:rPr>
          <w:rFonts w:ascii="Arial" w:hAnsi="Arial" w:cs="Arial"/>
          <w:bCs/>
          <w:sz w:val="32"/>
          <w:szCs w:val="32"/>
        </w:rPr>
      </w:pPr>
      <w:proofErr w:type="spellStart"/>
      <w:r w:rsidRPr="003B0A60">
        <w:rPr>
          <w:rFonts w:ascii="Arial" w:hAnsi="Arial" w:cs="Arial"/>
          <w:bCs/>
          <w:sz w:val="32"/>
          <w:szCs w:val="32"/>
        </w:rPr>
        <w:t>Pedig</w:t>
      </w:r>
      <w:proofErr w:type="spellEnd"/>
      <w:r w:rsidRPr="003B0A60">
        <w:rPr>
          <w:rFonts w:ascii="Arial" w:hAnsi="Arial" w:cs="Arial"/>
          <w:bCs/>
          <w:sz w:val="32"/>
          <w:szCs w:val="32"/>
        </w:rPr>
        <w:t xml:space="preserve"> II. </w:t>
      </w:r>
      <w:r w:rsidRPr="003B0A60">
        <w:rPr>
          <w:rFonts w:ascii="Arial" w:hAnsi="Arial" w:cs="Arial"/>
          <w:bCs/>
          <w:sz w:val="32"/>
          <w:szCs w:val="32"/>
        </w:rPr>
        <w:tab/>
        <w:t xml:space="preserve">13:30 – 15:00 </w:t>
      </w:r>
      <w:r w:rsidRPr="003B0A60">
        <w:rPr>
          <w:rFonts w:ascii="Arial" w:hAnsi="Arial" w:cs="Arial"/>
          <w:bCs/>
          <w:sz w:val="32"/>
          <w:szCs w:val="32"/>
        </w:rPr>
        <w:tab/>
        <w:t xml:space="preserve">sudý týden </w:t>
      </w:r>
    </w:p>
    <w:p w:rsidR="00586CA8" w:rsidRPr="003B0A60" w:rsidRDefault="00586CA8" w:rsidP="001E2046">
      <w:pPr>
        <w:tabs>
          <w:tab w:val="left" w:pos="3686"/>
          <w:tab w:val="left" w:pos="6096"/>
        </w:tabs>
        <w:spacing w:before="120" w:after="120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Pilates</w:t>
      </w:r>
      <w:proofErr w:type="spellEnd"/>
      <w:r>
        <w:rPr>
          <w:rFonts w:ascii="Arial" w:hAnsi="Arial" w:cs="Arial"/>
          <w:bCs/>
          <w:sz w:val="32"/>
          <w:szCs w:val="32"/>
        </w:rPr>
        <w:tab/>
        <w:t xml:space="preserve">  9:00 – 10:00</w:t>
      </w:r>
      <w:r w:rsidRPr="003B0A60">
        <w:rPr>
          <w:rFonts w:ascii="Arial" w:hAnsi="Arial" w:cs="Arial"/>
          <w:bCs/>
          <w:sz w:val="32"/>
          <w:szCs w:val="32"/>
        </w:rPr>
        <w:t xml:space="preserve"> </w:t>
      </w:r>
      <w:r w:rsidRPr="003B0A60">
        <w:rPr>
          <w:rFonts w:ascii="Arial" w:hAnsi="Arial" w:cs="Arial"/>
          <w:bCs/>
          <w:sz w:val="32"/>
          <w:szCs w:val="32"/>
        </w:rPr>
        <w:tab/>
        <w:t xml:space="preserve">sudý týden </w:t>
      </w:r>
    </w:p>
    <w:p w:rsidR="001E2046" w:rsidRPr="003B0A60" w:rsidRDefault="001E2046" w:rsidP="001E2046">
      <w:pPr>
        <w:tabs>
          <w:tab w:val="left" w:pos="6096"/>
        </w:tabs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3B0A60">
        <w:rPr>
          <w:rFonts w:ascii="Arial" w:hAnsi="Arial" w:cs="Arial"/>
          <w:b/>
          <w:bCs/>
          <w:sz w:val="32"/>
          <w:szCs w:val="32"/>
          <w:u w:val="single"/>
        </w:rPr>
        <w:t>Úterý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before="120" w:after="240"/>
        <w:rPr>
          <w:rFonts w:ascii="Arial" w:hAnsi="Arial" w:cs="Arial"/>
          <w:bCs/>
          <w:sz w:val="32"/>
          <w:szCs w:val="32"/>
        </w:rPr>
      </w:pPr>
      <w:r w:rsidRPr="003B0A60">
        <w:rPr>
          <w:rFonts w:ascii="Arial" w:hAnsi="Arial" w:cs="Arial"/>
          <w:bCs/>
          <w:sz w:val="32"/>
          <w:szCs w:val="32"/>
        </w:rPr>
        <w:t>Německá konverzace</w:t>
      </w:r>
      <w:r w:rsidRPr="003B0A60">
        <w:rPr>
          <w:rFonts w:ascii="Arial" w:hAnsi="Arial" w:cs="Arial"/>
          <w:bCs/>
          <w:sz w:val="32"/>
          <w:szCs w:val="32"/>
        </w:rPr>
        <w:tab/>
        <w:t>15:00 – 16:00</w:t>
      </w:r>
      <w:r w:rsidRPr="003B0A60">
        <w:rPr>
          <w:rFonts w:ascii="Arial" w:hAnsi="Arial" w:cs="Arial"/>
          <w:bCs/>
          <w:sz w:val="32"/>
          <w:szCs w:val="32"/>
        </w:rPr>
        <w:tab/>
        <w:t>každý týden mimo TC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before="120" w:after="240"/>
        <w:rPr>
          <w:rFonts w:ascii="Arial" w:hAnsi="Arial" w:cs="Arial"/>
          <w:bCs/>
          <w:sz w:val="32"/>
          <w:szCs w:val="32"/>
        </w:rPr>
      </w:pPr>
      <w:r w:rsidRPr="003B0A60">
        <w:rPr>
          <w:rFonts w:ascii="Arial" w:hAnsi="Arial" w:cs="Arial"/>
          <w:bCs/>
          <w:sz w:val="32"/>
          <w:szCs w:val="32"/>
        </w:rPr>
        <w:t>Hry (SDS)</w:t>
      </w:r>
      <w:r w:rsidRPr="003B0A60">
        <w:rPr>
          <w:rFonts w:ascii="Arial" w:hAnsi="Arial" w:cs="Arial"/>
          <w:bCs/>
          <w:sz w:val="32"/>
          <w:szCs w:val="32"/>
        </w:rPr>
        <w:tab/>
        <w:t>14:00 – 16:00</w:t>
      </w:r>
      <w:r w:rsidRPr="003B0A60">
        <w:rPr>
          <w:rFonts w:ascii="Arial" w:hAnsi="Arial" w:cs="Arial"/>
          <w:bCs/>
          <w:sz w:val="32"/>
          <w:szCs w:val="32"/>
        </w:rPr>
        <w:tab/>
        <w:t>1x měsíčně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3B0A60">
        <w:rPr>
          <w:rFonts w:ascii="Arial" w:hAnsi="Arial" w:cs="Arial"/>
          <w:b/>
          <w:bCs/>
          <w:sz w:val="32"/>
          <w:szCs w:val="32"/>
          <w:u w:val="single"/>
        </w:rPr>
        <w:t>Středa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Angličtina 1 – Saša</w:t>
      </w:r>
      <w:r w:rsidRPr="003B0A60">
        <w:rPr>
          <w:rFonts w:ascii="Arial" w:hAnsi="Arial" w:cs="Arial"/>
          <w:sz w:val="32"/>
          <w:szCs w:val="32"/>
        </w:rPr>
        <w:tab/>
        <w:t xml:space="preserve"> 9:00 – 10:00</w:t>
      </w:r>
      <w:r w:rsidRPr="003B0A60">
        <w:rPr>
          <w:rFonts w:ascii="Arial" w:hAnsi="Arial" w:cs="Arial"/>
          <w:sz w:val="32"/>
          <w:szCs w:val="32"/>
        </w:rPr>
        <w:tab/>
        <w:t>každý týden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Angličtina 2 - Saša</w:t>
      </w:r>
      <w:r w:rsidRPr="003B0A60">
        <w:rPr>
          <w:rFonts w:ascii="Arial" w:hAnsi="Arial" w:cs="Arial"/>
          <w:sz w:val="32"/>
          <w:szCs w:val="32"/>
        </w:rPr>
        <w:tab/>
        <w:t>10:00 – 11:00</w:t>
      </w:r>
      <w:r w:rsidRPr="003B0A60">
        <w:rPr>
          <w:rFonts w:ascii="Arial" w:hAnsi="Arial" w:cs="Arial"/>
          <w:sz w:val="32"/>
          <w:szCs w:val="32"/>
        </w:rPr>
        <w:tab/>
        <w:t xml:space="preserve">každý týden 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 xml:space="preserve">Simulovaná střelba 1. </w:t>
      </w:r>
      <w:r w:rsidRPr="003B0A60">
        <w:rPr>
          <w:rFonts w:ascii="Arial" w:hAnsi="Arial" w:cs="Arial"/>
          <w:sz w:val="32"/>
          <w:szCs w:val="32"/>
        </w:rPr>
        <w:tab/>
        <w:t xml:space="preserve">11:00 – 12:30 </w:t>
      </w:r>
      <w:r w:rsidRPr="003B0A60">
        <w:rPr>
          <w:rFonts w:ascii="Arial" w:hAnsi="Arial" w:cs="Arial"/>
          <w:sz w:val="32"/>
          <w:szCs w:val="32"/>
        </w:rPr>
        <w:tab/>
        <w:t xml:space="preserve">lichý týden 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Angličtina 3. - Petr</w:t>
      </w:r>
      <w:r w:rsidRPr="003B0A60">
        <w:rPr>
          <w:rFonts w:ascii="Arial" w:hAnsi="Arial" w:cs="Arial"/>
          <w:sz w:val="32"/>
          <w:szCs w:val="32"/>
        </w:rPr>
        <w:tab/>
        <w:t>14:00  - 15:00</w:t>
      </w:r>
      <w:r w:rsidRPr="003B0A60">
        <w:rPr>
          <w:rFonts w:ascii="Arial" w:hAnsi="Arial" w:cs="Arial"/>
          <w:sz w:val="32"/>
          <w:szCs w:val="32"/>
        </w:rPr>
        <w:tab/>
        <w:t xml:space="preserve">sudý týden 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3B0A60">
        <w:rPr>
          <w:rFonts w:ascii="Arial" w:hAnsi="Arial" w:cs="Arial"/>
          <w:b/>
          <w:bCs/>
          <w:sz w:val="32"/>
          <w:szCs w:val="32"/>
          <w:u w:val="single"/>
        </w:rPr>
        <w:t>Čtvrtek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proofErr w:type="spellStart"/>
      <w:r w:rsidRPr="003B0A60">
        <w:rPr>
          <w:rFonts w:ascii="Arial" w:hAnsi="Arial" w:cs="Arial"/>
          <w:sz w:val="32"/>
          <w:szCs w:val="32"/>
        </w:rPr>
        <w:t>Pedig</w:t>
      </w:r>
      <w:proofErr w:type="spellEnd"/>
      <w:r w:rsidRPr="003B0A60">
        <w:rPr>
          <w:rFonts w:ascii="Arial" w:hAnsi="Arial" w:cs="Arial"/>
          <w:sz w:val="32"/>
          <w:szCs w:val="32"/>
        </w:rPr>
        <w:t xml:space="preserve"> III. </w:t>
      </w:r>
      <w:r w:rsidRPr="003B0A60">
        <w:rPr>
          <w:rFonts w:ascii="Arial" w:hAnsi="Arial" w:cs="Arial"/>
          <w:sz w:val="32"/>
          <w:szCs w:val="32"/>
        </w:rPr>
        <w:tab/>
        <w:t xml:space="preserve">  9:00 – 10:30</w:t>
      </w:r>
      <w:r w:rsidRPr="003B0A60">
        <w:rPr>
          <w:rFonts w:ascii="Arial" w:hAnsi="Arial" w:cs="Arial"/>
          <w:sz w:val="32"/>
          <w:szCs w:val="32"/>
        </w:rPr>
        <w:tab/>
        <w:t>lichý týden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proofErr w:type="spellStart"/>
      <w:r w:rsidRPr="003B0A60">
        <w:rPr>
          <w:rFonts w:ascii="Arial" w:hAnsi="Arial" w:cs="Arial"/>
          <w:sz w:val="32"/>
          <w:szCs w:val="32"/>
        </w:rPr>
        <w:t>Pedig</w:t>
      </w:r>
      <w:proofErr w:type="spellEnd"/>
      <w:r w:rsidRPr="003B0A60">
        <w:rPr>
          <w:rFonts w:ascii="Arial" w:hAnsi="Arial" w:cs="Arial"/>
          <w:sz w:val="32"/>
          <w:szCs w:val="32"/>
        </w:rPr>
        <w:t xml:space="preserve"> IV. </w:t>
      </w:r>
      <w:r w:rsidRPr="003B0A60">
        <w:rPr>
          <w:rFonts w:ascii="Arial" w:hAnsi="Arial" w:cs="Arial"/>
          <w:sz w:val="32"/>
          <w:szCs w:val="32"/>
        </w:rPr>
        <w:tab/>
        <w:t xml:space="preserve">  9:00 – 10:30</w:t>
      </w:r>
      <w:r w:rsidRPr="003B0A60">
        <w:rPr>
          <w:rFonts w:ascii="Arial" w:hAnsi="Arial" w:cs="Arial"/>
          <w:sz w:val="32"/>
          <w:szCs w:val="32"/>
        </w:rPr>
        <w:tab/>
        <w:t>sudý týden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Simulovaná střelba 2</w:t>
      </w:r>
      <w:r w:rsidRPr="003B0A60">
        <w:rPr>
          <w:rFonts w:ascii="Arial" w:hAnsi="Arial" w:cs="Arial"/>
          <w:sz w:val="32"/>
          <w:szCs w:val="32"/>
        </w:rPr>
        <w:tab/>
        <w:t>14:00 – 15:30</w:t>
      </w:r>
      <w:r w:rsidRPr="003B0A60">
        <w:rPr>
          <w:rFonts w:ascii="Arial" w:hAnsi="Arial" w:cs="Arial"/>
          <w:sz w:val="32"/>
          <w:szCs w:val="32"/>
        </w:rPr>
        <w:tab/>
        <w:t xml:space="preserve">každý týden 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 xml:space="preserve">Klub </w:t>
      </w:r>
      <w:proofErr w:type="spellStart"/>
      <w:r w:rsidRPr="003B0A60">
        <w:rPr>
          <w:rFonts w:ascii="Arial" w:hAnsi="Arial" w:cs="Arial"/>
          <w:sz w:val="32"/>
          <w:szCs w:val="32"/>
        </w:rPr>
        <w:t>společ</w:t>
      </w:r>
      <w:proofErr w:type="spellEnd"/>
      <w:r w:rsidRPr="003B0A60">
        <w:rPr>
          <w:rFonts w:ascii="Arial" w:hAnsi="Arial" w:cs="Arial"/>
          <w:sz w:val="32"/>
          <w:szCs w:val="32"/>
        </w:rPr>
        <w:t xml:space="preserve">. her </w:t>
      </w:r>
      <w:r w:rsidRPr="003B0A60">
        <w:rPr>
          <w:rFonts w:ascii="Arial" w:hAnsi="Arial" w:cs="Arial"/>
          <w:sz w:val="32"/>
          <w:szCs w:val="32"/>
        </w:rPr>
        <w:tab/>
        <w:t xml:space="preserve">16:00 – </w:t>
      </w:r>
      <w:proofErr w:type="gramStart"/>
      <w:r w:rsidRPr="003B0A60">
        <w:rPr>
          <w:rFonts w:ascii="Arial" w:hAnsi="Arial" w:cs="Arial"/>
          <w:sz w:val="32"/>
          <w:szCs w:val="32"/>
        </w:rPr>
        <w:t>17:15</w:t>
      </w:r>
      <w:r w:rsidRPr="003B0A60">
        <w:rPr>
          <w:rFonts w:ascii="Arial" w:hAnsi="Arial" w:cs="Arial"/>
          <w:sz w:val="32"/>
          <w:szCs w:val="32"/>
        </w:rPr>
        <w:tab/>
        <w:t>1.a 3.</w:t>
      </w:r>
      <w:r w:rsidR="001D11B2" w:rsidRPr="003B0A60">
        <w:rPr>
          <w:rFonts w:ascii="Arial" w:hAnsi="Arial" w:cs="Arial"/>
          <w:sz w:val="32"/>
          <w:szCs w:val="32"/>
        </w:rPr>
        <w:t xml:space="preserve"> </w:t>
      </w:r>
      <w:r w:rsidRPr="003B0A60">
        <w:rPr>
          <w:rFonts w:ascii="Arial" w:hAnsi="Arial" w:cs="Arial"/>
          <w:sz w:val="32"/>
          <w:szCs w:val="32"/>
        </w:rPr>
        <w:t>ČT</w:t>
      </w:r>
      <w:proofErr w:type="gramEnd"/>
      <w:r w:rsidRPr="003B0A60">
        <w:rPr>
          <w:rFonts w:ascii="Arial" w:hAnsi="Arial" w:cs="Arial"/>
          <w:sz w:val="32"/>
          <w:szCs w:val="32"/>
        </w:rPr>
        <w:t xml:space="preserve"> v měsíci 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Náboženství</w:t>
      </w:r>
      <w:r w:rsidRPr="003B0A60">
        <w:rPr>
          <w:rFonts w:ascii="Arial" w:hAnsi="Arial" w:cs="Arial"/>
          <w:sz w:val="32"/>
          <w:szCs w:val="32"/>
        </w:rPr>
        <w:tab/>
        <w:t>16:00 – 17:00 </w:t>
      </w:r>
      <w:r w:rsidRPr="003B0A60">
        <w:rPr>
          <w:rFonts w:ascii="Arial" w:hAnsi="Arial" w:cs="Arial"/>
          <w:sz w:val="32"/>
          <w:szCs w:val="32"/>
        </w:rPr>
        <w:tab/>
        <w:t xml:space="preserve">2. ČT v měsíci 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before="360" w:after="120"/>
        <w:rPr>
          <w:rFonts w:ascii="Arial" w:hAnsi="Arial" w:cs="Arial"/>
          <w:b/>
          <w:sz w:val="32"/>
          <w:szCs w:val="32"/>
          <w:u w:val="single"/>
        </w:rPr>
      </w:pPr>
      <w:r w:rsidRPr="003B0A60">
        <w:rPr>
          <w:rFonts w:ascii="Arial" w:hAnsi="Arial" w:cs="Arial"/>
          <w:b/>
          <w:sz w:val="32"/>
          <w:szCs w:val="32"/>
          <w:u w:val="single"/>
        </w:rPr>
        <w:t>Pátek</w:t>
      </w:r>
    </w:p>
    <w:p w:rsidR="001E2046" w:rsidRPr="003B0A60" w:rsidRDefault="001E2046" w:rsidP="001E2046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Francouzský jazyk</w:t>
      </w:r>
      <w:r w:rsidRPr="003B0A60">
        <w:rPr>
          <w:rFonts w:ascii="Arial" w:hAnsi="Arial" w:cs="Arial"/>
          <w:sz w:val="32"/>
          <w:szCs w:val="32"/>
        </w:rPr>
        <w:tab/>
        <w:t>11:00 – 12:30</w:t>
      </w:r>
      <w:r w:rsidRPr="003B0A60">
        <w:rPr>
          <w:rFonts w:ascii="Arial" w:hAnsi="Arial" w:cs="Arial"/>
          <w:sz w:val="32"/>
          <w:szCs w:val="32"/>
        </w:rPr>
        <w:tab/>
        <w:t>každý týden mimo TC</w:t>
      </w:r>
    </w:p>
    <w:p w:rsidR="001E2046" w:rsidRPr="003B0A60" w:rsidRDefault="001E2046" w:rsidP="001E2046">
      <w:pPr>
        <w:spacing w:before="240"/>
        <w:rPr>
          <w:rFonts w:ascii="Arial" w:hAnsi="Arial" w:cs="Arial"/>
          <w:b/>
          <w:bCs/>
          <w:caps/>
          <w:sz w:val="32"/>
          <w:szCs w:val="32"/>
        </w:rPr>
      </w:pPr>
      <w:r w:rsidRPr="003B0A60">
        <w:rPr>
          <w:rFonts w:ascii="Arial" w:hAnsi="Arial" w:cs="Arial"/>
          <w:b/>
          <w:bCs/>
          <w:caps/>
          <w:sz w:val="32"/>
          <w:szCs w:val="32"/>
        </w:rPr>
        <w:lastRenderedPageBreak/>
        <w:t xml:space="preserve">kluby poskytujeme </w:t>
      </w:r>
      <w:proofErr w:type="gramStart"/>
      <w:r w:rsidRPr="003B0A60">
        <w:rPr>
          <w:rFonts w:ascii="Arial" w:hAnsi="Arial" w:cs="Arial"/>
          <w:b/>
          <w:bCs/>
          <w:caps/>
          <w:sz w:val="32"/>
          <w:szCs w:val="32"/>
        </w:rPr>
        <w:t>zdarma !!!</w:t>
      </w:r>
      <w:proofErr w:type="gramEnd"/>
      <w:r w:rsidRPr="003B0A60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1E2046" w:rsidRPr="003B0A60" w:rsidRDefault="001E2046" w:rsidP="001E2046">
      <w:pPr>
        <w:spacing w:before="240"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3B0A60">
        <w:rPr>
          <w:rFonts w:ascii="Arial" w:hAnsi="Arial" w:cs="Arial"/>
          <w:sz w:val="32"/>
          <w:szCs w:val="32"/>
          <w:u w:val="single"/>
        </w:rPr>
        <w:t xml:space="preserve">Přihlásit se můžete: </w:t>
      </w:r>
    </w:p>
    <w:p w:rsidR="001E2046" w:rsidRPr="003B0A60" w:rsidRDefault="001E2046" w:rsidP="001E2046">
      <w:pPr>
        <w:spacing w:after="200"/>
        <w:ind w:left="720" w:hanging="360"/>
        <w:jc w:val="both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a)</w:t>
      </w:r>
      <w:r w:rsidRPr="003B0A60">
        <w:rPr>
          <w:sz w:val="14"/>
          <w:szCs w:val="14"/>
        </w:rPr>
        <w:t xml:space="preserve">  </w:t>
      </w:r>
      <w:r w:rsidRPr="003B0A60">
        <w:rPr>
          <w:rFonts w:ascii="Arial" w:hAnsi="Arial" w:cs="Arial"/>
          <w:sz w:val="32"/>
          <w:szCs w:val="32"/>
        </w:rPr>
        <w:t>osobně - v </w:t>
      </w:r>
      <w:proofErr w:type="spellStart"/>
      <w:r w:rsidRPr="003B0A60">
        <w:rPr>
          <w:rFonts w:ascii="Arial" w:hAnsi="Arial" w:cs="Arial"/>
          <w:sz w:val="32"/>
          <w:szCs w:val="32"/>
        </w:rPr>
        <w:t>TyfloCentru</w:t>
      </w:r>
      <w:proofErr w:type="spellEnd"/>
      <w:r w:rsidRPr="003B0A60">
        <w:rPr>
          <w:rFonts w:ascii="Arial" w:hAnsi="Arial" w:cs="Arial"/>
          <w:sz w:val="32"/>
          <w:szCs w:val="32"/>
        </w:rPr>
        <w:t xml:space="preserve"> v Tomanově ulici č. 5 ve 3. patře, </w:t>
      </w:r>
    </w:p>
    <w:p w:rsidR="001E2046" w:rsidRPr="003B0A60" w:rsidRDefault="001E2046" w:rsidP="001E2046">
      <w:pPr>
        <w:spacing w:after="200"/>
        <w:ind w:left="720" w:hanging="360"/>
        <w:jc w:val="both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b)</w:t>
      </w:r>
      <w:r w:rsidRPr="003B0A60">
        <w:rPr>
          <w:sz w:val="14"/>
          <w:szCs w:val="14"/>
        </w:rPr>
        <w:t> </w:t>
      </w:r>
      <w:r w:rsidRPr="003B0A60">
        <w:rPr>
          <w:rFonts w:ascii="Arial" w:hAnsi="Arial" w:cs="Arial"/>
          <w:sz w:val="32"/>
          <w:szCs w:val="32"/>
        </w:rPr>
        <w:t xml:space="preserve">telefonicky – 377 420 481, 605 079 801 – Lenka Potůčková </w:t>
      </w:r>
    </w:p>
    <w:p w:rsidR="00814D4C" w:rsidRPr="003B0A60" w:rsidRDefault="001E2046" w:rsidP="00354E91">
      <w:pPr>
        <w:spacing w:after="360"/>
        <w:ind w:left="714" w:hanging="357"/>
        <w:jc w:val="both"/>
        <w:rPr>
          <w:rFonts w:ascii="Arial" w:hAnsi="Arial" w:cs="Arial"/>
          <w:sz w:val="32"/>
          <w:szCs w:val="32"/>
        </w:rPr>
      </w:pPr>
      <w:r w:rsidRPr="003B0A60">
        <w:rPr>
          <w:rFonts w:ascii="Arial" w:hAnsi="Arial" w:cs="Arial"/>
          <w:sz w:val="32"/>
          <w:szCs w:val="32"/>
        </w:rPr>
        <w:t>c)</w:t>
      </w:r>
      <w:r w:rsidRPr="003B0A60">
        <w:rPr>
          <w:sz w:val="14"/>
          <w:szCs w:val="14"/>
        </w:rPr>
        <w:t xml:space="preserve">  </w:t>
      </w:r>
      <w:r w:rsidRPr="003B0A60">
        <w:rPr>
          <w:rFonts w:ascii="Arial" w:hAnsi="Arial" w:cs="Arial"/>
          <w:sz w:val="32"/>
          <w:szCs w:val="32"/>
        </w:rPr>
        <w:t xml:space="preserve">e-mailem – </w:t>
      </w:r>
      <w:hyperlink r:id="rId16" w:history="1">
        <w:r w:rsidRPr="0057569A">
          <w:rPr>
            <w:rStyle w:val="PodtitulChar"/>
            <w:u w:val="single"/>
          </w:rPr>
          <w:t>potuckova@tc-plzen.cz</w:t>
        </w:r>
      </w:hyperlink>
      <w:r w:rsidRPr="003B0A60">
        <w:rPr>
          <w:rFonts w:ascii="Arial" w:hAnsi="Arial" w:cs="Arial"/>
          <w:sz w:val="32"/>
          <w:szCs w:val="32"/>
        </w:rPr>
        <w:t xml:space="preserve"> </w:t>
      </w:r>
    </w:p>
    <w:p w:rsidR="00814D4C" w:rsidRPr="003B0A60" w:rsidRDefault="00814D4C" w:rsidP="00814D4C">
      <w:pPr>
        <w:pStyle w:val="Nadpis1ArialBlack"/>
        <w:pBdr>
          <w:top w:val="single" w:sz="12" w:space="0" w:color="auto" w:shadow="1"/>
          <w:bottom w:val="single" w:sz="12" w:space="0" w:color="auto" w:shadow="1"/>
        </w:pBdr>
        <w:spacing w:line="240" w:lineRule="auto"/>
        <w:rPr>
          <w:rFonts w:ascii="Arial" w:hAnsi="Arial"/>
          <w:sz w:val="48"/>
          <w:szCs w:val="48"/>
          <w:u w:val="none"/>
        </w:rPr>
      </w:pPr>
      <w:bookmarkStart w:id="192" w:name="_Toc408216523"/>
      <w:bookmarkStart w:id="193" w:name="_Toc408216555"/>
      <w:bookmarkStart w:id="194" w:name="_Toc414263931"/>
      <w:bookmarkStart w:id="195" w:name="_Toc414608116"/>
      <w:bookmarkStart w:id="196" w:name="_Toc422145390"/>
      <w:bookmarkStart w:id="197" w:name="_Toc422145925"/>
      <w:bookmarkStart w:id="198" w:name="_Toc422218054"/>
      <w:bookmarkStart w:id="199" w:name="_Toc422218199"/>
      <w:bookmarkStart w:id="200" w:name="_Toc430611881"/>
      <w:bookmarkStart w:id="201" w:name="_Toc431286157"/>
      <w:bookmarkStart w:id="202" w:name="_Toc438021136"/>
      <w:bookmarkStart w:id="203" w:name="_Toc446404353"/>
      <w:bookmarkStart w:id="204" w:name="_Toc447088357"/>
      <w:bookmarkStart w:id="205" w:name="_Toc447173272"/>
      <w:bookmarkStart w:id="206" w:name="_Toc454779075"/>
      <w:bookmarkStart w:id="207" w:name="_Toc455038989"/>
      <w:bookmarkStart w:id="208" w:name="_Toc462218069"/>
      <w:bookmarkStart w:id="209" w:name="_Toc462225391"/>
      <w:bookmarkStart w:id="210" w:name="_Toc469911713"/>
      <w:bookmarkStart w:id="211" w:name="_Toc471108887"/>
      <w:bookmarkStart w:id="212" w:name="_Toc477333867"/>
      <w:bookmarkStart w:id="213" w:name="_Toc478364825"/>
      <w:bookmarkStart w:id="214" w:name="_Toc27488073"/>
      <w:bookmarkStart w:id="215" w:name="_Toc359921977"/>
      <w:bookmarkStart w:id="216" w:name="_Toc367970935"/>
      <w:bookmarkStart w:id="217" w:name="_Toc375036958"/>
      <w:bookmarkStart w:id="218" w:name="_Toc376759681"/>
      <w:bookmarkStart w:id="219" w:name="_Toc383516950"/>
      <w:bookmarkStart w:id="220" w:name="_Toc390413356"/>
      <w:bookmarkStart w:id="221" w:name="_Toc391540669"/>
      <w:bookmarkStart w:id="222" w:name="_Toc391540739"/>
      <w:bookmarkStart w:id="223" w:name="_Toc391540866"/>
      <w:bookmarkStart w:id="224" w:name="_Toc391541337"/>
      <w:bookmarkStart w:id="225" w:name="_Toc398707536"/>
      <w:bookmarkStart w:id="226" w:name="_Toc399753737"/>
      <w:bookmarkStart w:id="227" w:name="_Toc399753799"/>
      <w:bookmarkStart w:id="228" w:name="_Toc408216524"/>
      <w:bookmarkStart w:id="229" w:name="_Toc408216556"/>
      <w:bookmarkStart w:id="230" w:name="_Toc414263932"/>
      <w:bookmarkStart w:id="231" w:name="_Toc414608117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Pr="003B0A60">
        <w:rPr>
          <w:rFonts w:ascii="Arial" w:hAnsi="Arial"/>
          <w:sz w:val="48"/>
          <w:szCs w:val="48"/>
          <w:u w:val="none"/>
        </w:rPr>
        <w:t>Odbočky a jejich akce</w:t>
      </w:r>
      <w:bookmarkStart w:id="232" w:name="_Toc422145391"/>
      <w:bookmarkStart w:id="233" w:name="_Toc422145926"/>
      <w:bookmarkStart w:id="234" w:name="_Toc422218055"/>
      <w:bookmarkStart w:id="235" w:name="_Toc422218200"/>
      <w:bookmarkStart w:id="236" w:name="_Toc430611882"/>
      <w:bookmarkStart w:id="237" w:name="_Toc431286158"/>
      <w:bookmarkStart w:id="238" w:name="_Toc438021137"/>
      <w:bookmarkStart w:id="239" w:name="_Toc446404354"/>
      <w:bookmarkStart w:id="240" w:name="_Toc447088358"/>
      <w:bookmarkStart w:id="241" w:name="_Toc447173273"/>
      <w:bookmarkStart w:id="242" w:name="_Toc454779076"/>
      <w:bookmarkStart w:id="243" w:name="_Toc455038990"/>
      <w:bookmarkStart w:id="244" w:name="_Toc462218070"/>
      <w:bookmarkStart w:id="245" w:name="_Toc462225392"/>
      <w:bookmarkStart w:id="246" w:name="_Toc469911714"/>
      <w:bookmarkStart w:id="247" w:name="_Toc471108888"/>
      <w:bookmarkStart w:id="248" w:name="_Toc477333868"/>
      <w:bookmarkStart w:id="249" w:name="_Toc478364826"/>
      <w:bookmarkStart w:id="250" w:name="_Toc485801414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814D4C" w:rsidRPr="003B0A60" w:rsidRDefault="00814D4C" w:rsidP="00814D4C">
      <w:pPr>
        <w:pStyle w:val="AlenadkovnjednoduchModr"/>
        <w:spacing w:before="240"/>
        <w:jc w:val="both"/>
        <w:rPr>
          <w:color w:val="auto"/>
          <w:sz w:val="36"/>
          <w:szCs w:val="36"/>
        </w:rPr>
      </w:pPr>
      <w:bookmarkStart w:id="251" w:name="_Toc524712792"/>
      <w:bookmarkStart w:id="252" w:name="_Toc525652929"/>
      <w:bookmarkStart w:id="253" w:name="_Toc534181306"/>
      <w:bookmarkStart w:id="254" w:name="_Toc3474849"/>
      <w:bookmarkStart w:id="255" w:name="_Toc11744506"/>
      <w:bookmarkStart w:id="256" w:name="_Toc20724774"/>
      <w:bookmarkStart w:id="257" w:name="_Toc27488074"/>
      <w:bookmarkStart w:id="258" w:name="_Toc359921978"/>
      <w:bookmarkStart w:id="259" w:name="_Toc367970936"/>
      <w:bookmarkStart w:id="260" w:name="_Toc375036959"/>
      <w:bookmarkStart w:id="261" w:name="_Toc376759682"/>
      <w:bookmarkStart w:id="262" w:name="_Toc383516951"/>
      <w:bookmarkStart w:id="263" w:name="_Toc390413357"/>
      <w:bookmarkStart w:id="264" w:name="_Toc391540670"/>
      <w:bookmarkStart w:id="265" w:name="_Toc391540740"/>
      <w:bookmarkStart w:id="266" w:name="_Toc391540867"/>
      <w:bookmarkStart w:id="267" w:name="_Toc391541338"/>
      <w:bookmarkStart w:id="268" w:name="_Toc398707537"/>
      <w:bookmarkStart w:id="269" w:name="_Toc399753738"/>
      <w:bookmarkStart w:id="270" w:name="_Toc399753800"/>
      <w:bookmarkStart w:id="271" w:name="_Toc408216525"/>
      <w:bookmarkStart w:id="272" w:name="_Toc408216557"/>
      <w:bookmarkStart w:id="273" w:name="_Toc414263933"/>
      <w:bookmarkStart w:id="274" w:name="_Toc414608118"/>
      <w:bookmarkStart w:id="275" w:name="_Toc422145392"/>
      <w:bookmarkStart w:id="276" w:name="_Toc422145927"/>
      <w:bookmarkStart w:id="277" w:name="_Toc422218056"/>
      <w:bookmarkStart w:id="278" w:name="_Toc422218201"/>
      <w:bookmarkStart w:id="279" w:name="_Toc430611883"/>
      <w:bookmarkStart w:id="280" w:name="_Toc431286159"/>
      <w:bookmarkStart w:id="281" w:name="_Toc438021138"/>
      <w:bookmarkStart w:id="282" w:name="_Toc446404355"/>
      <w:bookmarkStart w:id="283" w:name="_Toc447088359"/>
      <w:bookmarkStart w:id="284" w:name="_Toc447173274"/>
      <w:bookmarkStart w:id="285" w:name="_Toc454779077"/>
      <w:bookmarkStart w:id="286" w:name="_Toc455038991"/>
      <w:bookmarkStart w:id="287" w:name="_Toc462218071"/>
      <w:bookmarkStart w:id="288" w:name="_Toc462225393"/>
      <w:bookmarkStart w:id="289" w:name="_Toc469911715"/>
      <w:bookmarkStart w:id="290" w:name="_Toc471108889"/>
      <w:bookmarkStart w:id="291" w:name="_Toc477333869"/>
      <w:bookmarkStart w:id="292" w:name="_Toc478364827"/>
      <w:bookmarkStart w:id="293" w:name="_Toc485801415"/>
      <w:bookmarkStart w:id="294" w:name="_Toc502736669"/>
      <w:bookmarkStart w:id="295" w:name="_Toc502736840"/>
      <w:bookmarkStart w:id="296" w:name="_Toc510535934"/>
      <w:bookmarkStart w:id="297" w:name="_Toc517874129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3B0A60">
        <w:rPr>
          <w:color w:val="auto"/>
          <w:sz w:val="36"/>
          <w:szCs w:val="36"/>
        </w:rPr>
        <w:t>OO SONS Domažlice</w:t>
      </w:r>
      <w:bookmarkEnd w:id="251"/>
      <w:bookmarkEnd w:id="252"/>
      <w:bookmarkEnd w:id="253"/>
      <w:bookmarkEnd w:id="254"/>
      <w:bookmarkEnd w:id="255"/>
      <w:bookmarkEnd w:id="256"/>
      <w:bookmarkEnd w:id="257"/>
    </w:p>
    <w:p w:rsidR="00814D4C" w:rsidRPr="00657DC8" w:rsidRDefault="00814D4C" w:rsidP="00814D4C">
      <w:pPr>
        <w:pStyle w:val="Podtitul"/>
        <w:numPr>
          <w:ilvl w:val="0"/>
          <w:numId w:val="1"/>
        </w:numPr>
        <w:tabs>
          <w:tab w:val="left" w:pos="360"/>
        </w:tabs>
        <w:spacing w:before="240"/>
        <w:rPr>
          <w:szCs w:val="32"/>
        </w:rPr>
      </w:pPr>
      <w:r w:rsidRPr="00657DC8">
        <w:rPr>
          <w:szCs w:val="32"/>
        </w:rPr>
        <w:t xml:space="preserve">předsedkyně odbočky paní Olga Selnarová 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tabs>
          <w:tab w:val="left" w:pos="360"/>
        </w:tabs>
        <w:rPr>
          <w:szCs w:val="32"/>
        </w:rPr>
      </w:pPr>
      <w:r w:rsidRPr="00657DC8">
        <w:rPr>
          <w:szCs w:val="32"/>
        </w:rPr>
        <w:t xml:space="preserve">adresa odbočky: Kozinova 236, 344 01 Domažlice 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tabs>
          <w:tab w:val="left" w:pos="360"/>
        </w:tabs>
        <w:rPr>
          <w:szCs w:val="32"/>
        </w:rPr>
      </w:pPr>
      <w:r w:rsidRPr="00657DC8">
        <w:rPr>
          <w:szCs w:val="32"/>
        </w:rPr>
        <w:t>telefon: 723 448 048, 737 857 201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tabs>
          <w:tab w:val="left" w:pos="360"/>
        </w:tabs>
        <w:spacing w:after="240"/>
        <w:ind w:left="731" w:hanging="357"/>
        <w:rPr>
          <w:rStyle w:val="Hypertextovodkaz"/>
          <w:color w:val="auto"/>
          <w:szCs w:val="32"/>
        </w:rPr>
      </w:pPr>
      <w:r w:rsidRPr="00657DC8">
        <w:rPr>
          <w:szCs w:val="32"/>
        </w:rPr>
        <w:t xml:space="preserve">email: </w:t>
      </w:r>
      <w:hyperlink r:id="rId17" w:history="1">
        <w:r w:rsidRPr="00657DC8">
          <w:rPr>
            <w:rStyle w:val="Hypertextovodkaz"/>
            <w:color w:val="auto"/>
            <w:szCs w:val="32"/>
          </w:rPr>
          <w:t>olga.selnarova@seznam.cz</w:t>
        </w:r>
      </w:hyperlink>
    </w:p>
    <w:p w:rsidR="00814D4C" w:rsidRPr="003B0A60" w:rsidRDefault="00814D4C" w:rsidP="00814D4C">
      <w:pPr>
        <w:spacing w:before="360"/>
        <w:jc w:val="both"/>
        <w:rPr>
          <w:rFonts w:ascii="Arial" w:hAnsi="Arial" w:cs="Arial"/>
          <w:b/>
          <w:sz w:val="36"/>
          <w:szCs w:val="36"/>
        </w:rPr>
      </w:pPr>
      <w:r w:rsidRPr="003B0A60">
        <w:rPr>
          <w:rFonts w:ascii="Arial" w:hAnsi="Arial" w:cs="Arial"/>
          <w:b/>
          <w:sz w:val="36"/>
          <w:szCs w:val="36"/>
        </w:rPr>
        <w:t>OO SONS PLZEŇ – MĚSTO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spacing w:before="240"/>
        <w:rPr>
          <w:szCs w:val="32"/>
        </w:rPr>
      </w:pPr>
      <w:r w:rsidRPr="00657DC8">
        <w:rPr>
          <w:szCs w:val="32"/>
        </w:rPr>
        <w:t xml:space="preserve">předsedkyně odbočky paní Dana </w:t>
      </w:r>
      <w:proofErr w:type="spellStart"/>
      <w:r w:rsidRPr="00657DC8">
        <w:rPr>
          <w:szCs w:val="32"/>
        </w:rPr>
        <w:t>Hakrová</w:t>
      </w:r>
      <w:proofErr w:type="spellEnd"/>
    </w:p>
    <w:p w:rsidR="00814D4C" w:rsidRPr="00657DC8" w:rsidRDefault="00814D4C" w:rsidP="00814D4C">
      <w:pPr>
        <w:pStyle w:val="Podtitul"/>
        <w:numPr>
          <w:ilvl w:val="0"/>
          <w:numId w:val="1"/>
        </w:numPr>
        <w:rPr>
          <w:szCs w:val="32"/>
        </w:rPr>
      </w:pPr>
      <w:r w:rsidRPr="00657DC8">
        <w:rPr>
          <w:szCs w:val="32"/>
        </w:rPr>
        <w:t>adresa odbočky: Tomanova 5, 301 00 Plzeň; schází se každé úterý v klubovně v 2. patře od 9:00 do 12:00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spacing w:after="240"/>
        <w:rPr>
          <w:szCs w:val="32"/>
        </w:rPr>
      </w:pPr>
      <w:r w:rsidRPr="00657DC8">
        <w:rPr>
          <w:szCs w:val="32"/>
        </w:rPr>
        <w:t>telefon: 728 499 073, 778 441 503</w:t>
      </w:r>
    </w:p>
    <w:p w:rsidR="00814D4C" w:rsidRPr="003B0A60" w:rsidRDefault="00814D4C" w:rsidP="00814D4C">
      <w:pPr>
        <w:pStyle w:val="Nadpis1"/>
      </w:pPr>
      <w:bookmarkStart w:id="298" w:name="_Toc20724775"/>
      <w:bookmarkStart w:id="299" w:name="_Toc27488075"/>
      <w:r w:rsidRPr="003B0A60">
        <w:t>Příspěvek ze SONS Plzeň - město</w:t>
      </w:r>
      <w:bookmarkEnd w:id="298"/>
      <w:bookmarkEnd w:id="299"/>
    </w:p>
    <w:p w:rsidR="00B75E06" w:rsidRPr="003B0A60" w:rsidRDefault="00B75E06" w:rsidP="00866012">
      <w:pPr>
        <w:pStyle w:val="Podtitul"/>
        <w:spacing w:before="240"/>
      </w:pPr>
      <w:r w:rsidRPr="003B0A60">
        <w:t>Vážení!</w:t>
      </w:r>
    </w:p>
    <w:p w:rsidR="00B75E06" w:rsidRPr="003B0A60" w:rsidRDefault="00B75E06" w:rsidP="00B75E06">
      <w:pPr>
        <w:pStyle w:val="Podtitul"/>
      </w:pPr>
      <w:r w:rsidRPr="003B0A60">
        <w:t>Už jsme v posledním měsíci čtvrtletí,</w:t>
      </w:r>
      <w:r w:rsidR="00B63D92" w:rsidRPr="003B0A60">
        <w:t xml:space="preserve"> </w:t>
      </w:r>
      <w:r w:rsidRPr="003B0A60">
        <w:t>prosinec nás asi vyčerpá a strašně  pádí. Mysleli</w:t>
      </w:r>
      <w:r w:rsidR="00B63D92" w:rsidRPr="003B0A60">
        <w:t xml:space="preserve"> jsme</w:t>
      </w:r>
      <w:r w:rsidRPr="003B0A60">
        <w:t>,</w:t>
      </w:r>
      <w:r w:rsidR="00B63D92" w:rsidRPr="003B0A60">
        <w:t xml:space="preserve"> </w:t>
      </w:r>
      <w:r w:rsidRPr="003B0A60">
        <w:t>že se na podzim budeme nudit, ale naopak nám přinesl plno aktivit. Kromě schůzek v klubovně,</w:t>
      </w:r>
      <w:r w:rsidR="00B63D92" w:rsidRPr="003B0A60">
        <w:t xml:space="preserve"> </w:t>
      </w:r>
      <w:r w:rsidRPr="003B0A60">
        <w:t xml:space="preserve">kde akce plánujeme, jsme absolvovali hezký zájezd do Nečtin. Byli </w:t>
      </w:r>
      <w:r w:rsidRPr="003B0A60">
        <w:lastRenderedPageBreak/>
        <w:t>jsme v tamním muzeu,</w:t>
      </w:r>
      <w:r w:rsidR="00B63D92" w:rsidRPr="003B0A60">
        <w:t xml:space="preserve"> </w:t>
      </w:r>
      <w:r w:rsidRPr="003B0A60">
        <w:t>kde jsme si i nakoupili zajímavé produkty,</w:t>
      </w:r>
      <w:r w:rsidR="00B63D92" w:rsidRPr="003B0A60">
        <w:t xml:space="preserve"> </w:t>
      </w:r>
      <w:r w:rsidRPr="003B0A60">
        <w:t>vyslechli hezké vyprávění.</w:t>
      </w:r>
      <w:r w:rsidR="00B63D92" w:rsidRPr="003B0A60">
        <w:t xml:space="preserve"> </w:t>
      </w:r>
      <w:r w:rsidRPr="003B0A60">
        <w:t>Poté jsme zašli do zdejší báječné restaurace na oběd.</w:t>
      </w:r>
      <w:r w:rsidR="00B63D92" w:rsidRPr="003B0A60">
        <w:t xml:space="preserve"> </w:t>
      </w:r>
      <w:r w:rsidRPr="003B0A60">
        <w:t>Každý si vybral zajímavé menu, velkých porcí, kuchyně je vyhlášená kvalitou. Po městečku jsou rozmístěny sochy, zaujmou i kostely a zámek. Počasí bylo deštivé, tak nám pan řidič vylepšil program ještě Konstantinovými Lázněmi, na kávičku a něco dobrého,</w:t>
      </w:r>
      <w:r w:rsidR="00B63D92" w:rsidRPr="003B0A60">
        <w:t xml:space="preserve"> </w:t>
      </w:r>
      <w:r w:rsidR="005D665C" w:rsidRPr="003B0A60">
        <w:t xml:space="preserve">v parku je </w:t>
      </w:r>
      <w:r w:rsidRPr="003B0A60">
        <w:t>hezky.</w:t>
      </w:r>
    </w:p>
    <w:p w:rsidR="00B75E06" w:rsidRPr="003B0A60" w:rsidRDefault="00B75E06" w:rsidP="00B75E06">
      <w:pPr>
        <w:pStyle w:val="Podtitul"/>
      </w:pPr>
      <w:r w:rsidRPr="003B0A60">
        <w:t>Pak nám zavolala paní sekretářka z Drůbežáren Klatovy, že bude opět v</w:t>
      </w:r>
      <w:r w:rsidR="005D665C" w:rsidRPr="003B0A60">
        <w:t>ýlov ryb, pojede se do Mezholez. Trochu jsme bloudili</w:t>
      </w:r>
      <w:r w:rsidRPr="003B0A60">
        <w:t>, ale rybník jsme našli a ryby jsme si nakoupili a celý program na ten den vyšel.</w:t>
      </w:r>
      <w:r w:rsidR="005D665C" w:rsidRPr="003B0A60">
        <w:t xml:space="preserve"> </w:t>
      </w:r>
      <w:r w:rsidRPr="003B0A60">
        <w:t>S trochu pozdějším návratem.</w:t>
      </w:r>
    </w:p>
    <w:p w:rsidR="00B75E06" w:rsidRPr="003B0A60" w:rsidRDefault="00B75E06" w:rsidP="00B75E06">
      <w:pPr>
        <w:pStyle w:val="Podtitul"/>
      </w:pPr>
      <w:r w:rsidRPr="003B0A60">
        <w:t>Korunou listopadu byl zá</w:t>
      </w:r>
      <w:r w:rsidR="004A41F1" w:rsidRPr="003B0A60">
        <w:t>jezd na víkendový pobyt do lázní</w:t>
      </w:r>
      <w:r w:rsidRPr="003B0A60">
        <w:t xml:space="preserve"> -léčebny Karlovy Vary,</w:t>
      </w:r>
      <w:r w:rsidR="004A41F1" w:rsidRPr="003B0A60">
        <w:t xml:space="preserve"> </w:t>
      </w:r>
      <w:r w:rsidRPr="003B0A60">
        <w:t>krásný a pohodový Mánes. V  do</w:t>
      </w:r>
      <w:r w:rsidR="004A41F1" w:rsidRPr="003B0A60">
        <w:t>bré náladě a luxusním pohodlí,</w:t>
      </w:r>
      <w:r w:rsidRPr="003B0A60">
        <w:t xml:space="preserve"> obdivu krás Varů,</w:t>
      </w:r>
      <w:r w:rsidR="004A41F1" w:rsidRPr="003B0A60">
        <w:t xml:space="preserve"> </w:t>
      </w:r>
      <w:r w:rsidRPr="003B0A60">
        <w:t>kolonády a vřídla, jsme strávili  hezké 3 dny.</w:t>
      </w:r>
    </w:p>
    <w:p w:rsidR="00B75E06" w:rsidRPr="003B0A60" w:rsidRDefault="00B75E06" w:rsidP="00B75E06">
      <w:pPr>
        <w:pStyle w:val="Podtitul"/>
      </w:pPr>
      <w:r w:rsidRPr="003B0A60">
        <w:t>Ještě jsme oslavili den Bílé Hole v klubu, v hojném počtu a vesele se zpěvem a vyprávěním.</w:t>
      </w:r>
    </w:p>
    <w:p w:rsidR="00B75E06" w:rsidRPr="003B0A60" w:rsidRDefault="00B75E06" w:rsidP="00B75E06">
      <w:pPr>
        <w:pStyle w:val="Podtitul"/>
      </w:pPr>
      <w:r w:rsidRPr="003B0A60">
        <w:t xml:space="preserve">Spolu s </w:t>
      </w:r>
      <w:proofErr w:type="spellStart"/>
      <w:r w:rsidRPr="003B0A60">
        <w:t>Tyflocentrem</w:t>
      </w:r>
      <w:proofErr w:type="spellEnd"/>
      <w:r w:rsidRPr="003B0A60">
        <w:t xml:space="preserve"> jsme měli zajímavou akci s panem Zajíčkem, který nás báječně pobavil  i nabídl pěkné knihy ke koupi.</w:t>
      </w:r>
    </w:p>
    <w:p w:rsidR="00B75E06" w:rsidRPr="003B0A60" w:rsidRDefault="00B75E06" w:rsidP="00B75E06">
      <w:pPr>
        <w:pStyle w:val="Podtitul"/>
      </w:pPr>
      <w:r w:rsidRPr="003B0A60">
        <w:t>Ještě nás čeká setkání u vánočního stromu na náměstí</w:t>
      </w:r>
      <w:r w:rsidR="004A41F1" w:rsidRPr="003B0A60">
        <w:t xml:space="preserve"> </w:t>
      </w:r>
      <w:proofErr w:type="gramStart"/>
      <w:r w:rsidRPr="003B0A60">
        <w:t>10.12. a posezení</w:t>
      </w:r>
      <w:proofErr w:type="gramEnd"/>
      <w:r w:rsidRPr="003B0A60">
        <w:t xml:space="preserve"> u Kačaby s obědem.</w:t>
      </w:r>
    </w:p>
    <w:p w:rsidR="00B75E06" w:rsidRPr="003B0A60" w:rsidRDefault="00B75E06" w:rsidP="00B75E06">
      <w:pPr>
        <w:pStyle w:val="Podtitul"/>
      </w:pPr>
      <w:r w:rsidRPr="003B0A60">
        <w:t xml:space="preserve">S </w:t>
      </w:r>
      <w:proofErr w:type="spellStart"/>
      <w:r w:rsidRPr="003B0A60">
        <w:t>Tyflocentrem</w:t>
      </w:r>
      <w:proofErr w:type="spellEnd"/>
      <w:r w:rsidRPr="003B0A60">
        <w:t xml:space="preserve"> jezdíme také do Kdyně  na bazén, učíme se jazyky. </w:t>
      </w:r>
    </w:p>
    <w:p w:rsidR="00B75E06" w:rsidRPr="003B0A60" w:rsidRDefault="00B75E06" w:rsidP="00B75E06">
      <w:pPr>
        <w:pStyle w:val="Podtitul"/>
      </w:pPr>
      <w:r w:rsidRPr="003B0A60">
        <w:lastRenderedPageBreak/>
        <w:t>Věříme, že i příští rok bude pro členy zajímavý a plný akcí. Uděláme ještě vá</w:t>
      </w:r>
      <w:r w:rsidR="004A41F1" w:rsidRPr="003B0A60">
        <w:t>noční besídku, pozdravíme se v n</w:t>
      </w:r>
      <w:r w:rsidRPr="003B0A60">
        <w:t>ovém roce a budeme hodnotit i plánovat. Určitě se setkávat každé úterý v klubu,</w:t>
      </w:r>
      <w:r w:rsidR="004A41F1" w:rsidRPr="003B0A60">
        <w:t xml:space="preserve"> </w:t>
      </w:r>
      <w:r w:rsidRPr="003B0A60">
        <w:t xml:space="preserve">chodit na akce </w:t>
      </w:r>
      <w:proofErr w:type="spellStart"/>
      <w:r w:rsidRPr="003B0A60">
        <w:t>Tyflocentra</w:t>
      </w:r>
      <w:proofErr w:type="spellEnd"/>
      <w:r w:rsidRPr="003B0A60">
        <w:t xml:space="preserve">. Půjdeme na zimní procházku v únoru. Navštívíme divadelní představení s </w:t>
      </w:r>
      <w:proofErr w:type="spellStart"/>
      <w:r w:rsidRPr="003B0A60">
        <w:t>Tyflocentrem</w:t>
      </w:r>
      <w:proofErr w:type="spellEnd"/>
      <w:r w:rsidRPr="003B0A60">
        <w:t>.</w:t>
      </w:r>
    </w:p>
    <w:p w:rsidR="00B75E06" w:rsidRPr="003B0A60" w:rsidRDefault="00B75E06" w:rsidP="00B75E06">
      <w:pPr>
        <w:pStyle w:val="Podtitul"/>
      </w:pPr>
      <w:r w:rsidRPr="003B0A60">
        <w:t>V březnu si oslavíme Den žen. 1. čtvrtletí je náročné na zimní počasí, mráz a sníh nám nedovolí víc se angažovat, zájezdy necháme na jarní měsíce. Určitě se sejdeme ještě na akci, kterou nám členové navrhnou. Popřejeme si hlavně zdrav</w:t>
      </w:r>
      <w:r w:rsidR="004A41F1" w:rsidRPr="003B0A60">
        <w:t>í a veselou mysl do roku 2020, z</w:t>
      </w:r>
      <w:r w:rsidRPr="003B0A60">
        <w:t xml:space="preserve">a vše krásné děkujeme </w:t>
      </w:r>
      <w:proofErr w:type="spellStart"/>
      <w:r w:rsidRPr="003B0A60">
        <w:t>Tyflocentru</w:t>
      </w:r>
      <w:proofErr w:type="spellEnd"/>
      <w:r w:rsidRPr="003B0A60">
        <w:t>.</w:t>
      </w:r>
    </w:p>
    <w:p w:rsidR="00814D4C" w:rsidRPr="003B0A60" w:rsidRDefault="00B75E06" w:rsidP="00814D4C">
      <w:pPr>
        <w:pStyle w:val="Podtitul"/>
      </w:pPr>
      <w:r w:rsidRPr="003B0A60">
        <w:t xml:space="preserve">Zdraví Dana </w:t>
      </w:r>
      <w:proofErr w:type="spellStart"/>
      <w:r w:rsidRPr="003B0A60">
        <w:t>Hakrová</w:t>
      </w:r>
      <w:proofErr w:type="spellEnd"/>
      <w:r w:rsidRPr="003B0A60">
        <w:t xml:space="preserve"> předsedkyně. Sepsala Semrádová Jana</w:t>
      </w:r>
    </w:p>
    <w:p w:rsidR="00814D4C" w:rsidRPr="003B0A60" w:rsidRDefault="00814D4C" w:rsidP="00814D4C">
      <w:pPr>
        <w:pStyle w:val="AlenadkovnjednoduchModr"/>
        <w:spacing w:before="240" w:after="240"/>
        <w:jc w:val="both"/>
        <w:rPr>
          <w:color w:val="auto"/>
          <w:sz w:val="36"/>
          <w:szCs w:val="36"/>
        </w:rPr>
      </w:pPr>
      <w:bookmarkStart w:id="300" w:name="_Toc524712793"/>
      <w:bookmarkStart w:id="301" w:name="_Toc525652930"/>
      <w:bookmarkStart w:id="302" w:name="_Toc534181307"/>
      <w:bookmarkStart w:id="303" w:name="_Toc3474851"/>
      <w:bookmarkStart w:id="304" w:name="_Toc11744507"/>
      <w:bookmarkStart w:id="305" w:name="_Toc20724776"/>
      <w:bookmarkStart w:id="306" w:name="_Toc27488076"/>
      <w:r w:rsidRPr="003B0A60">
        <w:rPr>
          <w:color w:val="auto"/>
          <w:sz w:val="36"/>
          <w:szCs w:val="36"/>
        </w:rPr>
        <w:t>OO SONS Plzeň – jih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300"/>
      <w:bookmarkEnd w:id="301"/>
      <w:bookmarkEnd w:id="302"/>
      <w:bookmarkEnd w:id="303"/>
      <w:bookmarkEnd w:id="304"/>
      <w:bookmarkEnd w:id="305"/>
      <w:bookmarkEnd w:id="306"/>
    </w:p>
    <w:p w:rsidR="00814D4C" w:rsidRPr="00657DC8" w:rsidRDefault="00814D4C" w:rsidP="00814D4C">
      <w:pPr>
        <w:pStyle w:val="Podtitul"/>
        <w:numPr>
          <w:ilvl w:val="0"/>
          <w:numId w:val="1"/>
        </w:numPr>
        <w:rPr>
          <w:szCs w:val="32"/>
        </w:rPr>
      </w:pPr>
      <w:r w:rsidRPr="00657DC8">
        <w:rPr>
          <w:szCs w:val="32"/>
        </w:rPr>
        <w:t>předseda odbočky Milan Včelák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rPr>
          <w:szCs w:val="32"/>
        </w:rPr>
      </w:pPr>
      <w:r w:rsidRPr="00657DC8">
        <w:rPr>
          <w:szCs w:val="32"/>
        </w:rPr>
        <w:t>adresa odbočky: Tomanova 5, 301 00 Plzeň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rPr>
          <w:szCs w:val="32"/>
        </w:rPr>
      </w:pPr>
      <w:r w:rsidRPr="00657DC8">
        <w:rPr>
          <w:szCs w:val="32"/>
        </w:rPr>
        <w:t>telefon: 778 412 705, 702 021 906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rPr>
          <w:szCs w:val="32"/>
        </w:rPr>
      </w:pPr>
      <w:r w:rsidRPr="00657DC8">
        <w:rPr>
          <w:szCs w:val="32"/>
        </w:rPr>
        <w:t>email:</w:t>
      </w:r>
      <w:hyperlink r:id="rId18" w:history="1">
        <w:r w:rsidRPr="00657DC8">
          <w:rPr>
            <w:rStyle w:val="Hypertextovodkaz"/>
            <w:color w:val="auto"/>
            <w:szCs w:val="32"/>
          </w:rPr>
          <w:t>plzenjih-odbocka@sons.cz</w:t>
        </w:r>
      </w:hyperlink>
      <w:r w:rsidRPr="00657DC8">
        <w:rPr>
          <w:szCs w:val="32"/>
        </w:rPr>
        <w:t xml:space="preserve"> , </w:t>
      </w:r>
      <w:hyperlink r:id="rId19" w:history="1">
        <w:r w:rsidRPr="00657DC8">
          <w:rPr>
            <w:rStyle w:val="Hypertextovodkaz"/>
            <w:color w:val="auto"/>
            <w:szCs w:val="32"/>
          </w:rPr>
          <w:t>milanvcelak@atlas.cz</w:t>
        </w:r>
      </w:hyperlink>
    </w:p>
    <w:p w:rsidR="00814D4C" w:rsidRPr="00657DC8" w:rsidRDefault="00814D4C" w:rsidP="00814D4C">
      <w:pPr>
        <w:pStyle w:val="Podtitul"/>
        <w:numPr>
          <w:ilvl w:val="0"/>
          <w:numId w:val="1"/>
        </w:numPr>
        <w:spacing w:after="240"/>
        <w:rPr>
          <w:rStyle w:val="Hypertextovodkaz"/>
          <w:color w:val="auto"/>
          <w:szCs w:val="32"/>
        </w:rPr>
      </w:pPr>
      <w:r w:rsidRPr="00657DC8">
        <w:rPr>
          <w:szCs w:val="32"/>
        </w:rPr>
        <w:t xml:space="preserve">web: </w:t>
      </w:r>
      <w:hyperlink r:id="rId20" w:history="1">
        <w:r w:rsidRPr="00657DC8">
          <w:rPr>
            <w:rStyle w:val="Hypertextovodkaz"/>
            <w:color w:val="auto"/>
            <w:szCs w:val="32"/>
          </w:rPr>
          <w:t>www.sonsplzenjih.cz</w:t>
        </w:r>
      </w:hyperlink>
    </w:p>
    <w:p w:rsidR="00FB3FCD" w:rsidRPr="003B0A60" w:rsidRDefault="00FB3FCD" w:rsidP="00FB3FCD">
      <w:pPr>
        <w:pStyle w:val="Nadpis1"/>
      </w:pPr>
      <w:bookmarkStart w:id="307" w:name="_Toc27488077"/>
      <w:r w:rsidRPr="003B0A60">
        <w:t>Nabídka letního společného pobytu 2020 v Bechyni</w:t>
      </w:r>
      <w:bookmarkEnd w:id="307"/>
    </w:p>
    <w:p w:rsidR="00FB3FCD" w:rsidRPr="003B0A60" w:rsidRDefault="00FB3FCD" w:rsidP="000C798E">
      <w:pPr>
        <w:pStyle w:val="Podtitul"/>
        <w:spacing w:before="240"/>
      </w:pPr>
      <w:r w:rsidRPr="003B0A60">
        <w:t>Termín: 23. až 30. 8. 2020</w:t>
      </w:r>
    </w:p>
    <w:p w:rsidR="00FB3FCD" w:rsidRPr="003B0A60" w:rsidRDefault="00FB3FCD" w:rsidP="00FB3FCD">
      <w:pPr>
        <w:pStyle w:val="Podtitul"/>
      </w:pPr>
      <w:r w:rsidRPr="003B0A60">
        <w:t>Místo: Bechyně, Lázně Jupiter Bechyně</w:t>
      </w:r>
    </w:p>
    <w:p w:rsidR="00FB3FCD" w:rsidRPr="003B0A60" w:rsidRDefault="00FB3FCD" w:rsidP="00FB3FCD">
      <w:pPr>
        <w:pStyle w:val="Podtitul"/>
      </w:pPr>
      <w:r w:rsidRPr="003B0A60">
        <w:t xml:space="preserve">Cena: 6 660 Kč / osoba s plnou </w:t>
      </w:r>
      <w:r w:rsidR="00354E91" w:rsidRPr="003B0A60">
        <w:t>penzí, zdravotní konzultací</w:t>
      </w:r>
      <w:r w:rsidRPr="003B0A60">
        <w:t xml:space="preserve"> a procedurami</w:t>
      </w:r>
    </w:p>
    <w:p w:rsidR="00FB3FCD" w:rsidRPr="003B0A60" w:rsidRDefault="00FB3FCD" w:rsidP="00FB3FCD">
      <w:pPr>
        <w:pStyle w:val="Podtitul"/>
      </w:pPr>
      <w:r w:rsidRPr="003B0A60">
        <w:t xml:space="preserve">Vodící pes je zdarma. </w:t>
      </w:r>
    </w:p>
    <w:p w:rsidR="00FB3FCD" w:rsidRPr="003B0A60" w:rsidRDefault="00FB3FCD" w:rsidP="00FB3FCD">
      <w:pPr>
        <w:pStyle w:val="Podtitul"/>
      </w:pPr>
      <w:r w:rsidRPr="003B0A60">
        <w:lastRenderedPageBreak/>
        <w:t>Procedury:</w:t>
      </w:r>
    </w:p>
    <w:p w:rsidR="00FB3FCD" w:rsidRPr="003B0A60" w:rsidRDefault="00FB3FCD" w:rsidP="00FB3FCD">
      <w:pPr>
        <w:pStyle w:val="Podtitul"/>
      </w:pPr>
      <w:r w:rsidRPr="003B0A60">
        <w:t>1x slatinný zábal</w:t>
      </w:r>
    </w:p>
    <w:p w:rsidR="00FB3FCD" w:rsidRPr="003B0A60" w:rsidRDefault="00FB3FCD" w:rsidP="00FB3FCD">
      <w:pPr>
        <w:pStyle w:val="Podtitul"/>
      </w:pPr>
      <w:r w:rsidRPr="003B0A60">
        <w:t>1x vířivá koupel</w:t>
      </w:r>
    </w:p>
    <w:p w:rsidR="00FB3FCD" w:rsidRPr="003B0A60" w:rsidRDefault="00FB3FCD" w:rsidP="00FB3FCD">
      <w:pPr>
        <w:pStyle w:val="Podtitul"/>
      </w:pPr>
      <w:r w:rsidRPr="003B0A60">
        <w:t>1x aroma masáž částečná</w:t>
      </w:r>
    </w:p>
    <w:p w:rsidR="00FB3FCD" w:rsidRPr="003B0A60" w:rsidRDefault="00FB3FCD" w:rsidP="00FB3FCD">
      <w:pPr>
        <w:pStyle w:val="Podtitul"/>
      </w:pPr>
      <w:r w:rsidRPr="003B0A60">
        <w:t>1x perličková koupel</w:t>
      </w:r>
    </w:p>
    <w:p w:rsidR="00FB3FCD" w:rsidRPr="003B0A60" w:rsidRDefault="00FB3FCD" w:rsidP="00FB3FCD">
      <w:pPr>
        <w:pStyle w:val="Podtitul"/>
      </w:pPr>
      <w:r w:rsidRPr="003B0A60">
        <w:t>1x parafínový zábal</w:t>
      </w:r>
    </w:p>
    <w:p w:rsidR="00FB3FCD" w:rsidRPr="003B0A60" w:rsidRDefault="00FB3FCD" w:rsidP="00FB3FCD">
      <w:pPr>
        <w:pStyle w:val="Podtitul"/>
      </w:pPr>
      <w:r w:rsidRPr="003B0A60">
        <w:t>1x masáž šíje klasická</w:t>
      </w:r>
    </w:p>
    <w:p w:rsidR="00FB3FCD" w:rsidRPr="003B0A60" w:rsidRDefault="00FB3FCD" w:rsidP="00FB3FCD">
      <w:pPr>
        <w:pStyle w:val="Podtitul"/>
      </w:pPr>
      <w:r w:rsidRPr="003B0A60">
        <w:t>2x suchá uhličitá koupel</w:t>
      </w:r>
    </w:p>
    <w:p w:rsidR="00FB3FCD" w:rsidRPr="003B0A60" w:rsidRDefault="00FB3FCD" w:rsidP="00FB3FCD">
      <w:pPr>
        <w:pStyle w:val="Podtitul"/>
      </w:pPr>
      <w:r w:rsidRPr="003B0A60">
        <w:t>2x skupinové relaxační cvičení</w:t>
      </w:r>
    </w:p>
    <w:p w:rsidR="00FB3FCD" w:rsidRPr="003B0A60" w:rsidRDefault="00FB3FCD" w:rsidP="00FB3FCD">
      <w:pPr>
        <w:pStyle w:val="Podtitul"/>
      </w:pPr>
      <w:r w:rsidRPr="003B0A60">
        <w:t>Využití posilovny zdarma.</w:t>
      </w:r>
    </w:p>
    <w:p w:rsidR="00FB3FCD" w:rsidRPr="003B0A60" w:rsidRDefault="00FB3FCD" w:rsidP="00FB3FCD">
      <w:pPr>
        <w:pStyle w:val="Podtitul"/>
      </w:pPr>
      <w:r w:rsidRPr="003B0A60">
        <w:t>Při jakékoli dietě je příplatek za stravu 60 Kč za osobu na den.</w:t>
      </w:r>
    </w:p>
    <w:p w:rsidR="00FB3FCD" w:rsidRPr="003B0A60" w:rsidRDefault="00FB3FCD" w:rsidP="00FB3FCD">
      <w:pPr>
        <w:pStyle w:val="Podtitul"/>
      </w:pPr>
      <w:r w:rsidRPr="003B0A60">
        <w:t xml:space="preserve">Snídaně jsou </w:t>
      </w:r>
      <w:proofErr w:type="spellStart"/>
      <w:r w:rsidRPr="003B0A60">
        <w:t>talířkové</w:t>
      </w:r>
      <w:proofErr w:type="spellEnd"/>
      <w:r w:rsidRPr="003B0A60">
        <w:t xml:space="preserve">, obědy a večeře – výběr </w:t>
      </w:r>
      <w:proofErr w:type="gramStart"/>
      <w:r w:rsidRPr="003B0A60">
        <w:t>ze</w:t>
      </w:r>
      <w:proofErr w:type="gramEnd"/>
      <w:r w:rsidRPr="003B0A60">
        <w:t xml:space="preserve"> 3 jídel. </w:t>
      </w:r>
    </w:p>
    <w:p w:rsidR="00FB3FCD" w:rsidRPr="003B0A60" w:rsidRDefault="00FB3FCD" w:rsidP="00FB3FCD">
      <w:pPr>
        <w:pStyle w:val="Podtitul"/>
      </w:pPr>
      <w:r w:rsidRPr="003B0A60">
        <w:t xml:space="preserve">Z Plzně do Bechyně a zpět pojedeme autobusem s Oldou </w:t>
      </w:r>
      <w:proofErr w:type="spellStart"/>
      <w:r w:rsidRPr="003B0A60">
        <w:t>Netrvalem</w:t>
      </w:r>
      <w:proofErr w:type="spellEnd"/>
      <w:r w:rsidRPr="003B0A60">
        <w:t xml:space="preserve">. </w:t>
      </w:r>
    </w:p>
    <w:p w:rsidR="00FB3FCD" w:rsidRPr="003B0A60" w:rsidRDefault="00FB3FCD" w:rsidP="00FB3FCD">
      <w:pPr>
        <w:pStyle w:val="Podtitul"/>
      </w:pPr>
      <w:r w:rsidRPr="003B0A60">
        <w:t>Náklady na dopravu z Plzně a zpět Vám hradí odbočka.</w:t>
      </w:r>
    </w:p>
    <w:p w:rsidR="00FB3FCD" w:rsidRPr="003B0A60" w:rsidRDefault="00FB3FCD" w:rsidP="00FB3FCD">
      <w:pPr>
        <w:pStyle w:val="Podtitul"/>
      </w:pPr>
      <w:r w:rsidRPr="003B0A60">
        <w:t>Přihlásit se můžete do pondělí 24. února 2020.</w:t>
      </w:r>
    </w:p>
    <w:p w:rsidR="00FB3FCD" w:rsidRPr="003B0A60" w:rsidRDefault="00F854D4" w:rsidP="00740502">
      <w:pPr>
        <w:pStyle w:val="Podtitul"/>
        <w:spacing w:after="240"/>
        <w:rPr>
          <w:rStyle w:val="Hypertextovodkaz"/>
          <w:color w:val="auto"/>
          <w:u w:val="none"/>
        </w:rPr>
      </w:pPr>
      <w:r w:rsidRPr="003B0A60">
        <w:rPr>
          <w:rStyle w:val="Hypertextovodkaz"/>
          <w:color w:val="auto"/>
          <w:u w:val="none"/>
        </w:rPr>
        <w:t>Milan Včelák</w:t>
      </w:r>
    </w:p>
    <w:p w:rsidR="00814D4C" w:rsidRPr="003B0A60" w:rsidRDefault="00814D4C" w:rsidP="00740502">
      <w:pPr>
        <w:pStyle w:val="Podtitul"/>
        <w:rPr>
          <w:sz w:val="36"/>
          <w:szCs w:val="36"/>
        </w:rPr>
      </w:pPr>
      <w:r w:rsidRPr="003B0A60">
        <w:rPr>
          <w:b/>
          <w:caps/>
          <w:sz w:val="36"/>
          <w:szCs w:val="36"/>
        </w:rPr>
        <w:t>OO SONS Rokycany</w:t>
      </w:r>
    </w:p>
    <w:p w:rsidR="00814D4C" w:rsidRPr="00657DC8" w:rsidRDefault="00814D4C" w:rsidP="00740502">
      <w:pPr>
        <w:pStyle w:val="Podtitul"/>
        <w:numPr>
          <w:ilvl w:val="0"/>
          <w:numId w:val="1"/>
        </w:numPr>
        <w:tabs>
          <w:tab w:val="left" w:pos="360"/>
        </w:tabs>
        <w:jc w:val="left"/>
        <w:rPr>
          <w:szCs w:val="32"/>
        </w:rPr>
      </w:pPr>
      <w:r w:rsidRPr="00657DC8">
        <w:rPr>
          <w:szCs w:val="32"/>
        </w:rPr>
        <w:t>předseda odbočky paní Milada Sýkorová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tabs>
          <w:tab w:val="left" w:pos="360"/>
        </w:tabs>
        <w:jc w:val="left"/>
        <w:rPr>
          <w:szCs w:val="32"/>
        </w:rPr>
      </w:pPr>
      <w:r w:rsidRPr="00657DC8">
        <w:rPr>
          <w:szCs w:val="32"/>
        </w:rPr>
        <w:t>kontakt: Pražská 1001, Rokycany 337 01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tabs>
          <w:tab w:val="left" w:pos="360"/>
        </w:tabs>
        <w:jc w:val="left"/>
        <w:rPr>
          <w:szCs w:val="32"/>
        </w:rPr>
      </w:pPr>
      <w:r w:rsidRPr="00657DC8">
        <w:rPr>
          <w:szCs w:val="32"/>
        </w:rPr>
        <w:t>telefon: 732 436 519, 778 487 405</w:t>
      </w:r>
    </w:p>
    <w:p w:rsidR="00814D4C" w:rsidRPr="00657DC8" w:rsidRDefault="00814D4C" w:rsidP="00814D4C">
      <w:pPr>
        <w:pStyle w:val="Podtitul"/>
        <w:numPr>
          <w:ilvl w:val="0"/>
          <w:numId w:val="1"/>
        </w:numPr>
        <w:tabs>
          <w:tab w:val="left" w:pos="360"/>
        </w:tabs>
        <w:spacing w:after="240"/>
        <w:jc w:val="left"/>
        <w:rPr>
          <w:szCs w:val="32"/>
        </w:rPr>
      </w:pPr>
      <w:r w:rsidRPr="00657DC8">
        <w:rPr>
          <w:szCs w:val="32"/>
        </w:rPr>
        <w:t>email:</w:t>
      </w:r>
      <w:r w:rsidR="00753741" w:rsidRPr="00657DC8">
        <w:rPr>
          <w:szCs w:val="32"/>
        </w:rPr>
        <w:t xml:space="preserve"> </w:t>
      </w:r>
      <w:hyperlink r:id="rId21" w:history="1">
        <w:r w:rsidRPr="00657DC8">
          <w:rPr>
            <w:rStyle w:val="Hypertextovodkaz"/>
            <w:color w:val="auto"/>
            <w:szCs w:val="32"/>
          </w:rPr>
          <w:t>sykorova.milus@seznam.cz</w:t>
        </w:r>
      </w:hyperlink>
    </w:p>
    <w:p w:rsidR="00814D4C" w:rsidRPr="003B0A60" w:rsidRDefault="00814D4C" w:rsidP="00814D4C">
      <w:pPr>
        <w:pStyle w:val="Zkladntext"/>
        <w:spacing w:before="240" w:after="0"/>
        <w:jc w:val="both"/>
        <w:rPr>
          <w:rFonts w:ascii="Arial" w:hAnsi="Arial" w:cs="Arial"/>
          <w:b/>
          <w:caps/>
          <w:sz w:val="36"/>
          <w:szCs w:val="36"/>
        </w:rPr>
      </w:pPr>
      <w:bookmarkStart w:id="308" w:name="_Toc359921980"/>
      <w:bookmarkStart w:id="309" w:name="_Toc382814524"/>
      <w:bookmarkStart w:id="310" w:name="_Toc383516959"/>
      <w:r w:rsidRPr="003B0A60">
        <w:rPr>
          <w:rFonts w:ascii="Arial" w:hAnsi="Arial" w:cs="Arial"/>
          <w:b/>
          <w:caps/>
          <w:sz w:val="36"/>
          <w:szCs w:val="36"/>
        </w:rPr>
        <w:t>OO SONS TACHOV</w:t>
      </w:r>
    </w:p>
    <w:p w:rsidR="00814D4C" w:rsidRPr="00657DC8" w:rsidRDefault="00814D4C" w:rsidP="00814D4C">
      <w:pPr>
        <w:pStyle w:val="Podtitul"/>
        <w:numPr>
          <w:ilvl w:val="0"/>
          <w:numId w:val="2"/>
        </w:numPr>
        <w:rPr>
          <w:szCs w:val="32"/>
        </w:rPr>
      </w:pPr>
      <w:r w:rsidRPr="00657DC8">
        <w:rPr>
          <w:szCs w:val="32"/>
        </w:rPr>
        <w:t>předsedkyně odbočky paní Jana </w:t>
      </w:r>
      <w:proofErr w:type="spellStart"/>
      <w:r w:rsidRPr="00657DC8">
        <w:rPr>
          <w:szCs w:val="32"/>
        </w:rPr>
        <w:t>Kvietoková</w:t>
      </w:r>
      <w:proofErr w:type="spellEnd"/>
    </w:p>
    <w:p w:rsidR="00814D4C" w:rsidRPr="00657DC8" w:rsidRDefault="00814D4C" w:rsidP="00814D4C">
      <w:pPr>
        <w:pStyle w:val="Podtitul"/>
        <w:numPr>
          <w:ilvl w:val="0"/>
          <w:numId w:val="2"/>
        </w:numPr>
        <w:rPr>
          <w:szCs w:val="32"/>
        </w:rPr>
      </w:pPr>
      <w:r w:rsidRPr="00657DC8">
        <w:rPr>
          <w:szCs w:val="32"/>
        </w:rPr>
        <w:lastRenderedPageBreak/>
        <w:t xml:space="preserve">adresa odbočky: </w:t>
      </w:r>
      <w:proofErr w:type="spellStart"/>
      <w:r w:rsidRPr="00657DC8">
        <w:rPr>
          <w:szCs w:val="32"/>
        </w:rPr>
        <w:t>Stadtrodská</w:t>
      </w:r>
      <w:proofErr w:type="spellEnd"/>
      <w:r w:rsidRPr="00657DC8">
        <w:rPr>
          <w:szCs w:val="32"/>
        </w:rPr>
        <w:t xml:space="preserve"> 1516, 347 01 Tachov</w:t>
      </w:r>
    </w:p>
    <w:p w:rsidR="00814D4C" w:rsidRPr="00657DC8" w:rsidRDefault="00814D4C" w:rsidP="00814D4C">
      <w:pPr>
        <w:pStyle w:val="Podtitul"/>
        <w:numPr>
          <w:ilvl w:val="0"/>
          <w:numId w:val="2"/>
        </w:numPr>
        <w:rPr>
          <w:szCs w:val="32"/>
        </w:rPr>
      </w:pPr>
      <w:r w:rsidRPr="00657DC8">
        <w:rPr>
          <w:szCs w:val="32"/>
        </w:rPr>
        <w:t>telefon: 739 726 247, 605 905 172</w:t>
      </w:r>
    </w:p>
    <w:p w:rsidR="00814D4C" w:rsidRPr="00657DC8" w:rsidRDefault="00814D4C" w:rsidP="00814D4C">
      <w:pPr>
        <w:pStyle w:val="Podtitul"/>
        <w:numPr>
          <w:ilvl w:val="0"/>
          <w:numId w:val="2"/>
        </w:numPr>
        <w:spacing w:after="240"/>
        <w:rPr>
          <w:rStyle w:val="Hypertextovodkaz"/>
          <w:color w:val="auto"/>
          <w:szCs w:val="32"/>
        </w:rPr>
      </w:pPr>
      <w:r w:rsidRPr="00657DC8">
        <w:rPr>
          <w:szCs w:val="32"/>
        </w:rPr>
        <w:t xml:space="preserve">email: </w:t>
      </w:r>
      <w:hyperlink r:id="rId22" w:history="1">
        <w:r w:rsidRPr="00657DC8">
          <w:rPr>
            <w:rStyle w:val="Hypertextovodkaz"/>
            <w:color w:val="auto"/>
            <w:szCs w:val="32"/>
          </w:rPr>
          <w:t>tachov-odbocka@sons.cz</w:t>
        </w:r>
      </w:hyperlink>
    </w:p>
    <w:p w:rsidR="00814D4C" w:rsidRPr="003B0A60" w:rsidRDefault="00814D4C" w:rsidP="00814D4C">
      <w:pPr>
        <w:pStyle w:val="Nadpis1ArialBlack"/>
        <w:spacing w:before="360" w:line="240" w:lineRule="auto"/>
        <w:rPr>
          <w:rFonts w:ascii="Arial" w:hAnsi="Arial"/>
          <w:sz w:val="48"/>
          <w:szCs w:val="48"/>
          <w:u w:val="none"/>
        </w:rPr>
      </w:pPr>
      <w:bookmarkStart w:id="311" w:name="_Toc390413358"/>
      <w:bookmarkStart w:id="312" w:name="_Toc391540741"/>
      <w:bookmarkStart w:id="313" w:name="_Toc391540868"/>
      <w:bookmarkStart w:id="314" w:name="_Toc391541339"/>
      <w:bookmarkStart w:id="315" w:name="_Toc398707538"/>
      <w:bookmarkStart w:id="316" w:name="_Toc399753739"/>
      <w:bookmarkStart w:id="317" w:name="_Toc399753801"/>
      <w:bookmarkStart w:id="318" w:name="_Toc408216527"/>
      <w:bookmarkStart w:id="319" w:name="_Toc408216559"/>
      <w:bookmarkStart w:id="320" w:name="_Toc414263934"/>
      <w:bookmarkStart w:id="321" w:name="_Toc414608119"/>
      <w:bookmarkStart w:id="322" w:name="_Toc422145393"/>
      <w:bookmarkStart w:id="323" w:name="_Toc422145928"/>
      <w:bookmarkStart w:id="324" w:name="_Toc422218057"/>
      <w:bookmarkStart w:id="325" w:name="_Toc422218202"/>
      <w:bookmarkStart w:id="326" w:name="_Toc430611884"/>
      <w:bookmarkStart w:id="327" w:name="_Toc431286160"/>
      <w:bookmarkStart w:id="328" w:name="_Toc438021139"/>
      <w:bookmarkStart w:id="329" w:name="_Toc446404356"/>
      <w:bookmarkStart w:id="330" w:name="_Toc447088360"/>
      <w:bookmarkStart w:id="331" w:name="_Toc447173275"/>
      <w:bookmarkStart w:id="332" w:name="_Toc454779078"/>
      <w:bookmarkStart w:id="333" w:name="_Toc455038992"/>
      <w:bookmarkStart w:id="334" w:name="_Toc462218073"/>
      <w:bookmarkStart w:id="335" w:name="_Toc462225395"/>
      <w:bookmarkStart w:id="336" w:name="_Toc469911718"/>
      <w:bookmarkStart w:id="337" w:name="_Toc471108892"/>
      <w:bookmarkStart w:id="338" w:name="_Toc477333870"/>
      <w:bookmarkStart w:id="339" w:name="_Toc478364828"/>
      <w:bookmarkStart w:id="340" w:name="_Toc485801416"/>
      <w:bookmarkStart w:id="341" w:name="_Toc27488078"/>
      <w:r w:rsidRPr="003B0A60">
        <w:rPr>
          <w:rFonts w:ascii="Arial" w:hAnsi="Arial"/>
          <w:sz w:val="48"/>
          <w:szCs w:val="48"/>
          <w:u w:val="none"/>
        </w:rPr>
        <w:t>Kontaktní údaje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:rsidR="00814D4C" w:rsidRPr="003B0A60" w:rsidRDefault="00814D4C" w:rsidP="00814D4C">
      <w:pPr>
        <w:pStyle w:val="Nadpis3"/>
        <w:spacing w:before="240"/>
        <w:rPr>
          <w:sz w:val="36"/>
          <w:szCs w:val="36"/>
        </w:rPr>
      </w:pPr>
      <w:bookmarkStart w:id="342" w:name="_Toc534181309"/>
      <w:bookmarkStart w:id="343" w:name="_Toc3474853"/>
      <w:bookmarkStart w:id="344" w:name="_Toc11744510"/>
      <w:bookmarkStart w:id="345" w:name="_Toc20724779"/>
      <w:bookmarkStart w:id="346" w:name="_Toc27488079"/>
      <w:r w:rsidRPr="003B0A60">
        <w:rPr>
          <w:sz w:val="36"/>
          <w:szCs w:val="36"/>
        </w:rPr>
        <w:t>TyfloCentrum Plzeň, o.p.s.</w:t>
      </w:r>
      <w:bookmarkEnd w:id="342"/>
      <w:bookmarkEnd w:id="343"/>
      <w:bookmarkEnd w:id="344"/>
      <w:bookmarkEnd w:id="345"/>
      <w:bookmarkEnd w:id="346"/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>Tomanova 5, 3. patro</w:t>
      </w:r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>Plzeň 301 00</w:t>
      </w:r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 xml:space="preserve">ředitelka: </w:t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  <w:t>Mgr. Hana Dostálová</w:t>
      </w:r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 xml:space="preserve">telefon: </w:t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  <w:t>377 420 481</w:t>
      </w:r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 xml:space="preserve">email: </w:t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</w:r>
      <w:hyperlink r:id="rId23" w:history="1">
        <w:r w:rsidRPr="00657DC8">
          <w:rPr>
            <w:rStyle w:val="Hypertextovodkaz"/>
            <w:rFonts w:ascii="Arial" w:hAnsi="Arial" w:cs="Arial"/>
            <w:color w:val="auto"/>
            <w:sz w:val="32"/>
            <w:szCs w:val="32"/>
          </w:rPr>
          <w:t>dostalova@tc-plzen.cz</w:t>
        </w:r>
      </w:hyperlink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 xml:space="preserve">webové stránky: </w:t>
      </w:r>
      <w:r w:rsidRPr="00657DC8">
        <w:rPr>
          <w:rFonts w:ascii="Arial" w:hAnsi="Arial" w:cs="Arial"/>
          <w:sz w:val="32"/>
          <w:szCs w:val="32"/>
        </w:rPr>
        <w:tab/>
      </w:r>
      <w:hyperlink r:id="rId24" w:history="1">
        <w:r w:rsidRPr="00657DC8">
          <w:rPr>
            <w:rStyle w:val="Hypertextovodkaz"/>
            <w:rFonts w:ascii="Arial" w:hAnsi="Arial" w:cs="Arial"/>
            <w:color w:val="auto"/>
            <w:sz w:val="32"/>
            <w:szCs w:val="32"/>
          </w:rPr>
          <w:t>www.tc-plzen.cz</w:t>
        </w:r>
      </w:hyperlink>
    </w:p>
    <w:p w:rsidR="00814D4C" w:rsidRPr="003B0A60" w:rsidRDefault="00814D4C" w:rsidP="00814D4C">
      <w:pPr>
        <w:pStyle w:val="Nadpis3"/>
        <w:spacing w:before="240"/>
        <w:rPr>
          <w:sz w:val="36"/>
          <w:szCs w:val="36"/>
        </w:rPr>
      </w:pPr>
      <w:bookmarkStart w:id="347" w:name="_Toc534181310"/>
      <w:bookmarkStart w:id="348" w:name="_Toc3474854"/>
      <w:bookmarkStart w:id="349" w:name="_Toc11744511"/>
      <w:bookmarkStart w:id="350" w:name="_Toc20724780"/>
      <w:bookmarkStart w:id="351" w:name="_Toc27488080"/>
      <w:r w:rsidRPr="003B0A60">
        <w:rPr>
          <w:sz w:val="36"/>
          <w:szCs w:val="36"/>
        </w:rPr>
        <w:t>Tyfloservis, o.p.s.</w:t>
      </w:r>
      <w:bookmarkEnd w:id="347"/>
      <w:bookmarkEnd w:id="348"/>
      <w:bookmarkEnd w:id="349"/>
      <w:bookmarkEnd w:id="350"/>
      <w:bookmarkEnd w:id="351"/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>Tomanova 5, 2. patro</w:t>
      </w:r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657DC8">
        <w:rPr>
          <w:rFonts w:ascii="Arial" w:hAnsi="Arial" w:cs="Arial"/>
          <w:sz w:val="32"/>
          <w:szCs w:val="32"/>
        </w:rPr>
        <w:t>Plzeň  301 00</w:t>
      </w:r>
      <w:proofErr w:type="gramEnd"/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 xml:space="preserve">vedoucí: </w:t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  <w:t>Bc. Martina Hrdonková</w:t>
      </w:r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 xml:space="preserve">telefon: </w:t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  <w:t>377 423 596</w:t>
      </w:r>
    </w:p>
    <w:p w:rsidR="00814D4C" w:rsidRPr="00657DC8" w:rsidRDefault="00814D4C" w:rsidP="00814D4C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 xml:space="preserve">email: </w:t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</w:r>
      <w:r w:rsidRPr="00657DC8">
        <w:rPr>
          <w:rFonts w:ascii="Arial" w:hAnsi="Arial" w:cs="Arial"/>
          <w:sz w:val="32"/>
          <w:szCs w:val="32"/>
        </w:rPr>
        <w:tab/>
      </w:r>
      <w:hyperlink r:id="rId25" w:history="1">
        <w:r w:rsidRPr="00657DC8">
          <w:rPr>
            <w:rStyle w:val="Hypertextovodkaz"/>
            <w:rFonts w:ascii="Arial" w:hAnsi="Arial" w:cs="Arial"/>
            <w:color w:val="auto"/>
            <w:sz w:val="32"/>
            <w:szCs w:val="32"/>
          </w:rPr>
          <w:t>plzen@tyfloservis.cz</w:t>
        </w:r>
      </w:hyperlink>
    </w:p>
    <w:p w:rsidR="00814D4C" w:rsidRPr="00657DC8" w:rsidRDefault="00814D4C" w:rsidP="00814D4C">
      <w:pPr>
        <w:spacing w:after="240" w:line="276" w:lineRule="auto"/>
        <w:jc w:val="both"/>
        <w:rPr>
          <w:rFonts w:ascii="Arial" w:hAnsi="Arial" w:cs="Arial"/>
          <w:sz w:val="32"/>
          <w:szCs w:val="32"/>
        </w:rPr>
      </w:pPr>
      <w:r w:rsidRPr="00657DC8">
        <w:rPr>
          <w:rFonts w:ascii="Arial" w:hAnsi="Arial" w:cs="Arial"/>
          <w:sz w:val="32"/>
          <w:szCs w:val="32"/>
        </w:rPr>
        <w:t xml:space="preserve">webové stránky: </w:t>
      </w:r>
      <w:r w:rsidRPr="00657DC8">
        <w:rPr>
          <w:rFonts w:ascii="Arial" w:hAnsi="Arial" w:cs="Arial"/>
          <w:sz w:val="32"/>
          <w:szCs w:val="32"/>
        </w:rPr>
        <w:tab/>
      </w:r>
      <w:hyperlink r:id="rId26" w:history="1">
        <w:r w:rsidRPr="00657DC8">
          <w:rPr>
            <w:rStyle w:val="Hypertextovodkaz"/>
            <w:rFonts w:ascii="Arial" w:hAnsi="Arial" w:cs="Arial"/>
            <w:color w:val="auto"/>
            <w:sz w:val="32"/>
            <w:szCs w:val="32"/>
          </w:rPr>
          <w:t>www.tyfloservis.cz</w:t>
        </w:r>
      </w:hyperlink>
      <w:bookmarkStart w:id="352" w:name="_Toc359921981"/>
      <w:bookmarkStart w:id="353" w:name="_Toc367970939"/>
      <w:bookmarkStart w:id="354" w:name="_Toc375036961"/>
      <w:bookmarkStart w:id="355" w:name="_Toc376759684"/>
      <w:bookmarkStart w:id="356" w:name="_Toc383516960"/>
      <w:bookmarkStart w:id="357" w:name="_Toc390413359"/>
      <w:bookmarkStart w:id="358" w:name="_Toc391540672"/>
      <w:bookmarkStart w:id="359" w:name="_Toc391540742"/>
      <w:bookmarkStart w:id="360" w:name="_Toc391540869"/>
      <w:bookmarkStart w:id="361" w:name="_Toc391541340"/>
      <w:bookmarkStart w:id="362" w:name="_Toc398707539"/>
      <w:bookmarkStart w:id="363" w:name="_Toc399753740"/>
      <w:bookmarkStart w:id="364" w:name="_Toc399753802"/>
      <w:bookmarkStart w:id="365" w:name="_Toc408216528"/>
      <w:bookmarkStart w:id="366" w:name="_Toc408216560"/>
      <w:bookmarkStart w:id="367" w:name="_Toc414263935"/>
      <w:bookmarkStart w:id="368" w:name="_Toc414608120"/>
      <w:bookmarkStart w:id="369" w:name="_Toc422145394"/>
      <w:bookmarkStart w:id="370" w:name="_Toc422145929"/>
      <w:bookmarkStart w:id="371" w:name="_Toc422218058"/>
      <w:bookmarkStart w:id="372" w:name="_Toc422218203"/>
      <w:bookmarkStart w:id="373" w:name="_Toc430611885"/>
      <w:bookmarkStart w:id="374" w:name="_Toc431286161"/>
      <w:bookmarkStart w:id="375" w:name="_Toc438021140"/>
      <w:bookmarkStart w:id="376" w:name="_Toc446404357"/>
      <w:bookmarkStart w:id="377" w:name="_Toc447088361"/>
      <w:bookmarkStart w:id="378" w:name="_Toc447173276"/>
      <w:bookmarkStart w:id="379" w:name="_Toc454779079"/>
      <w:bookmarkStart w:id="380" w:name="_Toc455038993"/>
      <w:bookmarkStart w:id="381" w:name="_Toc462218074"/>
      <w:bookmarkStart w:id="382" w:name="_Toc462225396"/>
      <w:bookmarkStart w:id="383" w:name="_Toc469911719"/>
      <w:bookmarkStart w:id="384" w:name="_Toc471108893"/>
      <w:bookmarkStart w:id="385" w:name="_Toc477333871"/>
      <w:bookmarkStart w:id="386" w:name="_Toc478364829"/>
      <w:bookmarkStart w:id="387" w:name="_Toc485801417"/>
    </w:p>
    <w:p w:rsidR="00814D4C" w:rsidRPr="003B0A60" w:rsidRDefault="00814D4C" w:rsidP="00814D4C">
      <w:pPr>
        <w:pStyle w:val="Bezmezer"/>
        <w:jc w:val="left"/>
        <w:rPr>
          <w:sz w:val="36"/>
          <w:szCs w:val="36"/>
        </w:rPr>
      </w:pPr>
      <w:bookmarkStart w:id="388" w:name="_Toc502736671"/>
      <w:bookmarkStart w:id="389" w:name="_Toc502736842"/>
      <w:bookmarkStart w:id="390" w:name="_Toc510535936"/>
      <w:bookmarkStart w:id="391" w:name="_Toc517874131"/>
      <w:bookmarkStart w:id="392" w:name="_Toc524712795"/>
      <w:bookmarkStart w:id="393" w:name="_Toc525652932"/>
      <w:r w:rsidRPr="003B0A60">
        <w:rPr>
          <w:sz w:val="36"/>
          <w:szCs w:val="36"/>
        </w:rPr>
        <w:t>kontakty na předsedy odboček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:rsidR="00814D4C" w:rsidRPr="00657DC8" w:rsidRDefault="00814D4C" w:rsidP="00AB43BE">
      <w:pPr>
        <w:pStyle w:val="Podtitul"/>
        <w:spacing w:before="240"/>
      </w:pPr>
      <w:r w:rsidRPr="00657DC8">
        <w:t>Domažlice: paní Selnarová Olga – 723 448 048</w:t>
      </w:r>
    </w:p>
    <w:p w:rsidR="00814D4C" w:rsidRPr="00657DC8" w:rsidRDefault="00814D4C" w:rsidP="00AB43BE">
      <w:pPr>
        <w:pStyle w:val="Podtitul"/>
      </w:pPr>
      <w:r w:rsidRPr="00657DC8">
        <w:t>Plzeň – jih: Včelák Milan – 778 412 705, 702 021 906</w:t>
      </w:r>
    </w:p>
    <w:p w:rsidR="00814D4C" w:rsidRPr="00657DC8" w:rsidRDefault="00814D4C" w:rsidP="00AB43BE">
      <w:pPr>
        <w:pStyle w:val="Podtitul"/>
        <w:rPr>
          <w:b/>
          <w:caps/>
        </w:rPr>
      </w:pPr>
      <w:bookmarkStart w:id="394" w:name="_Toc414263936"/>
      <w:bookmarkStart w:id="395" w:name="_Toc408216561"/>
      <w:bookmarkStart w:id="396" w:name="_Toc408216529"/>
      <w:bookmarkStart w:id="397" w:name="_Toc399753803"/>
      <w:bookmarkStart w:id="398" w:name="_Toc399753741"/>
      <w:bookmarkStart w:id="399" w:name="_Toc398707540"/>
      <w:bookmarkStart w:id="400" w:name="_Toc391541341"/>
      <w:bookmarkStart w:id="401" w:name="_Toc391540870"/>
      <w:bookmarkStart w:id="402" w:name="_Toc391540743"/>
      <w:bookmarkStart w:id="403" w:name="_Toc391540673"/>
      <w:bookmarkStart w:id="404" w:name="_Toc390413360"/>
      <w:bookmarkStart w:id="405" w:name="_Toc383516961"/>
      <w:bookmarkStart w:id="406" w:name="_Toc376759685"/>
      <w:bookmarkStart w:id="407" w:name="_Toc375036962"/>
      <w:bookmarkStart w:id="408" w:name="_Toc367970940"/>
      <w:bookmarkStart w:id="409" w:name="_Toc359921982"/>
      <w:bookmarkStart w:id="410" w:name="_Toc414608121"/>
      <w:bookmarkStart w:id="411" w:name="_Toc422145395"/>
      <w:bookmarkStart w:id="412" w:name="_Toc422145930"/>
      <w:bookmarkStart w:id="413" w:name="_Toc422218059"/>
      <w:bookmarkStart w:id="414" w:name="_Toc422218204"/>
      <w:bookmarkStart w:id="415" w:name="_Toc430611886"/>
      <w:bookmarkStart w:id="416" w:name="_Toc431286162"/>
      <w:bookmarkStart w:id="417" w:name="_Toc438021141"/>
      <w:bookmarkStart w:id="418" w:name="_Toc446404358"/>
      <w:bookmarkStart w:id="419" w:name="_Toc447088362"/>
      <w:bookmarkStart w:id="420" w:name="_Toc447173277"/>
      <w:bookmarkStart w:id="421" w:name="_Toc454779080"/>
      <w:bookmarkStart w:id="422" w:name="_Toc455038994"/>
      <w:bookmarkStart w:id="423" w:name="_Toc462218075"/>
      <w:bookmarkStart w:id="424" w:name="_Toc462225397"/>
      <w:bookmarkStart w:id="425" w:name="_Toc469911720"/>
      <w:bookmarkStart w:id="426" w:name="_Toc471108894"/>
      <w:bookmarkStart w:id="427" w:name="_Toc477333872"/>
      <w:bookmarkStart w:id="428" w:name="_Toc478364830"/>
      <w:bookmarkStart w:id="429" w:name="_Toc485801418"/>
      <w:bookmarkStart w:id="430" w:name="_Toc502736672"/>
      <w:bookmarkStart w:id="431" w:name="_Toc502736843"/>
      <w:bookmarkStart w:id="432" w:name="_Toc510535937"/>
      <w:bookmarkStart w:id="433" w:name="_Toc517874132"/>
      <w:bookmarkStart w:id="434" w:name="_Toc524712796"/>
      <w:bookmarkStart w:id="435" w:name="_Toc525652933"/>
      <w:bookmarkStart w:id="436" w:name="_Toc534181311"/>
      <w:bookmarkStart w:id="437" w:name="_Toc3474855"/>
      <w:bookmarkStart w:id="438" w:name="_Toc11744512"/>
      <w:bookmarkStart w:id="439" w:name="_Toc20724781"/>
      <w:bookmarkStart w:id="440" w:name="_Toc27488081"/>
      <w:r w:rsidRPr="00657DC8">
        <w:t xml:space="preserve">Plzeň – město: paní </w:t>
      </w:r>
      <w:proofErr w:type="spellStart"/>
      <w:r w:rsidRPr="00657DC8">
        <w:t>Hakrová</w:t>
      </w:r>
      <w:proofErr w:type="spellEnd"/>
      <w:r w:rsidRPr="00657DC8">
        <w:t xml:space="preserve"> Dana –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Pr="00657DC8">
        <w:t xml:space="preserve"> 778 441 503, 728 499 073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:rsidR="00814D4C" w:rsidRPr="00657DC8" w:rsidRDefault="00814D4C" w:rsidP="00AB43BE">
      <w:pPr>
        <w:pStyle w:val="Podtitul"/>
      </w:pPr>
      <w:r w:rsidRPr="00657DC8">
        <w:t>Rokycany: paní Sýkorová Milada – 778 487 405</w:t>
      </w:r>
    </w:p>
    <w:p w:rsidR="00814D4C" w:rsidRPr="00657DC8" w:rsidRDefault="00814D4C" w:rsidP="00AB43BE">
      <w:pPr>
        <w:pStyle w:val="Podtitul"/>
      </w:pPr>
      <w:r w:rsidRPr="00657DC8">
        <w:t xml:space="preserve">Tachov: paní </w:t>
      </w:r>
      <w:proofErr w:type="spellStart"/>
      <w:r w:rsidRPr="00657DC8">
        <w:t>Kvietoková</w:t>
      </w:r>
      <w:proofErr w:type="spellEnd"/>
      <w:r w:rsidRPr="00657DC8">
        <w:t xml:space="preserve"> Jana – 739 726 247, 605 905 172</w:t>
      </w:r>
    </w:p>
    <w:p w:rsidR="00814D4C" w:rsidRPr="00657DC8" w:rsidRDefault="00814D4C" w:rsidP="00AB43BE">
      <w:pPr>
        <w:pStyle w:val="Podtitul"/>
      </w:pPr>
      <w:r w:rsidRPr="00657DC8">
        <w:t xml:space="preserve">Časopis </w:t>
      </w:r>
      <w:proofErr w:type="spellStart"/>
      <w:r w:rsidRPr="00657DC8">
        <w:t>Tyflonovinky</w:t>
      </w:r>
      <w:proofErr w:type="spellEnd"/>
      <w:r w:rsidRPr="00657DC8">
        <w:t xml:space="preserve"> pro Plzeňský kraj vydává:</w:t>
      </w:r>
    </w:p>
    <w:p w:rsidR="00814D4C" w:rsidRPr="00657DC8" w:rsidRDefault="00814D4C" w:rsidP="00AB43BE">
      <w:pPr>
        <w:pStyle w:val="Podtitul"/>
      </w:pPr>
      <w:r w:rsidRPr="00657DC8">
        <w:lastRenderedPageBreak/>
        <w:t>TyfloCentrum Plzeň, o.p.s., Tomanova 5, 301 00 Plzeň</w:t>
      </w:r>
    </w:p>
    <w:p w:rsidR="00814D4C" w:rsidRPr="00657DC8" w:rsidRDefault="00814D4C" w:rsidP="00AB43BE">
      <w:pPr>
        <w:pStyle w:val="Podtitul"/>
      </w:pPr>
      <w:r w:rsidRPr="00657DC8">
        <w:t>Telefon: 377 420 481</w:t>
      </w:r>
    </w:p>
    <w:p w:rsidR="00814D4C" w:rsidRPr="00657DC8" w:rsidRDefault="00814D4C" w:rsidP="00AB43BE">
      <w:pPr>
        <w:pStyle w:val="Podtitul"/>
      </w:pPr>
      <w:r w:rsidRPr="00657DC8">
        <w:t>Redakce: Ing. Daniela Stanková</w:t>
      </w:r>
    </w:p>
    <w:p w:rsidR="00814D4C" w:rsidRPr="00657DC8" w:rsidRDefault="00814D4C" w:rsidP="00AB43BE">
      <w:pPr>
        <w:pStyle w:val="Podtitul"/>
      </w:pPr>
      <w:r w:rsidRPr="00657DC8">
        <w:t>Korektura textu: Michaela Voborníková</w:t>
      </w:r>
    </w:p>
    <w:p w:rsidR="00814D4C" w:rsidRPr="00657DC8" w:rsidRDefault="00814D4C" w:rsidP="00AB43BE">
      <w:pPr>
        <w:pStyle w:val="Podtitul"/>
      </w:pPr>
      <w:r w:rsidRPr="00657DC8">
        <w:t xml:space="preserve">Dopisovatelé: pracovnice </w:t>
      </w:r>
      <w:proofErr w:type="spellStart"/>
      <w:r w:rsidRPr="00657DC8">
        <w:t>Tyfloservisu</w:t>
      </w:r>
      <w:proofErr w:type="spellEnd"/>
      <w:r w:rsidRPr="00657DC8">
        <w:t xml:space="preserve">, o.p.s. a pracovníci </w:t>
      </w:r>
      <w:proofErr w:type="spellStart"/>
      <w:r w:rsidRPr="00657DC8">
        <w:t>TyfloCentra</w:t>
      </w:r>
      <w:proofErr w:type="spellEnd"/>
      <w:r w:rsidRPr="00657DC8">
        <w:t xml:space="preserve"> Plzeň, o.p.s.</w:t>
      </w:r>
    </w:p>
    <w:p w:rsidR="00814D4C" w:rsidRPr="00657DC8" w:rsidRDefault="00814D4C" w:rsidP="00AB43BE">
      <w:pPr>
        <w:pStyle w:val="Podtitul"/>
      </w:pPr>
      <w:r w:rsidRPr="00657DC8">
        <w:t xml:space="preserve">E-mail: </w:t>
      </w:r>
      <w:hyperlink r:id="rId27" w:history="1">
        <w:r w:rsidRPr="00657DC8">
          <w:rPr>
            <w:rStyle w:val="Hypertextovodkaz"/>
            <w:color w:val="auto"/>
            <w:szCs w:val="32"/>
          </w:rPr>
          <w:t>info@tc-plzen.cz</w:t>
        </w:r>
      </w:hyperlink>
    </w:p>
    <w:p w:rsidR="00814D4C" w:rsidRPr="00657DC8" w:rsidRDefault="00814D4C" w:rsidP="00AB43BE">
      <w:pPr>
        <w:pStyle w:val="Podtitul"/>
      </w:pPr>
      <w:r w:rsidRPr="00657DC8">
        <w:t xml:space="preserve">Webové stránky: </w:t>
      </w:r>
      <w:hyperlink r:id="rId28" w:history="1">
        <w:r w:rsidRPr="00657DC8">
          <w:rPr>
            <w:rStyle w:val="Hypertextovodkaz"/>
            <w:color w:val="auto"/>
            <w:szCs w:val="32"/>
          </w:rPr>
          <w:t>www.tc-plzen.cz</w:t>
        </w:r>
      </w:hyperlink>
    </w:p>
    <w:p w:rsidR="00814D4C" w:rsidRPr="00657DC8" w:rsidRDefault="00814D4C" w:rsidP="00AB43BE">
      <w:pPr>
        <w:pStyle w:val="Podtitul"/>
        <w:rPr>
          <w:caps/>
        </w:rPr>
      </w:pPr>
      <w:r w:rsidRPr="00657DC8">
        <w:t xml:space="preserve">Datum vydání: </w:t>
      </w:r>
      <w:r w:rsidR="00511AD3" w:rsidRPr="00657DC8">
        <w:t>6. 1. 2020</w:t>
      </w:r>
    </w:p>
    <w:p w:rsidR="00425CED" w:rsidRPr="003B0A60" w:rsidRDefault="00425CED"/>
    <w:sectPr w:rsidR="00425CED" w:rsidRPr="003B0A60" w:rsidSect="00866C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A9" w:rsidRDefault="00761CA9">
      <w:r>
        <w:separator/>
      </w:r>
    </w:p>
  </w:endnote>
  <w:endnote w:type="continuationSeparator" w:id="0">
    <w:p w:rsidR="00761CA9" w:rsidRDefault="0076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C7" w:rsidRDefault="007C019F">
    <w:pPr>
      <w:pStyle w:val="Zpat"/>
      <w:jc w:val="center"/>
    </w:pPr>
    <w:r>
      <w:fldChar w:fldCharType="begin"/>
    </w:r>
    <w:r w:rsidR="00644FC4">
      <w:instrText>PAGE   \* MERGEFORMAT</w:instrText>
    </w:r>
    <w:r>
      <w:fldChar w:fldCharType="separate"/>
    </w:r>
    <w:r w:rsidR="003F69D7">
      <w:rPr>
        <w:noProof/>
      </w:rPr>
      <w:t>21</w:t>
    </w:r>
    <w:r>
      <w:rPr>
        <w:noProof/>
      </w:rPr>
      <w:fldChar w:fldCharType="end"/>
    </w:r>
  </w:p>
  <w:p w:rsidR="004707C7" w:rsidRDefault="00761C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A9" w:rsidRDefault="00761CA9">
      <w:r>
        <w:separator/>
      </w:r>
    </w:p>
  </w:footnote>
  <w:footnote w:type="continuationSeparator" w:id="0">
    <w:p w:rsidR="00761CA9" w:rsidRDefault="0076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AFA"/>
    <w:multiLevelType w:val="hybridMultilevel"/>
    <w:tmpl w:val="55ECC6F4"/>
    <w:lvl w:ilvl="0" w:tplc="35789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3E76"/>
    <w:multiLevelType w:val="hybridMultilevel"/>
    <w:tmpl w:val="5A0AA9AE"/>
    <w:lvl w:ilvl="0" w:tplc="F37C8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4C35"/>
    <w:multiLevelType w:val="hybridMultilevel"/>
    <w:tmpl w:val="2D4411BA"/>
    <w:lvl w:ilvl="0" w:tplc="35789FBA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572"/>
    <w:multiLevelType w:val="multilevel"/>
    <w:tmpl w:val="389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E168E"/>
    <w:multiLevelType w:val="hybridMultilevel"/>
    <w:tmpl w:val="B900AE88"/>
    <w:lvl w:ilvl="0" w:tplc="646ACC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D3327"/>
    <w:multiLevelType w:val="multilevel"/>
    <w:tmpl w:val="5F7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4C"/>
    <w:rsid w:val="00021619"/>
    <w:rsid w:val="0006649B"/>
    <w:rsid w:val="000A19CC"/>
    <w:rsid w:val="000B2465"/>
    <w:rsid w:val="000C798E"/>
    <w:rsid w:val="0018208E"/>
    <w:rsid w:val="001A07A6"/>
    <w:rsid w:val="001B0954"/>
    <w:rsid w:val="001C142C"/>
    <w:rsid w:val="001D11B2"/>
    <w:rsid w:val="001E2046"/>
    <w:rsid w:val="001E7975"/>
    <w:rsid w:val="001F663E"/>
    <w:rsid w:val="002067CB"/>
    <w:rsid w:val="00263678"/>
    <w:rsid w:val="00296631"/>
    <w:rsid w:val="002A7B3D"/>
    <w:rsid w:val="00317BC3"/>
    <w:rsid w:val="003463B2"/>
    <w:rsid w:val="00354E91"/>
    <w:rsid w:val="0035615D"/>
    <w:rsid w:val="00360604"/>
    <w:rsid w:val="003B0A60"/>
    <w:rsid w:val="003B2533"/>
    <w:rsid w:val="003F538E"/>
    <w:rsid w:val="003F69D7"/>
    <w:rsid w:val="00425CED"/>
    <w:rsid w:val="00460E1A"/>
    <w:rsid w:val="004A41F1"/>
    <w:rsid w:val="004B1916"/>
    <w:rsid w:val="00511AD3"/>
    <w:rsid w:val="00534C11"/>
    <w:rsid w:val="0057569A"/>
    <w:rsid w:val="00586CA8"/>
    <w:rsid w:val="005B1754"/>
    <w:rsid w:val="005C41B0"/>
    <w:rsid w:val="005D665C"/>
    <w:rsid w:val="00644FC4"/>
    <w:rsid w:val="00657DC8"/>
    <w:rsid w:val="00674F3F"/>
    <w:rsid w:val="006C5A89"/>
    <w:rsid w:val="0070399F"/>
    <w:rsid w:val="00740502"/>
    <w:rsid w:val="00753741"/>
    <w:rsid w:val="00761CA9"/>
    <w:rsid w:val="00792652"/>
    <w:rsid w:val="007B21C7"/>
    <w:rsid w:val="007B305D"/>
    <w:rsid w:val="007C019F"/>
    <w:rsid w:val="007C4EF5"/>
    <w:rsid w:val="007E4256"/>
    <w:rsid w:val="007F4B03"/>
    <w:rsid w:val="00804B13"/>
    <w:rsid w:val="00812918"/>
    <w:rsid w:val="00814D4C"/>
    <w:rsid w:val="008408B7"/>
    <w:rsid w:val="00866012"/>
    <w:rsid w:val="00891A60"/>
    <w:rsid w:val="008F26C6"/>
    <w:rsid w:val="008F47D9"/>
    <w:rsid w:val="009F29E1"/>
    <w:rsid w:val="00A07891"/>
    <w:rsid w:val="00A22093"/>
    <w:rsid w:val="00A43CE1"/>
    <w:rsid w:val="00A45B5A"/>
    <w:rsid w:val="00AB43BE"/>
    <w:rsid w:val="00AB511B"/>
    <w:rsid w:val="00B35950"/>
    <w:rsid w:val="00B63D92"/>
    <w:rsid w:val="00B75E06"/>
    <w:rsid w:val="00B85D19"/>
    <w:rsid w:val="00B869D6"/>
    <w:rsid w:val="00BB2EE4"/>
    <w:rsid w:val="00C20266"/>
    <w:rsid w:val="00C423A0"/>
    <w:rsid w:val="00C82331"/>
    <w:rsid w:val="00CC0654"/>
    <w:rsid w:val="00D07BAC"/>
    <w:rsid w:val="00DC0ED1"/>
    <w:rsid w:val="00DF365A"/>
    <w:rsid w:val="00E023B9"/>
    <w:rsid w:val="00E51597"/>
    <w:rsid w:val="00EC38B8"/>
    <w:rsid w:val="00F05D9B"/>
    <w:rsid w:val="00F46EC5"/>
    <w:rsid w:val="00F517DD"/>
    <w:rsid w:val="00F854D4"/>
    <w:rsid w:val="00FA2317"/>
    <w:rsid w:val="00FB3FCD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65C8A-A894-463D-BFEB-2D20C056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rial 20-podtržení"/>
    <w:basedOn w:val="Normln"/>
    <w:next w:val="Normln"/>
    <w:link w:val="Nadpis1Char"/>
    <w:qFormat/>
    <w:rsid w:val="00814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7BC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aliases w:val="Arial 20"/>
    <w:basedOn w:val="Normln"/>
    <w:next w:val="Normln"/>
    <w:link w:val="Nadpis3Char"/>
    <w:qFormat/>
    <w:rsid w:val="00814D4C"/>
    <w:pPr>
      <w:keepNext/>
      <w:spacing w:line="360" w:lineRule="auto"/>
      <w:outlineLvl w:val="2"/>
    </w:pPr>
    <w:rPr>
      <w:rFonts w:ascii="Arial" w:hAnsi="Arial" w:cs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rial 20-podtržení Char"/>
    <w:basedOn w:val="Standardnpsmoodstavce"/>
    <w:link w:val="Nadpis1"/>
    <w:rsid w:val="00814D4C"/>
    <w:rPr>
      <w:rFonts w:ascii="Arial" w:eastAsia="Times New Roman" w:hAnsi="Arial" w:cs="Arial"/>
      <w:b/>
      <w:bCs/>
      <w:kern w:val="32"/>
      <w:sz w:val="40"/>
      <w:szCs w:val="32"/>
      <w:u w:val="single"/>
      <w:lang w:eastAsia="cs-CZ"/>
    </w:rPr>
  </w:style>
  <w:style w:type="character" w:customStyle="1" w:styleId="Nadpis3Char">
    <w:name w:val="Nadpis 3 Char"/>
    <w:aliases w:val="Arial 20 Char"/>
    <w:basedOn w:val="Standardnpsmoodstavce"/>
    <w:link w:val="Nadpis3"/>
    <w:rsid w:val="00814D4C"/>
    <w:rPr>
      <w:rFonts w:ascii="Arial" w:eastAsia="Times New Roman" w:hAnsi="Arial" w:cs="Arial"/>
      <w:b/>
      <w:sz w:val="40"/>
      <w:szCs w:val="24"/>
      <w:lang w:eastAsia="cs-CZ"/>
    </w:rPr>
  </w:style>
  <w:style w:type="character" w:styleId="Hypertextovodkaz">
    <w:name w:val="Hyperlink"/>
    <w:uiPriority w:val="99"/>
    <w:rsid w:val="00814D4C"/>
    <w:rPr>
      <w:color w:val="0000FF"/>
      <w:u w:val="single"/>
    </w:rPr>
  </w:style>
  <w:style w:type="paragraph" w:customStyle="1" w:styleId="Nadpis1ArialBlack">
    <w:name w:val="Nadpis 1 + Arial Black"/>
    <w:aliases w:val="28 b.,Pole: (stínované jednoduché,Automatická,1,5..."/>
    <w:basedOn w:val="Nadpis1"/>
    <w:rsid w:val="00814D4C"/>
    <w:pPr>
      <w:keepNext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0" w:after="0" w:line="360" w:lineRule="auto"/>
      <w:jc w:val="center"/>
    </w:pPr>
    <w:rPr>
      <w:rFonts w:ascii="Arial Black" w:hAnsi="Arial Black"/>
      <w:kern w:val="0"/>
      <w:sz w:val="56"/>
      <w:szCs w:val="56"/>
    </w:rPr>
  </w:style>
  <w:style w:type="paragraph" w:styleId="Obsah1">
    <w:name w:val="toc 1"/>
    <w:basedOn w:val="Normln"/>
    <w:next w:val="Normln"/>
    <w:autoRedefine/>
    <w:uiPriority w:val="39"/>
    <w:rsid w:val="00814D4C"/>
    <w:pPr>
      <w:tabs>
        <w:tab w:val="right" w:leader="dot" w:pos="8777"/>
      </w:tabs>
      <w:spacing w:line="360" w:lineRule="auto"/>
    </w:pPr>
    <w:rPr>
      <w:rFonts w:ascii="Arial" w:hAnsi="Arial" w:cs="Arial"/>
      <w:noProof/>
      <w:sz w:val="32"/>
      <w:szCs w:val="32"/>
    </w:rPr>
  </w:style>
  <w:style w:type="paragraph" w:styleId="Zkladntext">
    <w:name w:val="Body Text"/>
    <w:basedOn w:val="Normln"/>
    <w:link w:val="ZkladntextChar"/>
    <w:rsid w:val="00814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4D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aliases w:val="Arial 16"/>
    <w:basedOn w:val="Normln"/>
    <w:link w:val="PodtitulChar"/>
    <w:qFormat/>
    <w:rsid w:val="00814D4C"/>
    <w:pPr>
      <w:spacing w:line="360" w:lineRule="auto"/>
      <w:jc w:val="both"/>
    </w:pPr>
    <w:rPr>
      <w:rFonts w:ascii="Arial" w:hAnsi="Arial" w:cs="Arial"/>
      <w:sz w:val="32"/>
    </w:rPr>
  </w:style>
  <w:style w:type="character" w:customStyle="1" w:styleId="PodtitulChar">
    <w:name w:val="Podtitul Char"/>
    <w:aliases w:val="Arial 16 Char"/>
    <w:basedOn w:val="Standardnpsmoodstavce"/>
    <w:link w:val="Podtitul"/>
    <w:rsid w:val="00814D4C"/>
    <w:rPr>
      <w:rFonts w:ascii="Arial" w:eastAsia="Times New Roman" w:hAnsi="Arial" w:cs="Arial"/>
      <w:sz w:val="32"/>
      <w:szCs w:val="24"/>
      <w:lang w:eastAsia="cs-CZ"/>
    </w:rPr>
  </w:style>
  <w:style w:type="paragraph" w:customStyle="1" w:styleId="AlenadkovnjednoduchModr">
    <w:name w:val="Alena + Řádkování:  jednoduché + Modrá"/>
    <w:basedOn w:val="Normln"/>
    <w:rsid w:val="00814D4C"/>
    <w:pPr>
      <w:keepNext/>
      <w:jc w:val="center"/>
      <w:outlineLvl w:val="1"/>
    </w:pPr>
    <w:rPr>
      <w:rFonts w:ascii="Arial" w:hAnsi="Arial" w:cs="Arial"/>
      <w:b/>
      <w:bCs/>
      <w:caps/>
      <w:color w:val="0000FF"/>
      <w:sz w:val="48"/>
      <w:szCs w:val="48"/>
    </w:rPr>
  </w:style>
  <w:style w:type="paragraph" w:styleId="Normlnweb">
    <w:name w:val="Normal (Web)"/>
    <w:basedOn w:val="Normln"/>
    <w:uiPriority w:val="99"/>
    <w:rsid w:val="00814D4C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814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D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14D4C"/>
    <w:pPr>
      <w:spacing w:after="0" w:line="240" w:lineRule="auto"/>
      <w:jc w:val="center"/>
    </w:pPr>
    <w:rPr>
      <w:rFonts w:ascii="Arial" w:eastAsia="Calibri" w:hAnsi="Arial" w:cs="Times New Roman"/>
      <w:b/>
      <w:caps/>
      <w:sz w:val="44"/>
    </w:rPr>
  </w:style>
  <w:style w:type="character" w:customStyle="1" w:styleId="Nadpis2Char">
    <w:name w:val="Nadpis 2 Char"/>
    <w:basedOn w:val="Standardnpsmoodstavce"/>
    <w:link w:val="Nadpis2"/>
    <w:uiPriority w:val="9"/>
    <w:rsid w:val="00317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17B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0399F"/>
    <w:rPr>
      <w:b/>
      <w:bCs/>
    </w:rPr>
  </w:style>
  <w:style w:type="character" w:styleId="Zdraznn">
    <w:name w:val="Emphasis"/>
    <w:basedOn w:val="Standardnpsmoodstavce"/>
    <w:uiPriority w:val="20"/>
    <w:qFormat/>
    <w:rsid w:val="0070399F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BB2EE4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BB2EE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zp.cz/o-nas/tiskove-centrum/otazky-tydne/zapocitatelny-doplatek-na-leky" TargetMode="External"/><Relationship Id="rId18" Type="http://schemas.openxmlformats.org/officeDocument/2006/relationships/hyperlink" Target="mailto:plzenjih-odbocka@sons.cz" TargetMode="External"/><Relationship Id="rId26" Type="http://schemas.openxmlformats.org/officeDocument/2006/relationships/hyperlink" Target="http://www.tyfloservi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sykorova.milus@seznam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vzp.cz/pojistenci/informace-a-zivotni-situace/regulacni-poplatky-a-ochranne-limity/ochranne-limity" TargetMode="External"/><Relationship Id="rId17" Type="http://schemas.openxmlformats.org/officeDocument/2006/relationships/hyperlink" Target="mailto:olga.selnarova@seznam.cz" TargetMode="External"/><Relationship Id="rId25" Type="http://schemas.openxmlformats.org/officeDocument/2006/relationships/hyperlink" Target="mailto:plzen@tyfloservi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tuckova@tc-plzen.cz" TargetMode="External"/><Relationship Id="rId20" Type="http://schemas.openxmlformats.org/officeDocument/2006/relationships/hyperlink" Target="http://www.sonsplzenjih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zp.cz/aktualne/informace-predsedy-nrzp-cr/2154-informace-c-87-2019-nove-uhrady-zdravotnickych-prostredku.html" TargetMode="External"/><Relationship Id="rId24" Type="http://schemas.openxmlformats.org/officeDocument/2006/relationships/hyperlink" Target="http://www.tc-plze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zp.cz/pojistenci/informace-a-zivotni-situace/regulacni-poplatky-a-ochranne-limity/ochranny-limit-u-invalidu" TargetMode="External"/><Relationship Id="rId23" Type="http://schemas.openxmlformats.org/officeDocument/2006/relationships/hyperlink" Target="mailto:dostalova@tc-plzen.cz" TargetMode="External"/><Relationship Id="rId28" Type="http://schemas.openxmlformats.org/officeDocument/2006/relationships/hyperlink" Target="http://www.tc-plzen.cz" TargetMode="External"/><Relationship Id="rId10" Type="http://schemas.openxmlformats.org/officeDocument/2006/relationships/hyperlink" Target="https://search.mlp.cz/cz/davka/pop.e-knihy_volne_ke_stazeni/#/c_s_ol=espQCId-eq:pop.e-knihy_volne_ke_stazeni" TargetMode="External"/><Relationship Id="rId19" Type="http://schemas.openxmlformats.org/officeDocument/2006/relationships/hyperlink" Target="mailto:milanvcelak@atl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uckova@tc-plzen.cz" TargetMode="External"/><Relationship Id="rId14" Type="http://schemas.openxmlformats.org/officeDocument/2006/relationships/hyperlink" Target="https://media.vzpstatic.cz/media/Default/formulare/oznameni-o-priznanem-stupni-invalidity.pdf" TargetMode="External"/><Relationship Id="rId22" Type="http://schemas.openxmlformats.org/officeDocument/2006/relationships/hyperlink" Target="mailto:tacov-odbocka@sons.cz" TargetMode="External"/><Relationship Id="rId27" Type="http://schemas.openxmlformats.org/officeDocument/2006/relationships/hyperlink" Target="mailto:info@tc-plzen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50EA-AFCD-4B5B-9437-F4C67077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3379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Kurcová</dc:creator>
  <cp:lastModifiedBy>Simona Kurcová</cp:lastModifiedBy>
  <cp:revision>31</cp:revision>
  <dcterms:created xsi:type="dcterms:W3CDTF">2020-01-06T08:02:00Z</dcterms:created>
  <dcterms:modified xsi:type="dcterms:W3CDTF">2020-01-06T09:18:00Z</dcterms:modified>
</cp:coreProperties>
</file>