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64" w:rsidRPr="004E176F" w:rsidRDefault="00187A64" w:rsidP="00187A64">
      <w:pPr>
        <w:pStyle w:val="Bezmezer"/>
        <w:jc w:val="left"/>
        <w:rPr>
          <w:rFonts w:cs="Arial"/>
        </w:rPr>
      </w:pPr>
    </w:p>
    <w:p w:rsidR="00187A64" w:rsidRPr="004E176F" w:rsidRDefault="00187A64" w:rsidP="00187A64">
      <w:pPr>
        <w:jc w:val="right"/>
        <w:rPr>
          <w:rFonts w:ascii="Arial" w:hAnsi="Arial" w:cs="Arial"/>
          <w:b/>
          <w:sz w:val="72"/>
          <w:szCs w:val="72"/>
        </w:rPr>
      </w:pPr>
      <w:r w:rsidRPr="004E176F">
        <w:rPr>
          <w:rFonts w:ascii="Arial" w:hAnsi="Arial" w:cs="Arial"/>
          <w:b/>
          <w:sz w:val="72"/>
          <w:szCs w:val="72"/>
        </w:rPr>
        <w:t>2/2020</w:t>
      </w:r>
    </w:p>
    <w:p w:rsidR="00187A64" w:rsidRPr="004E176F" w:rsidRDefault="00187A64" w:rsidP="00187A64">
      <w:pPr>
        <w:spacing w:after="240"/>
        <w:jc w:val="center"/>
        <w:rPr>
          <w:rFonts w:ascii="Arial" w:hAnsi="Arial" w:cs="Arial"/>
          <w:b/>
          <w:sz w:val="112"/>
          <w:szCs w:val="112"/>
          <w:u w:val="single"/>
        </w:rPr>
      </w:pPr>
      <w:r w:rsidRPr="004E176F">
        <w:rPr>
          <w:rFonts w:ascii="Arial" w:hAnsi="Arial" w:cs="Arial"/>
          <w:b/>
          <w:sz w:val="112"/>
          <w:szCs w:val="112"/>
          <w:u w:val="single"/>
        </w:rPr>
        <w:t>TYFLONOVINKY</w:t>
      </w:r>
    </w:p>
    <w:p w:rsidR="00187A64" w:rsidRPr="004E176F" w:rsidRDefault="00187A64" w:rsidP="00187A64">
      <w:pPr>
        <w:jc w:val="center"/>
        <w:rPr>
          <w:rFonts w:ascii="Arial" w:hAnsi="Arial" w:cs="Arial"/>
          <w:b/>
          <w:sz w:val="40"/>
          <w:szCs w:val="40"/>
        </w:rPr>
      </w:pPr>
      <w:r w:rsidRPr="004E176F">
        <w:rPr>
          <w:rFonts w:ascii="Arial" w:hAnsi="Arial" w:cs="Arial"/>
          <w:b/>
          <w:sz w:val="40"/>
          <w:szCs w:val="40"/>
        </w:rPr>
        <w:t>ČTVRTLETNÍK PRO ZRAKOVĚ POSTIŽENÉ (NEJEN) Z PLZEŇSKÉHO KRAJE</w:t>
      </w:r>
    </w:p>
    <w:p w:rsidR="00187A64" w:rsidRPr="004E176F" w:rsidRDefault="00187A64" w:rsidP="00187A64">
      <w:pPr>
        <w:pStyle w:val="Podtitul"/>
      </w:pPr>
      <w:r w:rsidRPr="004E176F">
        <w:br w:type="page"/>
      </w:r>
    </w:p>
    <w:p w:rsidR="005A1734" w:rsidRPr="004E176F" w:rsidRDefault="00187A64" w:rsidP="005A1734">
      <w:pPr>
        <w:pStyle w:val="Podtitul"/>
        <w:rPr>
          <w:sz w:val="36"/>
          <w:szCs w:val="36"/>
        </w:rPr>
      </w:pPr>
      <w:r w:rsidRPr="004E176F">
        <w:rPr>
          <w:sz w:val="36"/>
          <w:szCs w:val="36"/>
        </w:rPr>
        <w:lastRenderedPageBreak/>
        <w:t>Milí</w:t>
      </w:r>
      <w:r w:rsidR="005A1734" w:rsidRPr="004E176F">
        <w:rPr>
          <w:sz w:val="36"/>
          <w:szCs w:val="36"/>
        </w:rPr>
        <w:t xml:space="preserve"> klienti,</w:t>
      </w:r>
    </w:p>
    <w:p w:rsidR="00187A64" w:rsidRPr="004E176F" w:rsidRDefault="005A1734" w:rsidP="005A1734">
      <w:pPr>
        <w:pStyle w:val="Podtitul"/>
        <w:rPr>
          <w:sz w:val="36"/>
          <w:szCs w:val="36"/>
        </w:rPr>
      </w:pPr>
      <w:r w:rsidRPr="004E176F">
        <w:rPr>
          <w:sz w:val="36"/>
          <w:szCs w:val="36"/>
        </w:rPr>
        <w:t xml:space="preserve">i v této komplikovanější době se k vám dostávají </w:t>
      </w:r>
      <w:proofErr w:type="spellStart"/>
      <w:r w:rsidRPr="004E176F">
        <w:rPr>
          <w:sz w:val="36"/>
          <w:szCs w:val="36"/>
        </w:rPr>
        <w:t>Tyflonovinky</w:t>
      </w:r>
      <w:proofErr w:type="spellEnd"/>
      <w:r w:rsidRPr="004E176F">
        <w:rPr>
          <w:sz w:val="36"/>
          <w:szCs w:val="36"/>
        </w:rPr>
        <w:t xml:space="preserve"> a my jsme rádi, že si je čtete a jste s námi i nadále v kontaktu. Víme, že situace pro vás není jednoduchá a chceme vám znovu sdělit, že se na nás </w:t>
      </w:r>
      <w:r w:rsidR="00DC79A9" w:rsidRPr="004E176F">
        <w:rPr>
          <w:sz w:val="36"/>
          <w:szCs w:val="36"/>
        </w:rPr>
        <w:t xml:space="preserve">v případě obtíží můžete </w:t>
      </w:r>
      <w:r w:rsidR="00C30BEF" w:rsidRPr="004E176F">
        <w:rPr>
          <w:sz w:val="36"/>
          <w:szCs w:val="36"/>
        </w:rPr>
        <w:t xml:space="preserve">kdykoli </w:t>
      </w:r>
      <w:r w:rsidR="00DC79A9" w:rsidRPr="004E176F">
        <w:rPr>
          <w:sz w:val="36"/>
          <w:szCs w:val="36"/>
        </w:rPr>
        <w:t>obrátit. Jsme tu pro vás.</w:t>
      </w:r>
    </w:p>
    <w:p w:rsidR="00DC79A9" w:rsidRPr="004E176F" w:rsidRDefault="00DC79A9" w:rsidP="005A1734">
      <w:pPr>
        <w:pStyle w:val="Podtitul"/>
        <w:rPr>
          <w:sz w:val="36"/>
          <w:szCs w:val="36"/>
        </w:rPr>
      </w:pPr>
      <w:r w:rsidRPr="004E176F">
        <w:rPr>
          <w:sz w:val="36"/>
          <w:szCs w:val="36"/>
        </w:rPr>
        <w:t>V </w:t>
      </w:r>
      <w:proofErr w:type="spellStart"/>
      <w:r w:rsidRPr="004E176F">
        <w:rPr>
          <w:sz w:val="36"/>
          <w:szCs w:val="36"/>
        </w:rPr>
        <w:t>Tyflonovinkách</w:t>
      </w:r>
      <w:proofErr w:type="spellEnd"/>
      <w:r w:rsidRPr="004E176F">
        <w:rPr>
          <w:sz w:val="36"/>
          <w:szCs w:val="36"/>
        </w:rPr>
        <w:t xml:space="preserve"> se dočtete, jaké akce jsme si pro vás na nadcházející období připravili. Nicméně je jasné, že akce naplánované na nejbližší dny a týdny se neuskuteční. Berte to, prosím, tak, že zatím je vše pozastaveno a až se celková situace zlepší a bude možné se zase scházet a pořádat akce, </w:t>
      </w:r>
      <w:r w:rsidRPr="004E176F">
        <w:rPr>
          <w:b/>
          <w:sz w:val="36"/>
          <w:szCs w:val="36"/>
        </w:rPr>
        <w:t>oznámíme vám to</w:t>
      </w:r>
      <w:r w:rsidRPr="004E176F">
        <w:rPr>
          <w:sz w:val="36"/>
          <w:szCs w:val="36"/>
        </w:rPr>
        <w:t xml:space="preserve">. </w:t>
      </w:r>
      <w:r w:rsidR="00DB566C" w:rsidRPr="004E176F">
        <w:rPr>
          <w:sz w:val="36"/>
          <w:szCs w:val="36"/>
        </w:rPr>
        <w:t>V tuto chvíli</w:t>
      </w:r>
      <w:r w:rsidRPr="004E176F">
        <w:rPr>
          <w:sz w:val="36"/>
          <w:szCs w:val="36"/>
        </w:rPr>
        <w:t xml:space="preserve"> s</w:t>
      </w:r>
      <w:r w:rsidR="00C30BEF" w:rsidRPr="004E176F">
        <w:rPr>
          <w:sz w:val="36"/>
          <w:szCs w:val="36"/>
        </w:rPr>
        <w:t>amozřejmě nevíme, kdy to bude. D</w:t>
      </w:r>
      <w:r w:rsidRPr="004E176F">
        <w:rPr>
          <w:sz w:val="36"/>
          <w:szCs w:val="36"/>
        </w:rPr>
        <w:t>ěkujeme za pochopení.</w:t>
      </w:r>
    </w:p>
    <w:p w:rsidR="00C30BEF" w:rsidRPr="004E176F" w:rsidRDefault="00DB566C" w:rsidP="005A1734">
      <w:pPr>
        <w:pStyle w:val="Podtitul"/>
        <w:rPr>
          <w:sz w:val="36"/>
          <w:szCs w:val="36"/>
        </w:rPr>
      </w:pPr>
      <w:r w:rsidRPr="004E176F">
        <w:rPr>
          <w:sz w:val="36"/>
          <w:szCs w:val="36"/>
        </w:rPr>
        <w:t>Přátelé, držím nám všem palce, ať celou situaci zvládneme s klidem a nadhledem a těším se, ať se všichni ve zdraví a dobré náladě zase sejdeme.</w:t>
      </w:r>
      <w:r w:rsidR="00C30BEF" w:rsidRPr="004E176F">
        <w:rPr>
          <w:sz w:val="36"/>
          <w:szCs w:val="36"/>
        </w:rPr>
        <w:br w:type="page"/>
      </w:r>
    </w:p>
    <w:p w:rsidR="00187A64" w:rsidRPr="004E176F" w:rsidRDefault="00187A64" w:rsidP="00187A64">
      <w:pPr>
        <w:spacing w:before="240" w:after="240" w:line="360" w:lineRule="auto"/>
        <w:jc w:val="both"/>
        <w:rPr>
          <w:rFonts w:ascii="Arial" w:hAnsi="Arial" w:cs="Arial"/>
          <w:b/>
          <w:sz w:val="36"/>
          <w:szCs w:val="36"/>
        </w:rPr>
      </w:pPr>
      <w:r w:rsidRPr="004E176F">
        <w:rPr>
          <w:rFonts w:ascii="Arial" w:hAnsi="Arial" w:cs="Arial"/>
          <w:b/>
          <w:sz w:val="36"/>
          <w:szCs w:val="36"/>
        </w:rPr>
        <w:lastRenderedPageBreak/>
        <w:t xml:space="preserve">OBSAH </w:t>
      </w:r>
    </w:p>
    <w:sdt>
      <w:sdtPr>
        <w:rPr>
          <w:rFonts w:ascii="Times New Roman" w:hAnsi="Times New Roman" w:cs="Times New Roman"/>
          <w:sz w:val="24"/>
          <w:szCs w:val="24"/>
        </w:rPr>
        <w:id w:val="-847554196"/>
        <w:docPartObj>
          <w:docPartGallery w:val="Table of Contents"/>
          <w:docPartUnique/>
        </w:docPartObj>
      </w:sdtPr>
      <w:sdtEndPr>
        <w:rPr>
          <w:noProof w:val="0"/>
        </w:rPr>
      </w:sdtEndPr>
      <w:sdtContent>
        <w:p w:rsidR="00833DBC" w:rsidRPr="004E176F" w:rsidRDefault="00187A64">
          <w:pPr>
            <w:pStyle w:val="Obsah1"/>
            <w:rPr>
              <w:rFonts w:asciiTheme="minorHAnsi" w:eastAsiaTheme="minorEastAsia" w:hAnsiTheme="minorHAnsi" w:cstheme="minorBidi"/>
              <w:sz w:val="22"/>
              <w:szCs w:val="22"/>
            </w:rPr>
          </w:pPr>
          <w:r w:rsidRPr="004E176F">
            <w:fldChar w:fldCharType="begin"/>
          </w:r>
          <w:r w:rsidRPr="004E176F">
            <w:rPr>
              <w:rStyle w:val="Odkaznarejstk"/>
            </w:rPr>
            <w:instrText>TOC \o "1-3" \h</w:instrText>
          </w:r>
          <w:r w:rsidRPr="004E176F">
            <w:rPr>
              <w:rStyle w:val="Odkaznarejstk"/>
            </w:rPr>
            <w:fldChar w:fldCharType="separate"/>
          </w:r>
          <w:hyperlink w:anchor="_Toc36556574" w:history="1">
            <w:r w:rsidR="00833DBC" w:rsidRPr="004E176F">
              <w:rPr>
                <w:rStyle w:val="Hypertextovodkaz"/>
                <w:color w:val="auto"/>
              </w:rPr>
              <w:t>Na co se můžete těšit</w:t>
            </w:r>
            <w:r w:rsidR="00833DBC" w:rsidRPr="004E176F">
              <w:tab/>
            </w:r>
            <w:r w:rsidR="00833DBC" w:rsidRPr="004E176F">
              <w:fldChar w:fldCharType="begin"/>
            </w:r>
            <w:r w:rsidR="00833DBC" w:rsidRPr="004E176F">
              <w:instrText xml:space="preserve"> PAGEREF _Toc36556574 \h </w:instrText>
            </w:r>
            <w:r w:rsidR="00833DBC" w:rsidRPr="004E176F">
              <w:fldChar w:fldCharType="separate"/>
            </w:r>
            <w:r w:rsidR="0025427D">
              <w:t>4</w:t>
            </w:r>
            <w:r w:rsidR="00833DBC" w:rsidRPr="004E176F">
              <w:fldChar w:fldCharType="end"/>
            </w:r>
          </w:hyperlink>
        </w:p>
        <w:p w:rsidR="00833DBC" w:rsidRPr="004E176F" w:rsidRDefault="00833DBC">
          <w:pPr>
            <w:pStyle w:val="Obsah1"/>
            <w:rPr>
              <w:rFonts w:asciiTheme="minorHAnsi" w:eastAsiaTheme="minorEastAsia" w:hAnsiTheme="minorHAnsi" w:cstheme="minorBidi"/>
              <w:sz w:val="22"/>
              <w:szCs w:val="22"/>
            </w:rPr>
          </w:pPr>
          <w:hyperlink w:anchor="_Toc36556584" w:history="1">
            <w:r w:rsidRPr="004E176F">
              <w:rPr>
                <w:rStyle w:val="Hypertextovodkaz"/>
                <w:color w:val="auto"/>
              </w:rPr>
              <w:t>Střípky z akcí</w:t>
            </w:r>
            <w:r w:rsidRPr="004E176F">
              <w:tab/>
            </w:r>
            <w:r w:rsidRPr="004E176F">
              <w:fldChar w:fldCharType="begin"/>
            </w:r>
            <w:r w:rsidRPr="004E176F">
              <w:instrText xml:space="preserve"> PAGEREF _Toc36556584 \h </w:instrText>
            </w:r>
            <w:r w:rsidRPr="004E176F">
              <w:fldChar w:fldCharType="separate"/>
            </w:r>
            <w:r w:rsidR="0025427D">
              <w:t>9</w:t>
            </w:r>
            <w:r w:rsidRPr="004E176F">
              <w:fldChar w:fldCharType="end"/>
            </w:r>
          </w:hyperlink>
        </w:p>
        <w:p w:rsidR="00833DBC" w:rsidRPr="004E176F" w:rsidRDefault="00833DBC">
          <w:pPr>
            <w:pStyle w:val="Obsah1"/>
            <w:rPr>
              <w:rFonts w:asciiTheme="minorHAnsi" w:eastAsiaTheme="minorEastAsia" w:hAnsiTheme="minorHAnsi" w:cstheme="minorBidi"/>
              <w:sz w:val="22"/>
              <w:szCs w:val="22"/>
            </w:rPr>
          </w:pPr>
          <w:hyperlink w:anchor="_Toc36556588" w:history="1">
            <w:r w:rsidRPr="004E176F">
              <w:rPr>
                <w:rStyle w:val="Hypertextovodkaz"/>
                <w:color w:val="auto"/>
              </w:rPr>
              <w:t>Ze světa počítačů</w:t>
            </w:r>
            <w:r w:rsidRPr="004E176F">
              <w:tab/>
            </w:r>
            <w:r w:rsidRPr="004E176F">
              <w:fldChar w:fldCharType="begin"/>
            </w:r>
            <w:r w:rsidRPr="004E176F">
              <w:instrText xml:space="preserve"> PAGEREF _Toc36556588 \h </w:instrText>
            </w:r>
            <w:r w:rsidRPr="004E176F">
              <w:fldChar w:fldCharType="separate"/>
            </w:r>
            <w:r w:rsidR="0025427D">
              <w:t>12</w:t>
            </w:r>
            <w:r w:rsidRPr="004E176F">
              <w:fldChar w:fldCharType="end"/>
            </w:r>
          </w:hyperlink>
        </w:p>
        <w:p w:rsidR="00833DBC" w:rsidRPr="004E176F" w:rsidRDefault="00833DBC">
          <w:pPr>
            <w:pStyle w:val="Obsah1"/>
            <w:rPr>
              <w:rFonts w:asciiTheme="minorHAnsi" w:eastAsiaTheme="minorEastAsia" w:hAnsiTheme="minorHAnsi" w:cstheme="minorBidi"/>
              <w:sz w:val="22"/>
              <w:szCs w:val="22"/>
            </w:rPr>
          </w:pPr>
          <w:hyperlink w:anchor="_Toc36556594" w:history="1">
            <w:r w:rsidRPr="004E176F">
              <w:rPr>
                <w:rStyle w:val="Hypertextovodkaz"/>
                <w:color w:val="auto"/>
              </w:rPr>
              <w:t>Oblast sociální aneb ptejte se, co vás zajímá</w:t>
            </w:r>
            <w:r w:rsidRPr="004E176F">
              <w:tab/>
            </w:r>
            <w:r w:rsidRPr="004E176F">
              <w:fldChar w:fldCharType="begin"/>
            </w:r>
            <w:r w:rsidRPr="004E176F">
              <w:instrText xml:space="preserve"> PAGEREF _Toc36556594 \h </w:instrText>
            </w:r>
            <w:r w:rsidRPr="004E176F">
              <w:fldChar w:fldCharType="separate"/>
            </w:r>
            <w:r w:rsidR="0025427D">
              <w:t>18</w:t>
            </w:r>
            <w:r w:rsidRPr="004E176F">
              <w:fldChar w:fldCharType="end"/>
            </w:r>
          </w:hyperlink>
        </w:p>
        <w:p w:rsidR="00833DBC" w:rsidRPr="004E176F" w:rsidRDefault="00833DBC">
          <w:pPr>
            <w:pStyle w:val="Obsah1"/>
            <w:rPr>
              <w:rFonts w:asciiTheme="minorHAnsi" w:eastAsiaTheme="minorEastAsia" w:hAnsiTheme="minorHAnsi" w:cstheme="minorBidi"/>
              <w:sz w:val="22"/>
              <w:szCs w:val="22"/>
            </w:rPr>
          </w:pPr>
          <w:hyperlink w:anchor="_Toc36556600" w:history="1">
            <w:r w:rsidRPr="004E176F">
              <w:rPr>
                <w:rStyle w:val="Hypertextovodkaz"/>
                <w:color w:val="auto"/>
              </w:rPr>
              <w:t>Přehled klubových aktivit</w:t>
            </w:r>
            <w:r w:rsidRPr="004E176F">
              <w:tab/>
            </w:r>
            <w:r w:rsidRPr="004E176F">
              <w:fldChar w:fldCharType="begin"/>
            </w:r>
            <w:r w:rsidRPr="004E176F">
              <w:instrText xml:space="preserve"> PAGEREF _Toc36556600 \h </w:instrText>
            </w:r>
            <w:r w:rsidRPr="004E176F">
              <w:fldChar w:fldCharType="separate"/>
            </w:r>
            <w:r w:rsidR="0025427D">
              <w:t>26</w:t>
            </w:r>
            <w:r w:rsidRPr="004E176F">
              <w:fldChar w:fldCharType="end"/>
            </w:r>
          </w:hyperlink>
          <w:bookmarkStart w:id="0" w:name="_GoBack"/>
          <w:bookmarkEnd w:id="0"/>
        </w:p>
        <w:p w:rsidR="00833DBC" w:rsidRPr="004E176F" w:rsidRDefault="00833DBC">
          <w:pPr>
            <w:pStyle w:val="Obsah1"/>
            <w:rPr>
              <w:rFonts w:asciiTheme="minorHAnsi" w:eastAsiaTheme="minorEastAsia" w:hAnsiTheme="minorHAnsi" w:cstheme="minorBidi"/>
              <w:sz w:val="22"/>
              <w:szCs w:val="22"/>
            </w:rPr>
          </w:pPr>
          <w:hyperlink w:anchor="_Toc36556601" w:history="1">
            <w:r w:rsidRPr="004E176F">
              <w:rPr>
                <w:rStyle w:val="Hypertextovodkaz"/>
                <w:color w:val="auto"/>
              </w:rPr>
              <w:t>Různé</w:t>
            </w:r>
            <w:r w:rsidRPr="004E176F">
              <w:tab/>
            </w:r>
            <w:r w:rsidRPr="004E176F">
              <w:fldChar w:fldCharType="begin"/>
            </w:r>
            <w:r w:rsidRPr="004E176F">
              <w:instrText xml:space="preserve"> PAGEREF _Toc36556601 \h </w:instrText>
            </w:r>
            <w:r w:rsidRPr="004E176F">
              <w:fldChar w:fldCharType="separate"/>
            </w:r>
            <w:r w:rsidR="0025427D">
              <w:t>27</w:t>
            </w:r>
            <w:r w:rsidRPr="004E176F">
              <w:fldChar w:fldCharType="end"/>
            </w:r>
          </w:hyperlink>
        </w:p>
        <w:p w:rsidR="00833DBC" w:rsidRPr="004E176F" w:rsidRDefault="00833DBC">
          <w:pPr>
            <w:pStyle w:val="Obsah1"/>
            <w:rPr>
              <w:rFonts w:asciiTheme="minorHAnsi" w:eastAsiaTheme="minorEastAsia" w:hAnsiTheme="minorHAnsi" w:cstheme="minorBidi"/>
              <w:sz w:val="22"/>
              <w:szCs w:val="22"/>
            </w:rPr>
          </w:pPr>
          <w:hyperlink w:anchor="_Toc36556605" w:history="1">
            <w:r w:rsidRPr="004E176F">
              <w:rPr>
                <w:rStyle w:val="Hypertextovodkaz"/>
                <w:color w:val="auto"/>
              </w:rPr>
              <w:t>Odbočky a jejich akce</w:t>
            </w:r>
            <w:r w:rsidRPr="004E176F">
              <w:tab/>
            </w:r>
            <w:r w:rsidRPr="004E176F">
              <w:fldChar w:fldCharType="begin"/>
            </w:r>
            <w:r w:rsidRPr="004E176F">
              <w:instrText xml:space="preserve"> PAGEREF _Toc36556605 \h </w:instrText>
            </w:r>
            <w:r w:rsidRPr="004E176F">
              <w:fldChar w:fldCharType="separate"/>
            </w:r>
            <w:r w:rsidR="0025427D">
              <w:t>29</w:t>
            </w:r>
            <w:r w:rsidRPr="004E176F">
              <w:fldChar w:fldCharType="end"/>
            </w:r>
          </w:hyperlink>
        </w:p>
        <w:p w:rsidR="00833DBC" w:rsidRPr="004E176F" w:rsidRDefault="00833DBC">
          <w:pPr>
            <w:pStyle w:val="Obsah1"/>
            <w:rPr>
              <w:rFonts w:asciiTheme="minorHAnsi" w:eastAsiaTheme="minorEastAsia" w:hAnsiTheme="minorHAnsi" w:cstheme="minorBidi"/>
              <w:sz w:val="22"/>
              <w:szCs w:val="22"/>
            </w:rPr>
          </w:pPr>
          <w:hyperlink w:anchor="_Toc36556609" w:history="1">
            <w:r w:rsidRPr="004E176F">
              <w:rPr>
                <w:rStyle w:val="Hypertextovodkaz"/>
                <w:color w:val="auto"/>
              </w:rPr>
              <w:t>Kontaktní údaje</w:t>
            </w:r>
            <w:r w:rsidRPr="004E176F">
              <w:tab/>
            </w:r>
            <w:r w:rsidRPr="004E176F">
              <w:fldChar w:fldCharType="begin"/>
            </w:r>
            <w:r w:rsidRPr="004E176F">
              <w:instrText xml:space="preserve"> PAGEREF _Toc36556609 \h </w:instrText>
            </w:r>
            <w:r w:rsidRPr="004E176F">
              <w:fldChar w:fldCharType="separate"/>
            </w:r>
            <w:r w:rsidR="0025427D">
              <w:t>32</w:t>
            </w:r>
            <w:r w:rsidRPr="004E176F">
              <w:fldChar w:fldCharType="end"/>
            </w:r>
          </w:hyperlink>
        </w:p>
        <w:p w:rsidR="00187A64" w:rsidRPr="004E176F" w:rsidRDefault="00187A64" w:rsidP="00187A64">
          <w:pPr>
            <w:pStyle w:val="Obsah1"/>
          </w:pPr>
          <w:r w:rsidRPr="004E176F">
            <w:rPr>
              <w:rStyle w:val="Odkaznarejstk"/>
            </w:rPr>
            <w:fldChar w:fldCharType="end"/>
          </w:r>
        </w:p>
        <w:p w:rsidR="00187A64" w:rsidRPr="004E176F" w:rsidRDefault="00187A64" w:rsidP="00187A64">
          <w:pPr>
            <w:sectPr w:rsidR="00187A64" w:rsidRPr="004E176F">
              <w:footerReference w:type="default" r:id="rId8"/>
              <w:pgSz w:w="11906" w:h="16838"/>
              <w:pgMar w:top="1417" w:right="1417" w:bottom="1417" w:left="1417" w:header="0" w:footer="708" w:gutter="0"/>
              <w:cols w:space="708"/>
              <w:formProt w:val="0"/>
              <w:docGrid w:linePitch="100"/>
            </w:sectPr>
          </w:pPr>
        </w:p>
      </w:sdtContent>
    </w:sdt>
    <w:p w:rsidR="00187A64" w:rsidRPr="004E176F" w:rsidRDefault="00187A64" w:rsidP="00187A64">
      <w:pPr>
        <w:pStyle w:val="Nadpis1ArialBlack"/>
        <w:spacing w:before="240" w:after="240" w:line="240" w:lineRule="auto"/>
        <w:rPr>
          <w:rFonts w:ascii="Arial" w:hAnsi="Arial"/>
          <w:sz w:val="48"/>
          <w:szCs w:val="48"/>
          <w:u w:val="none"/>
        </w:rPr>
      </w:pPr>
      <w:bookmarkStart w:id="1" w:name="_Toc359921966"/>
      <w:bookmarkStart w:id="2" w:name="_Toc383516939"/>
      <w:bookmarkStart w:id="3" w:name="_Toc390413346"/>
      <w:bookmarkStart w:id="4" w:name="_Toc391540729"/>
      <w:bookmarkStart w:id="5" w:name="_Toc391540856"/>
      <w:bookmarkStart w:id="6" w:name="_Toc391541329"/>
      <w:bookmarkStart w:id="7" w:name="_Toc398707494"/>
      <w:bookmarkStart w:id="8" w:name="_Toc399753695"/>
      <w:bookmarkStart w:id="9" w:name="_Toc399753757"/>
      <w:bookmarkStart w:id="10" w:name="_Toc408216506"/>
      <w:bookmarkStart w:id="11" w:name="_Toc408216538"/>
      <w:bookmarkStart w:id="12" w:name="_Toc414263915"/>
      <w:bookmarkStart w:id="13" w:name="_Toc414608100"/>
      <w:bookmarkStart w:id="14" w:name="_Toc422145359"/>
      <w:bookmarkStart w:id="15" w:name="_Toc422145894"/>
      <w:bookmarkStart w:id="16" w:name="_Toc422218023"/>
      <w:bookmarkStart w:id="17" w:name="_Toc422218168"/>
      <w:bookmarkStart w:id="18" w:name="_Toc430611871"/>
      <w:bookmarkStart w:id="19" w:name="_Toc431286147"/>
      <w:bookmarkStart w:id="20" w:name="_Toc438021127"/>
      <w:bookmarkStart w:id="21" w:name="_Toc446404344"/>
      <w:bookmarkStart w:id="22" w:name="_Toc447088348"/>
      <w:bookmarkStart w:id="23" w:name="_Toc447173262"/>
      <w:bookmarkStart w:id="24" w:name="_Toc454779068"/>
      <w:bookmarkStart w:id="25" w:name="_Toc455038982"/>
      <w:bookmarkStart w:id="26" w:name="_Toc462218043"/>
      <w:bookmarkStart w:id="27" w:name="_Toc462225365"/>
      <w:bookmarkStart w:id="28" w:name="_Toc469911693"/>
      <w:bookmarkStart w:id="29" w:name="_Toc471108866"/>
      <w:bookmarkStart w:id="30" w:name="_Toc477333861"/>
      <w:bookmarkStart w:id="31" w:name="_Toc478364813"/>
      <w:bookmarkStart w:id="32" w:name="_Toc36556574"/>
      <w:r w:rsidRPr="004E176F">
        <w:rPr>
          <w:rFonts w:ascii="Arial" w:hAnsi="Arial"/>
          <w:sz w:val="48"/>
          <w:szCs w:val="48"/>
          <w:u w:val="none"/>
        </w:rPr>
        <w:lastRenderedPageBreak/>
        <w:t>Na co se můžete těšit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37005" w:rsidRPr="004E176F" w:rsidRDefault="00837005" w:rsidP="00837005">
      <w:pPr>
        <w:pStyle w:val="Podtitul"/>
      </w:pPr>
      <w:bookmarkStart w:id="33" w:name="_Toc485801405"/>
      <w:bookmarkStart w:id="34" w:name="_Toc3474820"/>
      <w:bookmarkStart w:id="35" w:name="_Toc534181280"/>
      <w:bookmarkStart w:id="36" w:name="_Toc438021128"/>
      <w:bookmarkStart w:id="37" w:name="_Toc431286148"/>
      <w:bookmarkStart w:id="38" w:name="_Toc430611872"/>
      <w:bookmarkStart w:id="39" w:name="_Toc422218170"/>
      <w:bookmarkStart w:id="40" w:name="_Toc422218025"/>
      <w:bookmarkStart w:id="41" w:name="_Toc422145896"/>
      <w:bookmarkStart w:id="42" w:name="_Toc422145361"/>
      <w:bookmarkStart w:id="43" w:name="_Toc414608101"/>
      <w:bookmarkStart w:id="44" w:name="_Toc414263916"/>
      <w:bookmarkStart w:id="45" w:name="_Toc408216539"/>
      <w:bookmarkStart w:id="46" w:name="_Toc408216507"/>
      <w:bookmarkStart w:id="47" w:name="_Toc447173263"/>
      <w:bookmarkStart w:id="48" w:name="_Toc454779069"/>
      <w:bookmarkStart w:id="49" w:name="_Toc455038983"/>
      <w:bookmarkStart w:id="50" w:name="_Toc462218044"/>
      <w:bookmarkStart w:id="51" w:name="_Toc462225366"/>
      <w:bookmarkStart w:id="52" w:name="_Toc469911694"/>
      <w:bookmarkStart w:id="53" w:name="_Toc471108868"/>
      <w:bookmarkStart w:id="54" w:name="_Toc477333862"/>
      <w:bookmarkStart w:id="55" w:name="_Toc478364814"/>
      <w:bookmarkStart w:id="56" w:name="_Toc27488050"/>
      <w:bookmarkStart w:id="57" w:name="_Toc3655657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E176F">
        <w:t>Vážení klienti, protože se Tyflonovinky chystají s velkým předstihem, uvádíme zde již naplánované akce.</w:t>
      </w:r>
      <w:r w:rsidRPr="004E176F">
        <w:t xml:space="preserve"> V současné době se žádné akce nekonají a v tuto chvíli nevíme, kdy se vše rozběhne. Až bude možné zase pořádat akce a scházet se, dáme vám vědět.</w:t>
      </w:r>
    </w:p>
    <w:p w:rsidR="00187A64" w:rsidRPr="004E176F" w:rsidRDefault="00187A64" w:rsidP="00187A64">
      <w:pPr>
        <w:pStyle w:val="Nadpis1"/>
      </w:pPr>
      <w:r w:rsidRPr="004E176F">
        <w:t>Setkání v Klatovech</w:t>
      </w:r>
      <w:bookmarkEnd w:id="56"/>
      <w:bookmarkEnd w:id="57"/>
    </w:p>
    <w:p w:rsidR="00187A64" w:rsidRPr="004E176F" w:rsidRDefault="00187A64" w:rsidP="006264AC">
      <w:pPr>
        <w:pStyle w:val="Podtitul"/>
        <w:numPr>
          <w:ilvl w:val="0"/>
          <w:numId w:val="14"/>
        </w:numPr>
      </w:pPr>
      <w:proofErr w:type="gramStart"/>
      <w:r w:rsidRPr="004E176F">
        <w:t>6.4.2020</w:t>
      </w:r>
      <w:proofErr w:type="gramEnd"/>
      <w:r w:rsidRPr="004E176F">
        <w:t xml:space="preserve"> </w:t>
      </w:r>
    </w:p>
    <w:p w:rsidR="00187A64" w:rsidRPr="004E176F" w:rsidRDefault="00187A64" w:rsidP="006264AC">
      <w:pPr>
        <w:pStyle w:val="Podtitul"/>
        <w:numPr>
          <w:ilvl w:val="0"/>
          <w:numId w:val="14"/>
        </w:numPr>
      </w:pPr>
      <w:proofErr w:type="gramStart"/>
      <w:r w:rsidRPr="004E176F">
        <w:t>20.4.2020</w:t>
      </w:r>
      <w:proofErr w:type="gramEnd"/>
      <w:r w:rsidRPr="004E176F">
        <w:t xml:space="preserve"> </w:t>
      </w:r>
    </w:p>
    <w:p w:rsidR="00187A64" w:rsidRPr="004E176F" w:rsidRDefault="00187A64" w:rsidP="006264AC">
      <w:pPr>
        <w:pStyle w:val="Podtitul"/>
        <w:numPr>
          <w:ilvl w:val="0"/>
          <w:numId w:val="14"/>
        </w:numPr>
      </w:pPr>
      <w:proofErr w:type="gramStart"/>
      <w:r w:rsidRPr="004E176F">
        <w:t>18.5.2020</w:t>
      </w:r>
      <w:proofErr w:type="gramEnd"/>
      <w:r w:rsidRPr="004E176F">
        <w:t xml:space="preserve">  </w:t>
      </w:r>
    </w:p>
    <w:p w:rsidR="00187A64" w:rsidRPr="004E176F" w:rsidRDefault="00187A64" w:rsidP="006264AC">
      <w:pPr>
        <w:pStyle w:val="Podtitul"/>
        <w:numPr>
          <w:ilvl w:val="0"/>
          <w:numId w:val="14"/>
        </w:numPr>
      </w:pPr>
      <w:proofErr w:type="gramStart"/>
      <w:r w:rsidRPr="004E176F">
        <w:t>8.6.2020</w:t>
      </w:r>
      <w:proofErr w:type="gramEnd"/>
    </w:p>
    <w:p w:rsidR="00187A64" w:rsidRPr="004E176F" w:rsidRDefault="00187A64" w:rsidP="006264AC">
      <w:pPr>
        <w:pStyle w:val="Podtitul"/>
        <w:numPr>
          <w:ilvl w:val="0"/>
          <w:numId w:val="14"/>
        </w:numPr>
      </w:pPr>
      <w:proofErr w:type="gramStart"/>
      <w:r w:rsidRPr="004E176F">
        <w:t>29.6.2020</w:t>
      </w:r>
      <w:proofErr w:type="gramEnd"/>
    </w:p>
    <w:p w:rsidR="00187A64" w:rsidRPr="004E176F" w:rsidRDefault="00187A64" w:rsidP="00A259D5">
      <w:pPr>
        <w:pStyle w:val="Nadpis1"/>
      </w:pPr>
      <w:bookmarkStart w:id="58" w:name="_Toc27488051"/>
      <w:bookmarkStart w:id="59" w:name="_Toc36556576"/>
      <w:r w:rsidRPr="004E176F">
        <w:t>Divadlo</w:t>
      </w:r>
      <w:bookmarkEnd w:id="58"/>
      <w:bookmarkEnd w:id="59"/>
    </w:p>
    <w:p w:rsidR="00187A64" w:rsidRPr="004E176F" w:rsidRDefault="00187A64" w:rsidP="00A259D5">
      <w:pPr>
        <w:pStyle w:val="Normlnweb"/>
        <w:shd w:val="clear" w:color="auto" w:fill="FFFFFF"/>
        <w:spacing w:before="30" w:after="0" w:afterAutospacing="0" w:line="360" w:lineRule="auto"/>
        <w:jc w:val="both"/>
        <w:rPr>
          <w:rFonts w:ascii="Arial" w:hAnsi="Arial" w:cs="Arial"/>
          <w:b/>
          <w:sz w:val="32"/>
          <w:szCs w:val="32"/>
          <w:highlight w:val="white"/>
          <w:u w:val="single"/>
        </w:rPr>
      </w:pPr>
      <w:proofErr w:type="gramStart"/>
      <w:r w:rsidRPr="004E176F">
        <w:rPr>
          <w:rFonts w:ascii="Arial" w:hAnsi="Arial" w:cs="Arial"/>
          <w:b/>
          <w:sz w:val="32"/>
          <w:szCs w:val="32"/>
          <w:highlight w:val="white"/>
          <w:u w:val="single"/>
        </w:rPr>
        <w:t>7.4.2020</w:t>
      </w:r>
      <w:proofErr w:type="gramEnd"/>
      <w:r w:rsidRPr="004E176F">
        <w:rPr>
          <w:rFonts w:ascii="Arial" w:hAnsi="Arial" w:cs="Arial"/>
          <w:b/>
          <w:sz w:val="32"/>
          <w:szCs w:val="32"/>
          <w:highlight w:val="white"/>
          <w:u w:val="single"/>
        </w:rPr>
        <w:t xml:space="preserve"> v 11,00 hodin (úterý) – Alenka v říši divů – Nová scéna – činohra</w:t>
      </w:r>
    </w:p>
    <w:p w:rsidR="00187A64" w:rsidRPr="004E176F" w:rsidRDefault="00187A64" w:rsidP="00187A64">
      <w:pPr>
        <w:pStyle w:val="Podtitul"/>
      </w:pPr>
      <w:r w:rsidRPr="004E176F">
        <w:t>Titulní hrdinka, vnímavé děvčátko Alenka, vstupuje do ireálného světa snů, kde se jednání postav, čas, podoba věcí, city, pocity a nálady prudce mění. S dychtivou neústupností překonává úskalí své cesty. Setkávání s fantaskními bytostmi, podivnými zvířaty a oživlými věcmi otevírá s poezií a hravostí brány jejímu sebepoznávání. Snově fantazijní podívaná o zrání lidské duše je určena všem věkovým kategoriím.</w:t>
      </w:r>
    </w:p>
    <w:p w:rsidR="00187A64" w:rsidRPr="004E176F" w:rsidRDefault="00187A64" w:rsidP="00A259D5">
      <w:pPr>
        <w:pStyle w:val="Normlnweb"/>
        <w:shd w:val="clear" w:color="auto" w:fill="FFFFFF"/>
        <w:spacing w:before="240" w:beforeAutospacing="0" w:after="0" w:afterAutospacing="0" w:line="360" w:lineRule="auto"/>
        <w:jc w:val="both"/>
        <w:rPr>
          <w:rFonts w:ascii="Arial" w:hAnsi="Arial" w:cs="Arial"/>
          <w:b/>
          <w:sz w:val="32"/>
          <w:szCs w:val="32"/>
          <w:u w:val="single"/>
        </w:rPr>
      </w:pPr>
      <w:proofErr w:type="gramStart"/>
      <w:r w:rsidRPr="004E176F">
        <w:rPr>
          <w:rFonts w:ascii="Arial" w:hAnsi="Arial" w:cs="Arial"/>
          <w:b/>
          <w:sz w:val="32"/>
          <w:szCs w:val="32"/>
          <w:u w:val="single"/>
        </w:rPr>
        <w:lastRenderedPageBreak/>
        <w:t>12.5.2020</w:t>
      </w:r>
      <w:proofErr w:type="gramEnd"/>
      <w:r w:rsidRPr="004E176F">
        <w:rPr>
          <w:rFonts w:ascii="Arial" w:hAnsi="Arial" w:cs="Arial"/>
          <w:b/>
          <w:sz w:val="32"/>
          <w:szCs w:val="32"/>
          <w:u w:val="single"/>
        </w:rPr>
        <w:t xml:space="preserve"> v 11,00 hodin (úterý) – Zkrocení zlé ženy – Velké divadlo </w:t>
      </w:r>
    </w:p>
    <w:p w:rsidR="00187A64" w:rsidRPr="004E176F" w:rsidRDefault="00187A64" w:rsidP="00187A64">
      <w:pPr>
        <w:pStyle w:val="Podtitul"/>
      </w:pPr>
      <w:r w:rsidRPr="004E176F">
        <w:t xml:space="preserve">„Kdo lepší recept zná, jak zkrotit saň, ať mi jej řekne! Budu vděčen </w:t>
      </w:r>
      <w:proofErr w:type="spellStart"/>
      <w:r w:rsidRPr="004E176F">
        <w:t>zaň</w:t>
      </w:r>
      <w:proofErr w:type="spellEnd"/>
      <w:r w:rsidRPr="004E176F">
        <w:t xml:space="preserve">.“ Tak vyhlašuje </w:t>
      </w:r>
      <w:proofErr w:type="spellStart"/>
      <w:r w:rsidRPr="004E176F">
        <w:t>Petruccio</w:t>
      </w:r>
      <w:proofErr w:type="spellEnd"/>
      <w:r w:rsidRPr="004E176F">
        <w:t xml:space="preserve"> svůj originální plán, jak získat oddanost i lásku nezvladatelné Kateřiny. </w:t>
      </w:r>
    </w:p>
    <w:p w:rsidR="00347E95" w:rsidRPr="004E176F" w:rsidRDefault="00347E95" w:rsidP="00347E95">
      <w:pPr>
        <w:pStyle w:val="Nadpis1"/>
      </w:pPr>
      <w:bookmarkStart w:id="60" w:name="_Toc36556577"/>
      <w:r w:rsidRPr="004E176F">
        <w:t>Bazén Kdyně</w:t>
      </w:r>
      <w:bookmarkEnd w:id="60"/>
    </w:p>
    <w:p w:rsidR="00347E95" w:rsidRPr="004E176F" w:rsidRDefault="00347E95" w:rsidP="009D31F1">
      <w:pPr>
        <w:pStyle w:val="Podtitul"/>
        <w:spacing w:before="240"/>
        <w:rPr>
          <w:b/>
        </w:rPr>
      </w:pPr>
      <w:r w:rsidRPr="004E176F">
        <w:rPr>
          <w:b/>
        </w:rPr>
        <w:t xml:space="preserve">Termíny: </w:t>
      </w:r>
      <w:proofErr w:type="gramStart"/>
      <w:r w:rsidRPr="004E176F">
        <w:rPr>
          <w:b/>
        </w:rPr>
        <w:t>15.4</w:t>
      </w:r>
      <w:proofErr w:type="gramEnd"/>
      <w:r w:rsidRPr="004E176F">
        <w:rPr>
          <w:b/>
        </w:rPr>
        <w:t xml:space="preserve">., 13.5., 10.6. </w:t>
      </w:r>
    </w:p>
    <w:p w:rsidR="00347E95" w:rsidRPr="004E176F" w:rsidRDefault="00347E95" w:rsidP="00347E95">
      <w:pPr>
        <w:pStyle w:val="Podtitul"/>
        <w:rPr>
          <w:szCs w:val="32"/>
        </w:rPr>
      </w:pPr>
      <w:r w:rsidRPr="004E176F">
        <w:rPr>
          <w:szCs w:val="32"/>
        </w:rPr>
        <w:t>Pojedeme mikrobusem firmy Mezado</w:t>
      </w:r>
    </w:p>
    <w:p w:rsidR="00347E95" w:rsidRPr="004E176F" w:rsidRDefault="00347E95" w:rsidP="00347E95">
      <w:pPr>
        <w:pStyle w:val="Podtitul"/>
        <w:rPr>
          <w:szCs w:val="32"/>
        </w:rPr>
      </w:pPr>
      <w:r w:rsidRPr="004E176F">
        <w:rPr>
          <w:szCs w:val="32"/>
        </w:rPr>
        <w:t>Čas a místo odjezdu jako vždy TyfloCentrum 9.30 h a Klatovy 10.30 h.</w:t>
      </w:r>
    </w:p>
    <w:p w:rsidR="00347E95" w:rsidRPr="004E176F" w:rsidRDefault="00347E95" w:rsidP="00187A64">
      <w:pPr>
        <w:pStyle w:val="Podtitul"/>
        <w:rPr>
          <w:szCs w:val="32"/>
        </w:rPr>
      </w:pPr>
      <w:r w:rsidRPr="004E176F">
        <w:rPr>
          <w:b/>
          <w:szCs w:val="32"/>
        </w:rPr>
        <w:t>Cena:</w:t>
      </w:r>
      <w:r w:rsidRPr="004E176F">
        <w:rPr>
          <w:szCs w:val="32"/>
        </w:rPr>
        <w:t xml:space="preserve"> doprava cca 200 Kč, vstup do bazénu 80 Kč</w:t>
      </w:r>
    </w:p>
    <w:p w:rsidR="00187A64" w:rsidRPr="004E176F" w:rsidRDefault="00187A64" w:rsidP="00FA188E">
      <w:pPr>
        <w:pStyle w:val="Normlnweb"/>
        <w:shd w:val="clear" w:color="auto" w:fill="FFFFFF"/>
        <w:spacing w:after="0" w:afterAutospacing="0" w:line="360" w:lineRule="auto"/>
        <w:rPr>
          <w:rFonts w:ascii="Arial" w:hAnsi="Arial" w:cs="Arial"/>
          <w:b/>
          <w:bCs/>
          <w:sz w:val="32"/>
          <w:szCs w:val="32"/>
          <w:u w:val="single"/>
          <w:shd w:val="clear" w:color="auto" w:fill="FFFFFF"/>
        </w:rPr>
      </w:pPr>
      <w:bookmarkStart w:id="61" w:name="_Toc3474827"/>
      <w:bookmarkStart w:id="62" w:name="_Toc36556578"/>
      <w:r w:rsidRPr="004E176F">
        <w:rPr>
          <w:rStyle w:val="Nadpis1Char"/>
        </w:rPr>
        <w:t>Plzeňský terč</w:t>
      </w:r>
      <w:bookmarkEnd w:id="61"/>
      <w:r w:rsidR="00080B56" w:rsidRPr="004E176F">
        <w:rPr>
          <w:rStyle w:val="Nadpis1Char"/>
        </w:rPr>
        <w:t xml:space="preserve"> - </w:t>
      </w:r>
      <w:proofErr w:type="gramStart"/>
      <w:r w:rsidR="00080B56" w:rsidRPr="004E176F">
        <w:rPr>
          <w:rStyle w:val="Nadpis1Char"/>
        </w:rPr>
        <w:t>6.6.2020</w:t>
      </w:r>
      <w:proofErr w:type="gramEnd"/>
      <w:r w:rsidR="00080B56" w:rsidRPr="004E176F">
        <w:rPr>
          <w:rStyle w:val="Nadpis1Char"/>
        </w:rPr>
        <w:t xml:space="preserve"> od 9,30 hodin</w:t>
      </w:r>
      <w:bookmarkEnd w:id="62"/>
    </w:p>
    <w:p w:rsidR="00187A64" w:rsidRPr="004E176F" w:rsidRDefault="00080B56" w:rsidP="00FA188E">
      <w:pPr>
        <w:pStyle w:val="Normlnweb"/>
        <w:shd w:val="clear" w:color="auto" w:fill="FFFFFF"/>
        <w:spacing w:before="0" w:beforeAutospacing="0" w:line="360" w:lineRule="auto"/>
        <w:rPr>
          <w:rFonts w:ascii="Arial" w:hAnsi="Arial" w:cs="Arial"/>
          <w:sz w:val="32"/>
        </w:rPr>
      </w:pPr>
      <w:r w:rsidRPr="004E176F">
        <w:rPr>
          <w:rStyle w:val="PodtitulChar"/>
        </w:rPr>
        <w:t>K</w:t>
      </w:r>
      <w:r w:rsidR="00187A64" w:rsidRPr="004E176F">
        <w:rPr>
          <w:rStyle w:val="PodtitulChar"/>
        </w:rPr>
        <w:t>valifikační závo</w:t>
      </w:r>
      <w:r w:rsidRPr="004E176F">
        <w:rPr>
          <w:rStyle w:val="PodtitulChar"/>
        </w:rPr>
        <w:t xml:space="preserve">d v simulované zvukové střelbě je přesunut ze soboty  </w:t>
      </w:r>
      <w:proofErr w:type="gramStart"/>
      <w:r w:rsidRPr="004E176F">
        <w:rPr>
          <w:rStyle w:val="PodtitulChar"/>
        </w:rPr>
        <w:t>4.4. na</w:t>
      </w:r>
      <w:proofErr w:type="gramEnd"/>
      <w:r w:rsidRPr="004E176F">
        <w:rPr>
          <w:rStyle w:val="PodtitulChar"/>
        </w:rPr>
        <w:t xml:space="preserve"> sobotu 6.6. Závod se uskuteční v </w:t>
      </w:r>
      <w:proofErr w:type="spellStart"/>
      <w:r w:rsidRPr="004E176F">
        <w:rPr>
          <w:rStyle w:val="PodtitulChar"/>
        </w:rPr>
        <w:t>TyfloCentru</w:t>
      </w:r>
      <w:proofErr w:type="spellEnd"/>
      <w:r w:rsidRPr="004E176F">
        <w:rPr>
          <w:rStyle w:val="PodtitulChar"/>
        </w:rPr>
        <w:t xml:space="preserve"> Plzeň a je</w:t>
      </w:r>
      <w:r w:rsidR="006A733A" w:rsidRPr="004E176F">
        <w:rPr>
          <w:rStyle w:val="PodtitulChar"/>
        </w:rPr>
        <w:t xml:space="preserve"> určen</w:t>
      </w:r>
      <w:r w:rsidRPr="004E176F">
        <w:rPr>
          <w:rStyle w:val="PodtitulChar"/>
        </w:rPr>
        <w:t xml:space="preserve"> pouze pro přihlášené střelce.</w:t>
      </w:r>
    </w:p>
    <w:p w:rsidR="00187A64" w:rsidRPr="004E176F" w:rsidRDefault="00187A64" w:rsidP="00187A64">
      <w:pPr>
        <w:spacing w:after="240"/>
        <w:jc w:val="both"/>
        <w:rPr>
          <w:rFonts w:ascii="Arial" w:hAnsi="Arial" w:cs="Arial"/>
          <w:b/>
          <w:sz w:val="44"/>
          <w:szCs w:val="44"/>
          <w:u w:val="single"/>
        </w:rPr>
      </w:pPr>
      <w:r w:rsidRPr="004E176F">
        <w:rPr>
          <w:rFonts w:ascii="Arial" w:hAnsi="Arial" w:cs="Arial"/>
          <w:b/>
          <w:sz w:val="44"/>
          <w:szCs w:val="44"/>
          <w:u w:val="single"/>
        </w:rPr>
        <w:t>Rekondiční pobyt 2020 – pobyt je plně obsazen</w:t>
      </w:r>
    </w:p>
    <w:p w:rsidR="00187A64" w:rsidRPr="004E176F" w:rsidRDefault="00187A64" w:rsidP="005A2B71">
      <w:pPr>
        <w:spacing w:line="360" w:lineRule="auto"/>
        <w:jc w:val="both"/>
        <w:rPr>
          <w:rFonts w:ascii="Arial" w:hAnsi="Arial" w:cs="Arial"/>
          <w:sz w:val="32"/>
          <w:szCs w:val="32"/>
        </w:rPr>
      </w:pPr>
      <w:r w:rsidRPr="004E176F">
        <w:rPr>
          <w:rFonts w:ascii="Arial" w:hAnsi="Arial" w:cs="Arial"/>
          <w:b/>
          <w:sz w:val="32"/>
          <w:szCs w:val="32"/>
        </w:rPr>
        <w:t>Kdy:</w:t>
      </w:r>
      <w:r w:rsidRPr="004E176F">
        <w:rPr>
          <w:rFonts w:ascii="Arial" w:hAnsi="Arial" w:cs="Arial"/>
          <w:sz w:val="32"/>
          <w:szCs w:val="32"/>
        </w:rPr>
        <w:t xml:space="preserve"> </w:t>
      </w:r>
      <w:r w:rsidRPr="004E176F">
        <w:rPr>
          <w:rFonts w:ascii="Arial" w:hAnsi="Arial" w:cs="Arial"/>
          <w:b/>
          <w:sz w:val="32"/>
          <w:szCs w:val="32"/>
        </w:rPr>
        <w:t>4. – 9. 5. 2020</w:t>
      </w:r>
    </w:p>
    <w:p w:rsidR="00187A64" w:rsidRPr="004E176F" w:rsidRDefault="00187A64" w:rsidP="005A2B71">
      <w:pPr>
        <w:spacing w:line="360" w:lineRule="auto"/>
        <w:jc w:val="both"/>
        <w:rPr>
          <w:rFonts w:ascii="Arial" w:hAnsi="Arial" w:cs="Arial"/>
          <w:sz w:val="32"/>
          <w:szCs w:val="32"/>
        </w:rPr>
      </w:pPr>
      <w:r w:rsidRPr="004E176F">
        <w:rPr>
          <w:rFonts w:ascii="Arial" w:hAnsi="Arial" w:cs="Arial"/>
          <w:b/>
          <w:sz w:val="32"/>
          <w:szCs w:val="32"/>
        </w:rPr>
        <w:t>Kde:</w:t>
      </w:r>
      <w:r w:rsidRPr="004E176F">
        <w:rPr>
          <w:rFonts w:ascii="Arial" w:hAnsi="Arial" w:cs="Arial"/>
          <w:sz w:val="32"/>
          <w:szCs w:val="32"/>
        </w:rPr>
        <w:t xml:space="preserve"> </w:t>
      </w:r>
      <w:r w:rsidRPr="004E176F">
        <w:rPr>
          <w:rFonts w:ascii="Arial" w:hAnsi="Arial" w:cs="Arial"/>
          <w:b/>
          <w:sz w:val="32"/>
          <w:szCs w:val="32"/>
        </w:rPr>
        <w:t>Petrovice u Sušice</w:t>
      </w:r>
    </w:p>
    <w:p w:rsidR="00187A64" w:rsidRPr="004E176F" w:rsidRDefault="00187A64" w:rsidP="005A2B71">
      <w:pPr>
        <w:pStyle w:val="Podtitul"/>
      </w:pPr>
      <w:r w:rsidRPr="004E176F">
        <w:rPr>
          <w:b/>
        </w:rPr>
        <w:t>Cena:</w:t>
      </w:r>
      <w:r w:rsidRPr="004E176F">
        <w:t xml:space="preserve"> 850,- Kč s plnou penzí na den</w:t>
      </w:r>
    </w:p>
    <w:p w:rsidR="00187A64" w:rsidRPr="004E176F" w:rsidRDefault="00187A64" w:rsidP="005A2B71">
      <w:pPr>
        <w:pStyle w:val="Podtitul"/>
      </w:pPr>
      <w:r w:rsidRPr="004E176F">
        <w:t xml:space="preserve">          Vybíráme zálohu 500,- Kč do 30. 3.</w:t>
      </w:r>
    </w:p>
    <w:p w:rsidR="00187A64" w:rsidRPr="004E176F" w:rsidRDefault="00187A64" w:rsidP="005A2B71">
      <w:pPr>
        <w:pStyle w:val="Podtitul"/>
      </w:pPr>
      <w:r w:rsidRPr="004E176F">
        <w:lastRenderedPageBreak/>
        <w:t xml:space="preserve">V letošním roce opět plánujeme rekondiční pobyt. Tentokrát pojedeme směrem na naši oblíbenou Šumavu do Petrovic u Sušice. Ubytováni budeme v penzionu U </w:t>
      </w:r>
      <w:proofErr w:type="spellStart"/>
      <w:r w:rsidRPr="004E176F">
        <w:t>Luhanů</w:t>
      </w:r>
      <w:proofErr w:type="spellEnd"/>
      <w:r w:rsidRPr="004E176F">
        <w:t xml:space="preserve"> s plnou penzí ve dvoulůžkových pokojích. Jediná nevýhoda je první patro bez výtahu, ale to už umíme zvládnout. Zase pojedeme autobusem a mikrobusem </w:t>
      </w:r>
      <w:proofErr w:type="spellStart"/>
      <w:r w:rsidRPr="004E176F">
        <w:t>Mezado</w:t>
      </w:r>
      <w:proofErr w:type="spellEnd"/>
      <w:r w:rsidRPr="004E176F">
        <w:t xml:space="preserve"> s </w:t>
      </w:r>
      <w:proofErr w:type="spellStart"/>
      <w:r w:rsidRPr="004E176F">
        <w:t>p.Netrvalem</w:t>
      </w:r>
      <w:proofErr w:type="spellEnd"/>
      <w:r w:rsidRPr="004E176F">
        <w:t>. Pobyt bude turisticko-rekreační, projdeme okolí Petrovic a navštívíme blízká zajímavá a kulturní místa. Podrobný program bude všem účastníkům včas zaslán.</w:t>
      </w:r>
    </w:p>
    <w:p w:rsidR="00187A64" w:rsidRPr="004E176F" w:rsidRDefault="00187A64" w:rsidP="00187A64">
      <w:pPr>
        <w:spacing w:before="240" w:after="240"/>
        <w:rPr>
          <w:rFonts w:ascii="Arial" w:hAnsi="Arial" w:cs="Arial"/>
          <w:sz w:val="32"/>
          <w:szCs w:val="32"/>
        </w:rPr>
      </w:pPr>
      <w:r w:rsidRPr="004E176F">
        <w:rPr>
          <w:rFonts w:ascii="Arial" w:hAnsi="Arial" w:cs="Arial"/>
          <w:vanish/>
          <w:sz w:val="40"/>
          <w:szCs w:val="40"/>
        </w:rPr>
        <w:br/>
        <w:t>Forma veřejné sbírky - výtěžek ze sbírky půjde na rekondiční pobyty pro osoby se zrakovým postižením</w:t>
      </w:r>
      <w:r w:rsidRPr="004E176F">
        <w:rPr>
          <w:rFonts w:ascii="Arial" w:hAnsi="Arial" w:cs="Arial"/>
          <w:vanish/>
          <w:sz w:val="40"/>
          <w:szCs w:val="40"/>
        </w:rPr>
        <w:br/>
        <w:t>Připravený bohatý doprovodný program (např. pěvecký sbor Andílci, skákací hrad, hasiči…)</w:t>
      </w:r>
      <w:r w:rsidRPr="004E176F">
        <w:rPr>
          <w:rFonts w:ascii="Arial" w:hAnsi="Arial" w:cs="Arial"/>
          <w:vanish/>
          <w:sz w:val="40"/>
          <w:szCs w:val="40"/>
        </w:rPr>
        <w:br/>
        <w:t>Občerstvení zajištěno</w:t>
      </w:r>
      <w:r w:rsidRPr="004E176F">
        <w:rPr>
          <w:rFonts w:ascii="Arial" w:hAnsi="Arial" w:cs="Arial"/>
          <w:vanish/>
          <w:sz w:val="40"/>
          <w:szCs w:val="40"/>
        </w:rPr>
        <w:br/>
        <w:t>Za tým hlavní organizátor projektu</w:t>
      </w:r>
      <w:r w:rsidRPr="004E176F">
        <w:rPr>
          <w:rFonts w:ascii="Arial" w:hAnsi="Arial" w:cs="Arial"/>
          <w:vanish/>
          <w:sz w:val="40"/>
          <w:szCs w:val="40"/>
        </w:rPr>
        <w:br/>
        <w:t>Kateřina Spourová</w:t>
      </w:r>
      <w:r w:rsidRPr="004E176F">
        <w:rPr>
          <w:rFonts w:ascii="Arial" w:hAnsi="Arial" w:cs="Arial"/>
          <w:b/>
          <w:sz w:val="40"/>
          <w:szCs w:val="40"/>
          <w:u w:val="single"/>
        </w:rPr>
        <w:t>V </w:t>
      </w:r>
      <w:r w:rsidRPr="004E176F">
        <w:rPr>
          <w:rStyle w:val="Nadpis1Char"/>
        </w:rPr>
        <w:t>rámci projektu Česko (ne)vídané III organizujeme tyto akce a výlety:</w:t>
      </w:r>
    </w:p>
    <w:p w:rsidR="00187A64" w:rsidRPr="004E176F" w:rsidRDefault="0071179F" w:rsidP="0071179F">
      <w:pPr>
        <w:pStyle w:val="Nadpis1"/>
      </w:pPr>
      <w:bookmarkStart w:id="63" w:name="_Toc36556579"/>
      <w:r w:rsidRPr="004E176F">
        <w:t xml:space="preserve">1. </w:t>
      </w:r>
      <w:r w:rsidR="00187A64" w:rsidRPr="004E176F">
        <w:t>Výlet  - zámek Lnáře</w:t>
      </w:r>
      <w:bookmarkEnd w:id="63"/>
    </w:p>
    <w:p w:rsidR="00187A64" w:rsidRPr="004E176F" w:rsidRDefault="00187A64" w:rsidP="00A920B5">
      <w:pPr>
        <w:pStyle w:val="Podtitul"/>
        <w:spacing w:before="240"/>
      </w:pPr>
      <w:r w:rsidRPr="004E176F">
        <w:rPr>
          <w:b/>
        </w:rPr>
        <w:t>Kdy:</w:t>
      </w:r>
      <w:r w:rsidRPr="004E176F">
        <w:t xml:space="preserve"> 14. 5. 2020</w:t>
      </w:r>
    </w:p>
    <w:p w:rsidR="00187A64" w:rsidRPr="004E176F" w:rsidRDefault="00187A64" w:rsidP="0071179F">
      <w:pPr>
        <w:pStyle w:val="Podtitul"/>
      </w:pPr>
      <w:r w:rsidRPr="004E176F">
        <w:rPr>
          <w:b/>
        </w:rPr>
        <w:t>Sraz:</w:t>
      </w:r>
      <w:r w:rsidRPr="004E176F">
        <w:t xml:space="preserve"> místo a čas srazu bude upřesněno přihlášeným</w:t>
      </w:r>
    </w:p>
    <w:p w:rsidR="00187A64" w:rsidRPr="004E176F" w:rsidRDefault="00187A64" w:rsidP="0071179F">
      <w:pPr>
        <w:pStyle w:val="Podtitul"/>
      </w:pPr>
      <w:r w:rsidRPr="004E176F">
        <w:rPr>
          <w:b/>
        </w:rPr>
        <w:t>Cena:</w:t>
      </w:r>
      <w:r w:rsidRPr="004E176F">
        <w:t xml:space="preserve"> doprava zdarma, vstupné 80,- Kč</w:t>
      </w:r>
    </w:p>
    <w:p w:rsidR="00187A64" w:rsidRPr="004E176F" w:rsidRDefault="00187A64" w:rsidP="0071179F">
      <w:pPr>
        <w:pStyle w:val="Podtitul"/>
      </w:pPr>
      <w:r w:rsidRPr="004E176F">
        <w:t xml:space="preserve">Pojedeme mikrobusem firmy </w:t>
      </w:r>
      <w:proofErr w:type="spellStart"/>
      <w:r w:rsidRPr="004E176F">
        <w:t>Mezado</w:t>
      </w:r>
      <w:proofErr w:type="spellEnd"/>
      <w:r w:rsidRPr="004E176F">
        <w:t>. Prohlédneme si zámek Lnáře, uslyšíme výklad o historii zámku a tvrze, podle času navštívíme i unikátní Muzeum kočky a projdeme se v parku.</w:t>
      </w:r>
    </w:p>
    <w:p w:rsidR="00187A64" w:rsidRPr="004E176F" w:rsidRDefault="0071179F" w:rsidP="0071179F">
      <w:pPr>
        <w:pStyle w:val="Nadpis1"/>
      </w:pPr>
      <w:bookmarkStart w:id="64" w:name="_Toc36556580"/>
      <w:r w:rsidRPr="004E176F">
        <w:t xml:space="preserve">2. </w:t>
      </w:r>
      <w:r w:rsidR="00187A64" w:rsidRPr="004E176F">
        <w:t>Výlet - Blatná</w:t>
      </w:r>
      <w:bookmarkEnd w:id="64"/>
      <w:r w:rsidR="00187A64" w:rsidRPr="004E176F">
        <w:t xml:space="preserve"> </w:t>
      </w:r>
    </w:p>
    <w:p w:rsidR="00187A64" w:rsidRPr="004E176F" w:rsidRDefault="00187A64" w:rsidP="00A920B5">
      <w:pPr>
        <w:pStyle w:val="Podtitul"/>
        <w:spacing w:before="240"/>
      </w:pPr>
      <w:r w:rsidRPr="004E176F">
        <w:rPr>
          <w:b/>
        </w:rPr>
        <w:t>Kdy:</w:t>
      </w:r>
      <w:r w:rsidRPr="004E176F">
        <w:t xml:space="preserve"> 17. 6. 2020</w:t>
      </w:r>
    </w:p>
    <w:p w:rsidR="00187A64" w:rsidRPr="004E176F" w:rsidRDefault="00187A64" w:rsidP="0071179F">
      <w:pPr>
        <w:pStyle w:val="Podtitul"/>
      </w:pPr>
      <w:r w:rsidRPr="004E176F">
        <w:rPr>
          <w:b/>
        </w:rPr>
        <w:t>Sraz:</w:t>
      </w:r>
      <w:r w:rsidRPr="004E176F">
        <w:t xml:space="preserve"> místo a čas srazu bude upřesněno přihlášeným</w:t>
      </w:r>
    </w:p>
    <w:p w:rsidR="00187A64" w:rsidRPr="004E176F" w:rsidRDefault="00187A64" w:rsidP="0071179F">
      <w:pPr>
        <w:pStyle w:val="Podtitul"/>
        <w:rPr>
          <w:b/>
        </w:rPr>
      </w:pPr>
      <w:r w:rsidRPr="004E176F">
        <w:rPr>
          <w:b/>
        </w:rPr>
        <w:t xml:space="preserve">Cena: </w:t>
      </w:r>
      <w:r w:rsidRPr="004E176F">
        <w:t>doprava zdarma</w:t>
      </w:r>
    </w:p>
    <w:p w:rsidR="00187A64" w:rsidRPr="004E176F" w:rsidRDefault="00187A64" w:rsidP="0071179F">
      <w:pPr>
        <w:pStyle w:val="Podtitul"/>
      </w:pPr>
      <w:r w:rsidRPr="004E176F">
        <w:lastRenderedPageBreak/>
        <w:t xml:space="preserve">Pojedeme mikrobusem firmy </w:t>
      </w:r>
      <w:proofErr w:type="spellStart"/>
      <w:r w:rsidRPr="004E176F">
        <w:t>Mezado</w:t>
      </w:r>
      <w:proofErr w:type="spellEnd"/>
      <w:r w:rsidRPr="004E176F">
        <w:t>. Pro velký zájem opakujeme výlet do Blatné. Navštívíme zámek a projdeme se i zámeckým parkem, když budeme mít štěstí, potkáme daňky.</w:t>
      </w:r>
    </w:p>
    <w:p w:rsidR="00187A64" w:rsidRPr="004E176F" w:rsidRDefault="00187A64" w:rsidP="0071179F">
      <w:pPr>
        <w:pStyle w:val="Podtitul"/>
      </w:pPr>
      <w:r w:rsidRPr="004E176F">
        <w:t xml:space="preserve">Dopravné bude v rámci projektu: Česko (ne)vídané II - zdarma. </w:t>
      </w:r>
    </w:p>
    <w:p w:rsidR="00187A64" w:rsidRPr="004E176F" w:rsidRDefault="00187A64" w:rsidP="0071179F">
      <w:pPr>
        <w:pStyle w:val="Podtitul"/>
        <w:rPr>
          <w:b/>
        </w:rPr>
      </w:pPr>
      <w:r w:rsidRPr="004E176F">
        <w:rPr>
          <w:b/>
        </w:rPr>
        <w:t>Projekt je realizován za pomoci Nadačního fondu Českého rozhlasu ze sbírky Světluška.</w:t>
      </w:r>
    </w:p>
    <w:p w:rsidR="00187A64" w:rsidRPr="004E176F" w:rsidRDefault="00187A64" w:rsidP="0071179F">
      <w:pPr>
        <w:pStyle w:val="Podtitul"/>
      </w:pPr>
      <w:r w:rsidRPr="004E176F">
        <w:t xml:space="preserve">O dalších akcích v rámci tohoto projektu Vás budeme informovat. </w:t>
      </w:r>
    </w:p>
    <w:p w:rsidR="00187A64" w:rsidRPr="004E176F" w:rsidRDefault="00187A64" w:rsidP="00080B56">
      <w:pPr>
        <w:pStyle w:val="Nadpis1"/>
      </w:pPr>
      <w:bookmarkStart w:id="65" w:name="_Toc36556581"/>
      <w:r w:rsidRPr="004E176F">
        <w:t>Den na Pohádkovém statku</w:t>
      </w:r>
      <w:bookmarkEnd w:id="65"/>
    </w:p>
    <w:p w:rsidR="00187A64" w:rsidRPr="004E176F" w:rsidRDefault="00187A64" w:rsidP="00FA188E">
      <w:pPr>
        <w:pStyle w:val="Podtitul"/>
        <w:spacing w:before="240"/>
      </w:pPr>
      <w:r w:rsidRPr="004E176F">
        <w:rPr>
          <w:b/>
        </w:rPr>
        <w:t>Kdy:</w:t>
      </w:r>
      <w:r w:rsidRPr="004E176F">
        <w:t xml:space="preserve"> 16. 5. 2020 (10-16 hod)</w:t>
      </w:r>
    </w:p>
    <w:p w:rsidR="00187A64" w:rsidRPr="004E176F" w:rsidRDefault="00187A64" w:rsidP="00080B56">
      <w:pPr>
        <w:pStyle w:val="Podtitul"/>
      </w:pPr>
      <w:r w:rsidRPr="004E176F">
        <w:rPr>
          <w:b/>
        </w:rPr>
        <w:t>Kde:</w:t>
      </w:r>
      <w:r w:rsidRPr="004E176F">
        <w:t xml:space="preserve"> Pohádkový statek Vranovice</w:t>
      </w:r>
    </w:p>
    <w:p w:rsidR="00187A64" w:rsidRPr="004E176F" w:rsidRDefault="00187A64" w:rsidP="00080B56">
      <w:pPr>
        <w:pStyle w:val="Podtitul"/>
      </w:pPr>
      <w:r w:rsidRPr="004E176F">
        <w:rPr>
          <w:b/>
        </w:rPr>
        <w:t xml:space="preserve">Cena: </w:t>
      </w:r>
      <w:r w:rsidRPr="004E176F">
        <w:t>vstupné</w:t>
      </w:r>
      <w:r w:rsidRPr="004E176F">
        <w:rPr>
          <w:b/>
        </w:rPr>
        <w:t xml:space="preserve"> </w:t>
      </w:r>
      <w:r w:rsidRPr="004E176F">
        <w:t>50 Kč pro klienty TC (včetně párku v rohlíku z pohádkového klobásovníku), ostatní 80 Kč, děti 50 Kč</w:t>
      </w:r>
    </w:p>
    <w:p w:rsidR="00187A64" w:rsidRPr="004E176F" w:rsidRDefault="00187A64" w:rsidP="00080B56">
      <w:pPr>
        <w:pStyle w:val="Podtitul"/>
      </w:pPr>
      <w:r w:rsidRPr="004E176F">
        <w:t>Strávíme den na Pohádkovém statku u pana Zajíčka, který nás provede pohádkovou stodolou i celým statkem a seznámí se strašidly a jeho dalšími obyvateli. Potěšíme se s ovečkami, budeme se aktivně účastnit divadelního představení. Vezmeme s sebou i zvukovou simulovanou střelbu, pomůcky a hry pro osoby se zrakovým postižením a po celou dobu budeme moci vše zkoušet společně s dalšími návštěvníky statku. Ti se tak dozvědí mnoho nového o zrakovém postižení i možnostmi, které máme, a uvidí, co vše dokážeme.</w:t>
      </w:r>
    </w:p>
    <w:p w:rsidR="00187A64" w:rsidRPr="004E176F" w:rsidRDefault="00187A64" w:rsidP="00080B56">
      <w:pPr>
        <w:pStyle w:val="Podtitul"/>
      </w:pPr>
      <w:r w:rsidRPr="004E176F">
        <w:t>Bližší informace o dopravě na statek budou včas upřesněny přihlášeným účastníkům.</w:t>
      </w:r>
    </w:p>
    <w:p w:rsidR="00187A64" w:rsidRPr="004E176F" w:rsidRDefault="00187A64" w:rsidP="00080B56">
      <w:pPr>
        <w:pStyle w:val="Nadpis1"/>
      </w:pPr>
      <w:bookmarkStart w:id="66" w:name="_Toc36556582"/>
      <w:r w:rsidRPr="004E176F">
        <w:lastRenderedPageBreak/>
        <w:t>Sjíždění Berounky</w:t>
      </w:r>
      <w:bookmarkEnd w:id="66"/>
    </w:p>
    <w:p w:rsidR="00187A64" w:rsidRPr="004E176F" w:rsidRDefault="00187A64" w:rsidP="00080B56">
      <w:pPr>
        <w:pStyle w:val="Podtitul"/>
      </w:pPr>
      <w:r w:rsidRPr="004E176F">
        <w:rPr>
          <w:b/>
        </w:rPr>
        <w:t>Kdy:</w:t>
      </w:r>
      <w:r w:rsidRPr="004E176F">
        <w:t xml:space="preserve"> 23. a 24. května</w:t>
      </w:r>
    </w:p>
    <w:p w:rsidR="00187A64" w:rsidRPr="004E176F" w:rsidRDefault="00187A64" w:rsidP="00080B56">
      <w:pPr>
        <w:pStyle w:val="Podtitul"/>
      </w:pPr>
      <w:r w:rsidRPr="004E176F">
        <w:rPr>
          <w:b/>
        </w:rPr>
        <w:t>Kde:</w:t>
      </w:r>
      <w:r w:rsidRPr="004E176F">
        <w:t xml:space="preserve"> Chrást u Plzně - sobota</w:t>
      </w:r>
    </w:p>
    <w:p w:rsidR="00187A64" w:rsidRPr="004E176F" w:rsidRDefault="00187A64" w:rsidP="00080B56">
      <w:pPr>
        <w:pStyle w:val="Podtitul"/>
      </w:pPr>
      <w:r w:rsidRPr="004E176F">
        <w:t xml:space="preserve"> Výlet s překvapením - neděle</w:t>
      </w:r>
    </w:p>
    <w:p w:rsidR="00187A64" w:rsidRPr="004E176F" w:rsidRDefault="00187A64" w:rsidP="00080B56">
      <w:pPr>
        <w:pStyle w:val="Podtitul"/>
      </w:pPr>
      <w:r w:rsidRPr="004E176F">
        <w:rPr>
          <w:b/>
        </w:rPr>
        <w:t>Vstup:</w:t>
      </w:r>
      <w:r w:rsidRPr="004E176F">
        <w:t xml:space="preserve"> 350 Kč na každý den </w:t>
      </w:r>
    </w:p>
    <w:p w:rsidR="00187A64" w:rsidRPr="004E176F" w:rsidRDefault="00187A64" w:rsidP="00080B56">
      <w:pPr>
        <w:pStyle w:val="Podtitul"/>
      </w:pPr>
      <w:r w:rsidRPr="004E176F">
        <w:t>Letos jsme opět zváni zúčastnit se akce CK KID sjíždění Berounky od Dolanského mostu do Nadryb na raftech společně s vozíčkáři. Akce bude probíhat v tábořišti v Chrástu u Plzně, doprava a strava bude zajištěna. Kdo se bude chtít zdržet na večerní hudební program, může po přihlášení v tábořišti přespat. V neděli se uskuteční výlet na zatím tajné místo. Doprava a strava bude zajištěna.</w:t>
      </w:r>
    </w:p>
    <w:p w:rsidR="00187A64" w:rsidRPr="004E176F" w:rsidRDefault="00187A64" w:rsidP="00080B56">
      <w:pPr>
        <w:pStyle w:val="Nadpis1"/>
      </w:pPr>
      <w:bookmarkStart w:id="67" w:name="_Toc36556583"/>
      <w:r w:rsidRPr="004E176F">
        <w:t>Divotvorný volant</w:t>
      </w:r>
      <w:bookmarkEnd w:id="67"/>
      <w:r w:rsidRPr="004E176F">
        <w:t xml:space="preserve"> </w:t>
      </w:r>
    </w:p>
    <w:p w:rsidR="00187A64" w:rsidRPr="004E176F" w:rsidRDefault="00187A64" w:rsidP="00A920B5">
      <w:pPr>
        <w:pStyle w:val="Podtitul"/>
        <w:spacing w:before="240"/>
      </w:pPr>
      <w:r w:rsidRPr="004E176F">
        <w:rPr>
          <w:b/>
        </w:rPr>
        <w:t>Kdy:</w:t>
      </w:r>
      <w:r w:rsidRPr="004E176F">
        <w:t xml:space="preserve"> 20. června 2020 od 10 hodin</w:t>
      </w:r>
    </w:p>
    <w:p w:rsidR="00187A64" w:rsidRPr="004E176F" w:rsidRDefault="00187A64" w:rsidP="00080B56">
      <w:pPr>
        <w:pStyle w:val="Podtitul"/>
      </w:pPr>
      <w:r w:rsidRPr="004E176F">
        <w:rPr>
          <w:b/>
        </w:rPr>
        <w:t>Kde:</w:t>
      </w:r>
      <w:r w:rsidRPr="004E176F">
        <w:t xml:space="preserve"> letiště Líně</w:t>
      </w:r>
    </w:p>
    <w:p w:rsidR="00187A64" w:rsidRPr="004E176F" w:rsidRDefault="00187A64" w:rsidP="00080B56">
      <w:pPr>
        <w:pStyle w:val="Podtitul"/>
      </w:pPr>
      <w:r w:rsidRPr="004E176F">
        <w:rPr>
          <w:b/>
        </w:rPr>
        <w:t>Vstupné</w:t>
      </w:r>
      <w:r w:rsidRPr="004E176F">
        <w:t>: 100 Kč</w:t>
      </w:r>
    </w:p>
    <w:p w:rsidR="00187A64" w:rsidRPr="004E176F" w:rsidRDefault="00187A64" w:rsidP="005A2B71">
      <w:pPr>
        <w:pStyle w:val="Podtitul"/>
      </w:pPr>
      <w:r w:rsidRPr="004E176F">
        <w:t xml:space="preserve">Řídili jste někdy auto?  A chtěli byste to zkusit znovu? A navíc ještě autobus, kamion nebo traktor? Tuhle možnost budete mít na šestém ročníku akce Divotvorný volant. Kromě řízení motorových vozidel se akce zúčastní také Český červený kříž a rychlá záchranná služba se svým vybavením, které si budete moci vyzkoušet, a vše nám bude odborně ukázáno a vysvětleno. Je možné, že nás čeká také překvapení. Po celý den bude </w:t>
      </w:r>
      <w:r w:rsidRPr="004E176F">
        <w:lastRenderedPageBreak/>
        <w:t xml:space="preserve">k dispozici občerstvení a hudba. </w:t>
      </w:r>
      <w:r w:rsidRPr="004E176F">
        <w:rPr>
          <w:b/>
        </w:rPr>
        <w:t>Doprava do Líní a zpět bude zajištěna</w:t>
      </w:r>
      <w:r w:rsidR="005A2B71" w:rsidRPr="004E176F">
        <w:rPr>
          <w:b/>
        </w:rPr>
        <w:t>.</w:t>
      </w:r>
    </w:p>
    <w:p w:rsidR="00187A64" w:rsidRPr="004E176F" w:rsidRDefault="00187A64" w:rsidP="00187A64">
      <w:pPr>
        <w:pStyle w:val="Nadpis1ArialBlack"/>
        <w:spacing w:before="240" w:line="240" w:lineRule="auto"/>
        <w:rPr>
          <w:rFonts w:ascii="Arial" w:hAnsi="Arial"/>
          <w:sz w:val="48"/>
          <w:szCs w:val="48"/>
          <w:u w:val="none"/>
        </w:rPr>
      </w:pPr>
      <w:bookmarkStart w:id="68" w:name="_Toc36556584"/>
      <w:r w:rsidRPr="004E176F">
        <w:rPr>
          <w:rFonts w:ascii="Arial" w:hAnsi="Arial"/>
          <w:sz w:val="48"/>
          <w:szCs w:val="48"/>
          <w:u w:val="none"/>
        </w:rPr>
        <w:t>Střípky z akcí</w:t>
      </w:r>
      <w:bookmarkEnd w:id="68"/>
    </w:p>
    <w:p w:rsidR="00187A64" w:rsidRPr="004E176F" w:rsidRDefault="00187A64" w:rsidP="00187A64">
      <w:pPr>
        <w:pStyle w:val="Nadpis1"/>
      </w:pPr>
      <w:bookmarkStart w:id="69" w:name="_Toc36556585"/>
      <w:r w:rsidRPr="004E176F">
        <w:t>Víkendový pobyt na běžkách</w:t>
      </w:r>
      <w:bookmarkEnd w:id="69"/>
    </w:p>
    <w:p w:rsidR="00187A64" w:rsidRPr="004E176F" w:rsidRDefault="00187A64" w:rsidP="00FC02EB">
      <w:pPr>
        <w:pStyle w:val="Podtitul"/>
        <w:spacing w:before="240"/>
      </w:pPr>
      <w:r w:rsidRPr="004E176F">
        <w:t xml:space="preserve">Od pátku 14. 2. do neděle 16. 2. jsme se zúčastnili pobytu na běžkách v Klenčí pod </w:t>
      </w:r>
      <w:proofErr w:type="spellStart"/>
      <w:r w:rsidRPr="004E176F">
        <w:t>Čerchovem</w:t>
      </w:r>
      <w:proofErr w:type="spellEnd"/>
      <w:r w:rsidRPr="004E176F">
        <w:t xml:space="preserve">, kde už to důvěrně známe a líbí se nám tam. Byli jsme ubytováni v hotelu </w:t>
      </w:r>
      <w:proofErr w:type="spellStart"/>
      <w:r w:rsidRPr="004E176F">
        <w:t>Haltrava</w:t>
      </w:r>
      <w:proofErr w:type="spellEnd"/>
      <w:r w:rsidRPr="004E176F">
        <w:t xml:space="preserve">. Po příjezdu na místo jsme si dali v místním hotelu oběd a pak jsme měli nějaký čas na ubytování a odpočinek. Olda šel mezi tím zjistit, jestli je na </w:t>
      </w:r>
      <w:proofErr w:type="spellStart"/>
      <w:r w:rsidRPr="004E176F">
        <w:t>Čerchově</w:t>
      </w:r>
      <w:proofErr w:type="spellEnd"/>
      <w:r w:rsidRPr="004E176F">
        <w:t xml:space="preserve"> nějaký sníh, protože v Klenčí nebyl vůbec žádný. Když jsme se ubytovali, rozhodli jsme se jít raději na krátkou procházku a běžky zkusíme až dopoledne, nahoře bylo sněhu asi tak deset čísel. Prošli jsme se kolem hřbitova a ještě kousek dále. Potom začalo pršet, a tak jsme se otočili a šli raději zpátky. Když jsme se blížili k hotelu, tak přestalo pršet. V půl sedmé byla večeře a po večeři jsme hráli šipky.</w:t>
      </w:r>
    </w:p>
    <w:p w:rsidR="00187A64" w:rsidRPr="004E176F" w:rsidRDefault="00187A64" w:rsidP="00187A64">
      <w:pPr>
        <w:pStyle w:val="Podtitul"/>
      </w:pPr>
      <w:r w:rsidRPr="004E176F">
        <w:t>Mně se to moc nedařilo, protože jsem je hrál poprvé. Olda hrál při tom na kytaru, náš nový klient Ivoš taky a Petr na harmoniku a zpívali jsme písně, takže jsme si večer pořádně užili - no prostě juchali jsme vesele.</w:t>
      </w:r>
    </w:p>
    <w:p w:rsidR="00187A64" w:rsidRPr="004E176F" w:rsidRDefault="00187A64" w:rsidP="00187A64">
      <w:pPr>
        <w:pStyle w:val="Podtitul"/>
      </w:pPr>
      <w:r w:rsidRPr="004E176F">
        <w:t xml:space="preserve">V sobotu byla v devět hodin snídaně. Po snídani jsme dostali s sebou chleby se salámem, namazané sýrem, jablko a tatranku a vyjeli jsme nahoru na </w:t>
      </w:r>
      <w:proofErr w:type="spellStart"/>
      <w:r w:rsidRPr="004E176F">
        <w:t>Čerchov</w:t>
      </w:r>
      <w:proofErr w:type="spellEnd"/>
      <w:r w:rsidRPr="004E176F">
        <w:t xml:space="preserve">. Petra bolela noha a </w:t>
      </w:r>
      <w:proofErr w:type="spellStart"/>
      <w:r w:rsidRPr="004E176F">
        <w:t>Ráďovi</w:t>
      </w:r>
      <w:proofErr w:type="spellEnd"/>
      <w:r w:rsidRPr="004E176F">
        <w:t xml:space="preserve"> </w:t>
      </w:r>
      <w:r w:rsidRPr="004E176F">
        <w:lastRenderedPageBreak/>
        <w:t>nebylo dobře, takže si lyžování bohužel neužili. Olda je odvezl zpět na hotel. My ostatní jsme chvíli lyžovali ve stopě, byl to takový mírný kopec, sníh byl dost těžký a z kopce to ujíždělo, ale jinak to bylo dobré. Když Olda přijel autem zpět, sedli jsme si do auta a udělali jsme pauzu na občerstvení a pití a pak jsme vyrazili asi dva kilometry do kopce do čerchovské hospody. Tam jsme si dali od cesty pivo, kávu a někteří z nás také teplou polévku. Když jsme se posilnili a oddechli si tam, vydali jsme se na zpáteční cestu do hotelu. Já jsem byl asi nějaký unavený, a tak jsme dělali časté přestávky, protože jsem se zadýchával, a z kopce mi to dost klouzalo, protože jsem si vzal na túru dost nešikovné boty a nedomyslel jsem to, ale nedalo se nic dělat, byla to moje hloupost.</w:t>
      </w:r>
    </w:p>
    <w:p w:rsidR="00187A64" w:rsidRPr="004E176F" w:rsidRDefault="00187A64" w:rsidP="00187A64">
      <w:pPr>
        <w:pStyle w:val="Podtitul"/>
      </w:pPr>
      <w:r w:rsidRPr="004E176F">
        <w:t xml:space="preserve">Nakonec jsme to zvládli a do hotelu jsme dorazili v pořádku. Pak byla večeře a potom jsme se šli bavit do vedlejší hospody K </w:t>
      </w:r>
      <w:proofErr w:type="spellStart"/>
      <w:r w:rsidRPr="004E176F">
        <w:t>Psůtkům</w:t>
      </w:r>
      <w:proofErr w:type="spellEnd"/>
      <w:r w:rsidRPr="004E176F">
        <w:t>. Tam jsme byli do noci.</w:t>
      </w:r>
    </w:p>
    <w:p w:rsidR="00187A64" w:rsidRPr="004E176F" w:rsidRDefault="00187A64" w:rsidP="00187A64">
      <w:pPr>
        <w:pStyle w:val="Podtitul"/>
      </w:pPr>
      <w:r w:rsidRPr="004E176F">
        <w:t>V neděli po snídani jsme měli v plánu jít na krátkou procházku, ale nakonec jsme zůstali na hotelu a my někteří jsme nedělní dopoledne proleželi až do pravého poledne. Ještě jsme si tam dali zelnou polévku a nějaké pití a pak jsme se vydali na cestu zpět do svých domovů.</w:t>
      </w:r>
    </w:p>
    <w:p w:rsidR="00187A64" w:rsidRPr="004E176F" w:rsidRDefault="00187A64" w:rsidP="00187A64">
      <w:pPr>
        <w:pStyle w:val="Podtitul"/>
      </w:pPr>
      <w:r w:rsidRPr="004E176F">
        <w:t xml:space="preserve">Na pobytu se nám moc líbilo, byl to skvělý víkend, akorát se sněhem to nebylo úplně tak, jak bychom si všichni přáli, ale s tím bohužel nikdo nic nenadělá. Doprovázel nás také jako vždy </w:t>
      </w:r>
      <w:r w:rsidRPr="004E176F">
        <w:lastRenderedPageBreak/>
        <w:t xml:space="preserve">Oldův vnouček Martínek a taky nový klient Ivoš. A taky nesmím zapomenout na dva skvělé pejsky </w:t>
      </w:r>
      <w:proofErr w:type="spellStart"/>
      <w:r w:rsidRPr="004E176F">
        <w:t>Sendy</w:t>
      </w:r>
      <w:proofErr w:type="spellEnd"/>
      <w:r w:rsidRPr="004E176F">
        <w:t xml:space="preserve"> a Baska, kteří nám dělali po celou dobu pobytu skvělou společnost - no prostě celkově se nám tam líbilo a doufáme, že pojedeme příští rok znovu a že budeme mít více štěstí na sníh, abychom si pořádně zalyžovali.</w:t>
      </w:r>
    </w:p>
    <w:p w:rsidR="00187A64" w:rsidRPr="004E176F" w:rsidRDefault="00187A64" w:rsidP="00187A64">
      <w:pPr>
        <w:pStyle w:val="Podtitul"/>
      </w:pPr>
      <w:r w:rsidRPr="004E176F">
        <w:t>Radek Halas</w:t>
      </w:r>
    </w:p>
    <w:p w:rsidR="00187A64" w:rsidRPr="004E176F" w:rsidRDefault="00187A64" w:rsidP="00187A64">
      <w:pPr>
        <w:pStyle w:val="Nadpis1"/>
      </w:pPr>
      <w:bookmarkStart w:id="70" w:name="_Toc36556586"/>
      <w:r w:rsidRPr="004E176F">
        <w:t>Víkend na běžkách</w:t>
      </w:r>
      <w:bookmarkEnd w:id="70"/>
    </w:p>
    <w:p w:rsidR="00187A64" w:rsidRPr="004E176F" w:rsidRDefault="00187A64" w:rsidP="00FC02EB">
      <w:pPr>
        <w:pStyle w:val="Podtitul"/>
        <w:spacing w:before="240"/>
      </w:pPr>
      <w:r w:rsidRPr="004E176F">
        <w:t xml:space="preserve">Letos s námi na běžky odjelo  několik nových běžkařů. Nevadila jim ani nejistota sněhu. A opravdu to vypadalo, že nebude nic. Cestou do Klenčí pod </w:t>
      </w:r>
      <w:proofErr w:type="spellStart"/>
      <w:r w:rsidRPr="004E176F">
        <w:t>Čerchovem</w:t>
      </w:r>
      <w:proofErr w:type="spellEnd"/>
      <w:r w:rsidRPr="004E176F">
        <w:t xml:space="preserve"> nebylo po sněhu ani vidu ani slechu. Po ubytování vyrazil Olda na průzkum do výše položených oblastí. Vrátil se s tím, že blízko vrcholu </w:t>
      </w:r>
      <w:proofErr w:type="spellStart"/>
      <w:r w:rsidRPr="004E176F">
        <w:t>Čerchova</w:t>
      </w:r>
      <w:proofErr w:type="spellEnd"/>
      <w:r w:rsidRPr="004E176F">
        <w:t xml:space="preserve"> nějaký sníh je a že </w:t>
      </w:r>
      <w:proofErr w:type="spellStart"/>
      <w:r w:rsidRPr="004E176F">
        <w:t>bysme</w:t>
      </w:r>
      <w:proofErr w:type="spellEnd"/>
      <w:r w:rsidRPr="004E176F">
        <w:t xml:space="preserve"> to mohli zkusit. Další den ráno jsme vyrazili. Tedy všichni kromě mě. Podepsala se na mě večerní zábava. Propukl ve mně bohatý vnitřní život. Ačkoli bylo mezi účastníky zájezdu několik úplně nevidomých </w:t>
      </w:r>
      <w:proofErr w:type="spellStart"/>
      <w:r w:rsidRPr="004E176F">
        <w:t>prvoběžkařů</w:t>
      </w:r>
      <w:proofErr w:type="spellEnd"/>
      <w:r w:rsidRPr="004E176F">
        <w:t>, odpoledne se vrátili všichni v pořádku. Ztráty byly opět nulové. To znamená hluboko pod hranicí povolených ztrát.  </w:t>
      </w:r>
    </w:p>
    <w:p w:rsidR="00187A64" w:rsidRPr="004E176F" w:rsidRDefault="00187A64" w:rsidP="00187A64">
      <w:pPr>
        <w:pStyle w:val="Podtitul"/>
      </w:pPr>
      <w:r w:rsidRPr="004E176F">
        <w:t>Radek Baštář</w:t>
      </w:r>
    </w:p>
    <w:p w:rsidR="00187A64" w:rsidRPr="004E176F" w:rsidRDefault="00187A64" w:rsidP="00187A64">
      <w:pPr>
        <w:pStyle w:val="Nadpis1"/>
      </w:pPr>
      <w:bookmarkStart w:id="71" w:name="_Toc36556587"/>
      <w:r w:rsidRPr="004E176F">
        <w:t>Přednáška o zdraví</w:t>
      </w:r>
      <w:bookmarkEnd w:id="71"/>
    </w:p>
    <w:p w:rsidR="00187A64" w:rsidRPr="004E176F" w:rsidRDefault="00187A64" w:rsidP="00FC02EB">
      <w:pPr>
        <w:pStyle w:val="Podtitul"/>
        <w:spacing w:before="240"/>
      </w:pPr>
      <w:r w:rsidRPr="004E176F">
        <w:t xml:space="preserve">Ve čtvrtek 27. 2. se konala v prostorách </w:t>
      </w:r>
      <w:proofErr w:type="spellStart"/>
      <w:r w:rsidRPr="004E176F">
        <w:t>Tyfloservisu</w:t>
      </w:r>
      <w:proofErr w:type="spellEnd"/>
      <w:r w:rsidRPr="004E176F">
        <w:t xml:space="preserve">, </w:t>
      </w:r>
      <w:proofErr w:type="spellStart"/>
      <w:r w:rsidRPr="004E176F">
        <w:t>TyfloCentra</w:t>
      </w:r>
      <w:proofErr w:type="spellEnd"/>
      <w:r w:rsidRPr="004E176F">
        <w:t xml:space="preserve"> a </w:t>
      </w:r>
      <w:proofErr w:type="spellStart"/>
      <w:r w:rsidRPr="004E176F">
        <w:t>Sonsu</w:t>
      </w:r>
      <w:proofErr w:type="spellEnd"/>
      <w:r w:rsidRPr="004E176F">
        <w:t xml:space="preserve"> přednáška o zdraví. Byli jsme rozděleni na stanovištích. </w:t>
      </w:r>
      <w:r w:rsidRPr="004E176F">
        <w:lastRenderedPageBreak/>
        <w:t xml:space="preserve">V </w:t>
      </w:r>
      <w:proofErr w:type="spellStart"/>
      <w:r w:rsidRPr="004E176F">
        <w:t>TyfloCentru</w:t>
      </w:r>
      <w:proofErr w:type="spellEnd"/>
      <w:r w:rsidRPr="004E176F">
        <w:t xml:space="preserve"> jsme si povídali o zhoubných a nezhoubných nádorech a o rakovině prsu a varlat a také, jaká je léčba. My nevidomí jsme měli i možnost si prohlédnout hmatem na obrázku prsa u žen a varlata u mužů a nasahat tam bulku, znázorňující nádor.</w:t>
      </w:r>
    </w:p>
    <w:p w:rsidR="00187A64" w:rsidRPr="004E176F" w:rsidRDefault="00187A64" w:rsidP="00187A64">
      <w:pPr>
        <w:pStyle w:val="Podtitul"/>
      </w:pPr>
      <w:r w:rsidRPr="004E176F">
        <w:t xml:space="preserve">Pak jsme si povídali o tom, jak pečovat o chrup. Dole v </w:t>
      </w:r>
      <w:proofErr w:type="spellStart"/>
      <w:r w:rsidRPr="004E176F">
        <w:t>Tyfloservisu</w:t>
      </w:r>
      <w:proofErr w:type="spellEnd"/>
      <w:r w:rsidRPr="004E176F">
        <w:t xml:space="preserve"> jsme si vyslechli přednášku o zdravém životním stylu, co bychom měli jíst a pít více a co méně, a že strava má být pestrá, apod. Závěrečné téma bylo o hygieně rukou, bylo nám ukázáno, jak si správně mít ruce a ještě jsme dostali na ruce prášek, při kterém se pozná, když máme špatně umyté ruce. Přednáška se nám všem líbila, byla skvělá, dověděli jsme se něco nového a doufáme, že se bude ještě někdy opakovat.</w:t>
      </w:r>
    </w:p>
    <w:p w:rsidR="00187A64" w:rsidRPr="004E176F" w:rsidRDefault="00187A64" w:rsidP="00187A64">
      <w:pPr>
        <w:pStyle w:val="Podtitul"/>
      </w:pPr>
      <w:r w:rsidRPr="004E176F">
        <w:t>Radek Halas</w:t>
      </w:r>
    </w:p>
    <w:p w:rsidR="00187A64" w:rsidRPr="004E176F" w:rsidRDefault="00187A64" w:rsidP="00187A64">
      <w:pPr>
        <w:pStyle w:val="Nadpis1ArialBlack"/>
        <w:spacing w:before="240" w:line="240" w:lineRule="auto"/>
        <w:rPr>
          <w:rFonts w:ascii="Arial" w:hAnsi="Arial"/>
          <w:sz w:val="48"/>
          <w:szCs w:val="48"/>
          <w:u w:val="none"/>
        </w:rPr>
      </w:pPr>
      <w:bookmarkStart w:id="72" w:name="_Toc4858014051"/>
      <w:bookmarkStart w:id="73" w:name="_Toc34748201"/>
      <w:bookmarkStart w:id="74" w:name="_Toc5341812801"/>
      <w:bookmarkStart w:id="75" w:name="_Toc4380211281"/>
      <w:bookmarkStart w:id="76" w:name="_Toc4312861481"/>
      <w:bookmarkStart w:id="77" w:name="_Toc4306118721"/>
      <w:bookmarkStart w:id="78" w:name="_Toc4222181701"/>
      <w:bookmarkStart w:id="79" w:name="_Toc4222180251"/>
      <w:bookmarkStart w:id="80" w:name="_Toc4221458961"/>
      <w:bookmarkStart w:id="81" w:name="_Toc4221453611"/>
      <w:bookmarkStart w:id="82" w:name="_Toc4146081011"/>
      <w:bookmarkStart w:id="83" w:name="_Toc4142639161"/>
      <w:bookmarkStart w:id="84" w:name="_Toc4082165391"/>
      <w:bookmarkStart w:id="85" w:name="_Toc4082165071"/>
      <w:bookmarkStart w:id="86" w:name="_Toc4471732631"/>
      <w:bookmarkStart w:id="87" w:name="_Toc4547790691"/>
      <w:bookmarkStart w:id="88" w:name="_Toc4550389831"/>
      <w:bookmarkStart w:id="89" w:name="_Toc4622180441"/>
      <w:bookmarkStart w:id="90" w:name="_Toc4622253661"/>
      <w:bookmarkStart w:id="91" w:name="_Toc4699116941"/>
      <w:bookmarkStart w:id="92" w:name="_Toc4711088681"/>
      <w:bookmarkStart w:id="93" w:name="_Toc4773338621"/>
      <w:bookmarkStart w:id="94" w:name="_Toc4783648141"/>
      <w:bookmarkStart w:id="95" w:name="_Toc359921971"/>
      <w:bookmarkStart w:id="96" w:name="_Toc383516941"/>
      <w:bookmarkStart w:id="97" w:name="_Toc390413348"/>
      <w:bookmarkStart w:id="98" w:name="_Toc391540731"/>
      <w:bookmarkStart w:id="99" w:name="_Toc391540858"/>
      <w:bookmarkStart w:id="100" w:name="_Toc391541331"/>
      <w:bookmarkStart w:id="101" w:name="_Toc398707496"/>
      <w:bookmarkStart w:id="102" w:name="_Toc399753697"/>
      <w:bookmarkStart w:id="103" w:name="_Toc399753759"/>
      <w:bookmarkStart w:id="104" w:name="_Toc408216508"/>
      <w:bookmarkStart w:id="105" w:name="_Toc408216540"/>
      <w:bookmarkStart w:id="106" w:name="_Toc414263917"/>
      <w:bookmarkStart w:id="107" w:name="_Toc414608102"/>
      <w:bookmarkStart w:id="108" w:name="_Toc422145362"/>
      <w:bookmarkStart w:id="109" w:name="_Toc422145897"/>
      <w:bookmarkStart w:id="110" w:name="_Toc422218026"/>
      <w:bookmarkStart w:id="111" w:name="_Toc422218171"/>
      <w:bookmarkStart w:id="112" w:name="_Toc430611873"/>
      <w:bookmarkStart w:id="113" w:name="_Toc431286149"/>
      <w:bookmarkStart w:id="114" w:name="_Toc438021130"/>
      <w:bookmarkStart w:id="115" w:name="_Toc446404345"/>
      <w:bookmarkStart w:id="116" w:name="_Toc447088349"/>
      <w:bookmarkStart w:id="117" w:name="_Toc447173264"/>
      <w:bookmarkStart w:id="118" w:name="_Toc454779070"/>
      <w:bookmarkStart w:id="119" w:name="_Toc455038984"/>
      <w:bookmarkStart w:id="120" w:name="_Toc462218045"/>
      <w:bookmarkStart w:id="121" w:name="_Toc462225367"/>
      <w:bookmarkStart w:id="122" w:name="_Toc469911695"/>
      <w:bookmarkStart w:id="123" w:name="_Toc471108869"/>
      <w:bookmarkStart w:id="124" w:name="_Toc477333863"/>
      <w:bookmarkStart w:id="125" w:name="_Toc478364815"/>
      <w:bookmarkStart w:id="126" w:name="_Toc3655658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4E176F">
        <w:rPr>
          <w:rFonts w:ascii="Arial" w:hAnsi="Arial"/>
          <w:sz w:val="48"/>
          <w:szCs w:val="48"/>
          <w:u w:val="none"/>
        </w:rPr>
        <w:t>Ze světa počítačů</w:t>
      </w:r>
      <w:bookmarkStart w:id="127" w:name="_Toc391541332"/>
      <w:bookmarkStart w:id="128" w:name="_Toc359921972"/>
      <w:bookmarkStart w:id="129" w:name="_Toc383516942"/>
      <w:bookmarkStart w:id="130" w:name="_Toc390413349"/>
      <w:bookmarkStart w:id="131" w:name="_Toc391540732"/>
      <w:bookmarkStart w:id="132" w:name="_Toc39154085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187A64" w:rsidRPr="004E176F" w:rsidRDefault="005A2B71" w:rsidP="005A2B71">
      <w:pPr>
        <w:pStyle w:val="Nadpis1"/>
        <w:spacing w:line="360" w:lineRule="auto"/>
      </w:pPr>
      <w:bookmarkStart w:id="133" w:name="_Toc398707532"/>
      <w:bookmarkStart w:id="134" w:name="_Toc399753733"/>
      <w:bookmarkStart w:id="135" w:name="_Toc399753795"/>
      <w:bookmarkStart w:id="136" w:name="_Toc408216520"/>
      <w:bookmarkStart w:id="137" w:name="_Toc408216552"/>
      <w:bookmarkStart w:id="138" w:name="_Toc414263927"/>
      <w:bookmarkStart w:id="139" w:name="_Toc414608112"/>
      <w:bookmarkStart w:id="140" w:name="_Toc422145385"/>
      <w:bookmarkStart w:id="141" w:name="_Toc422145920"/>
      <w:bookmarkStart w:id="142" w:name="_Toc422218049"/>
      <w:bookmarkStart w:id="143" w:name="_Toc422218194"/>
      <w:bookmarkStart w:id="144" w:name="_Toc430611878"/>
      <w:bookmarkStart w:id="145" w:name="_Toc431286154"/>
      <w:bookmarkStart w:id="146" w:name="_Toc438021132"/>
      <w:bookmarkStart w:id="147" w:name="_Toc446404349"/>
      <w:bookmarkStart w:id="148" w:name="_Toc447088353"/>
      <w:bookmarkStart w:id="149" w:name="_Toc447173268"/>
      <w:bookmarkStart w:id="150" w:name="_Toc454779072"/>
      <w:bookmarkStart w:id="151" w:name="_Toc455038986"/>
      <w:bookmarkStart w:id="152" w:name="_Toc462218067"/>
      <w:bookmarkStart w:id="153" w:name="_Toc462225389"/>
      <w:bookmarkStart w:id="154" w:name="_Toc469911711"/>
      <w:bookmarkStart w:id="155" w:name="_Toc471108885"/>
      <w:bookmarkStart w:id="156" w:name="_Toc477333865"/>
      <w:bookmarkStart w:id="157" w:name="_Toc478364823"/>
      <w:bookmarkStart w:id="158" w:name="_Toc383516946"/>
      <w:bookmarkStart w:id="159" w:name="_Toc390413352"/>
      <w:bookmarkStart w:id="160" w:name="_Toc391540735"/>
      <w:bookmarkStart w:id="161" w:name="_Toc391540862"/>
      <w:bookmarkStart w:id="162" w:name="_Toc391541335"/>
      <w:bookmarkStart w:id="163" w:name="_Toc422145387"/>
      <w:bookmarkStart w:id="164" w:name="_Toc422145922"/>
      <w:bookmarkStart w:id="165" w:name="_Toc422218051"/>
      <w:bookmarkStart w:id="166" w:name="_Toc422218196"/>
      <w:bookmarkStart w:id="167" w:name="_Toc430611880"/>
      <w:bookmarkStart w:id="168" w:name="_Toc431286156"/>
      <w:bookmarkStart w:id="169" w:name="_Toc438021133"/>
      <w:bookmarkStart w:id="170" w:name="_Toc446404351"/>
      <w:bookmarkStart w:id="171" w:name="_Toc447088355"/>
      <w:bookmarkStart w:id="172" w:name="_Toc447173270"/>
      <w:bookmarkStart w:id="173" w:name="_Toc454779074"/>
      <w:bookmarkStart w:id="174" w:name="_Toc455038988"/>
      <w:bookmarkStart w:id="175" w:name="_Toc462218068"/>
      <w:bookmarkStart w:id="176" w:name="_Toc462225390"/>
      <w:bookmarkStart w:id="177" w:name="_Toc469911712"/>
      <w:bookmarkStart w:id="178" w:name="_Toc471108886"/>
      <w:bookmarkStart w:id="179" w:name="_Toc477333866"/>
      <w:bookmarkStart w:id="180" w:name="_Toc3655658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4E176F">
        <w:t>Digitalizace matematických t</w:t>
      </w:r>
      <w:r w:rsidR="00187A64" w:rsidRPr="004E176F">
        <w:t xml:space="preserve">abulek v prostorách </w:t>
      </w:r>
      <w:proofErr w:type="spellStart"/>
      <w:r w:rsidR="00187A64" w:rsidRPr="004E176F">
        <w:t>TyfloCentra</w:t>
      </w:r>
      <w:bookmarkEnd w:id="180"/>
      <w:proofErr w:type="spellEnd"/>
    </w:p>
    <w:p w:rsidR="00187A64" w:rsidRPr="004E176F" w:rsidRDefault="00187A64" w:rsidP="00FC02EB">
      <w:pPr>
        <w:pStyle w:val="Podtitul"/>
      </w:pPr>
      <w:r w:rsidRPr="004E176F">
        <w:t xml:space="preserve">Pracovníci </w:t>
      </w:r>
      <w:proofErr w:type="spellStart"/>
      <w:r w:rsidRPr="004E176F">
        <w:t>TyfloCentra</w:t>
      </w:r>
      <w:proofErr w:type="spellEnd"/>
      <w:r w:rsidRPr="004E176F">
        <w:t xml:space="preserve"> Jaromír Tichý a Jana Kubásková dokončili digitalizaci publikace s názvem Matematické, fyzikální a chemické tabulky a vzorce pro střední školy (dále jen Tabulky). Digitální verze Tabulek bude součástí knihovny pro uživatele se zrakovým postižením, kterou vytvořilo a zpravuje středisko </w:t>
      </w:r>
      <w:proofErr w:type="spellStart"/>
      <w:r w:rsidRPr="004E176F">
        <w:t>Teiresiás</w:t>
      </w:r>
      <w:proofErr w:type="spellEnd"/>
      <w:r w:rsidRPr="004E176F">
        <w:t xml:space="preserve"> na Masarykově univerzitě v Brně. Pracovníci střediska </w:t>
      </w:r>
      <w:proofErr w:type="spellStart"/>
      <w:r w:rsidRPr="004E176F">
        <w:lastRenderedPageBreak/>
        <w:t>Teiresiás</w:t>
      </w:r>
      <w:proofErr w:type="spellEnd"/>
      <w:r w:rsidRPr="004E176F">
        <w:t xml:space="preserve"> přijedou v průběhu dubna do </w:t>
      </w:r>
      <w:proofErr w:type="spellStart"/>
      <w:r w:rsidRPr="004E176F">
        <w:t>TyfloCentra</w:t>
      </w:r>
      <w:proofErr w:type="spellEnd"/>
      <w:r w:rsidRPr="004E176F">
        <w:t xml:space="preserve"> Plzeň. V prostorách </w:t>
      </w:r>
      <w:proofErr w:type="spellStart"/>
      <w:r w:rsidRPr="004E176F">
        <w:t>TyfloCentra</w:t>
      </w:r>
      <w:proofErr w:type="spellEnd"/>
      <w:r w:rsidRPr="004E176F">
        <w:t xml:space="preserve"> proběhne konzultace, bude se zde projednávat další postup při zpřístupnění matematiky pro uživatele se zrakovým postižením.</w:t>
      </w:r>
    </w:p>
    <w:p w:rsidR="00187A64" w:rsidRPr="004E176F" w:rsidRDefault="00187A64" w:rsidP="00187A64">
      <w:pPr>
        <w:pStyle w:val="Podtitul"/>
      </w:pPr>
      <w:r w:rsidRPr="004E176F">
        <w:t xml:space="preserve">Digitalizace Tabulek byla řešena mimo pracovní úvazky výše uvedených pracovníků, neboť je realizována za podpory Západočeské univerzity v Plzni. Ředitelka </w:t>
      </w:r>
      <w:proofErr w:type="spellStart"/>
      <w:r w:rsidRPr="004E176F">
        <w:t>TyfloCentra</w:t>
      </w:r>
      <w:proofErr w:type="spellEnd"/>
      <w:r w:rsidRPr="004E176F">
        <w:t xml:space="preserve"> Mgr. Hana Dostálová poskytla technické zázemí pro důležité etapy digitalizace, což velmi pomohlo Janě Kubáskové a Jaromírovi Tichému při dokončení a závěrečné kontrole digitální verze publikace. </w:t>
      </w:r>
    </w:p>
    <w:p w:rsidR="00187A64" w:rsidRPr="004E176F" w:rsidRDefault="00187A64" w:rsidP="00187A64">
      <w:pPr>
        <w:pStyle w:val="Podtitul"/>
      </w:pPr>
      <w:r w:rsidRPr="004E176F">
        <w:t xml:space="preserve">Cílem </w:t>
      </w:r>
      <w:proofErr w:type="spellStart"/>
      <w:r w:rsidRPr="004E176F">
        <w:t>TyfloCentra</w:t>
      </w:r>
      <w:proofErr w:type="spellEnd"/>
      <w:r w:rsidRPr="004E176F">
        <w:t xml:space="preserve"> při vytváření digitální verze Tabulek rozhodně není snaha omezit či zrušit tradiční postupy při digitalizaci matematiky. </w:t>
      </w:r>
      <w:proofErr w:type="spellStart"/>
      <w:r w:rsidRPr="004E176F">
        <w:t>Pichtův</w:t>
      </w:r>
      <w:proofErr w:type="spellEnd"/>
      <w:r w:rsidRPr="004E176F">
        <w:t xml:space="preserve"> psací stroj patří a bude patřit mezi pomůcky, které mají svoji nepostradatelnou úlohu při studiu matematiky. Jsou však oblasti, kde </w:t>
      </w:r>
      <w:proofErr w:type="spellStart"/>
      <w:r w:rsidRPr="004E176F">
        <w:t>Pichtův</w:t>
      </w:r>
      <w:proofErr w:type="spellEnd"/>
      <w:r w:rsidRPr="004E176F">
        <w:t xml:space="preserve"> psací stroj nestačí. Jedná se především o situaci, kdy člověk se zrakovým postižením studuje vysokou školu. Zde mu </w:t>
      </w:r>
      <w:proofErr w:type="spellStart"/>
      <w:r w:rsidRPr="004E176F">
        <w:t>Pichtův</w:t>
      </w:r>
      <w:proofErr w:type="spellEnd"/>
      <w:r w:rsidRPr="004E176F">
        <w:t xml:space="preserve"> psací stroj již při studiu matematiky nemůže pomoci, neboť většina odborníků na VŠ neumí Braillovo písmo. Speciální softwary pro zpřístupnění matematických textů jsou také důležité pro studenty se zrakovým postižením, kteří jsou integrováni do škol běžného typu. TyfloCentrum v současné době digitalizuje a tiskne dokumenty obsahující matematické texty pro studenta, který je integrovaný </w:t>
      </w:r>
      <w:r w:rsidRPr="004E176F">
        <w:lastRenderedPageBreak/>
        <w:t>na střední škole běžného typu. O spolupráci v této oblasti projevilo zájem Speciálně pedagogické centrum, které působí při Základní škole a Mateřské škole pro zrakově postižené a vady řeči Plzeň, Lazaretní 25.</w:t>
      </w:r>
    </w:p>
    <w:p w:rsidR="00187A64" w:rsidRPr="004E176F" w:rsidRDefault="00187A64" w:rsidP="00187A64">
      <w:pPr>
        <w:pStyle w:val="Podtitul"/>
      </w:pPr>
      <w:r w:rsidRPr="004E176F">
        <w:t>Přehled počítačových programů, které zpřístupňují žákům a studentům se zrakovým postižením matematiku, najdete na následující adrese.</w:t>
      </w:r>
    </w:p>
    <w:p w:rsidR="00187A64" w:rsidRPr="004E176F" w:rsidRDefault="00187A64" w:rsidP="00187A64">
      <w:pPr>
        <w:pStyle w:val="Podtitul"/>
      </w:pPr>
      <w:hyperlink r:id="rId9">
        <w:r w:rsidRPr="004E176F">
          <w:rPr>
            <w:rStyle w:val="Internetovodkaz"/>
            <w:color w:val="auto"/>
          </w:rPr>
          <w:t>https://www.portal-pelion.cz/stitek/matematika</w:t>
        </w:r>
      </w:hyperlink>
    </w:p>
    <w:p w:rsidR="00187A64" w:rsidRPr="004E176F" w:rsidRDefault="00187A64" w:rsidP="00187A64">
      <w:pPr>
        <w:pStyle w:val="Podtitul"/>
      </w:pPr>
      <w:r w:rsidRPr="004E176F">
        <w:rPr>
          <w:rStyle w:val="Internetovodkaz"/>
          <w:color w:val="auto"/>
          <w:u w:val="none"/>
        </w:rPr>
        <w:t>Jaromír Tichý</w:t>
      </w:r>
    </w:p>
    <w:p w:rsidR="00187A64" w:rsidRPr="004E176F" w:rsidRDefault="00187A64" w:rsidP="00187A64">
      <w:pPr>
        <w:pStyle w:val="Nadpis1"/>
      </w:pPr>
      <w:bookmarkStart w:id="181" w:name="_Toc36556590"/>
      <w:r w:rsidRPr="004E176F">
        <w:t xml:space="preserve">Šifrujeme </w:t>
      </w:r>
      <w:proofErr w:type="spellStart"/>
      <w:r w:rsidRPr="004E176F">
        <w:t>flešku</w:t>
      </w:r>
      <w:proofErr w:type="spellEnd"/>
      <w:r w:rsidRPr="004E176F">
        <w:t xml:space="preserve"> pomocí </w:t>
      </w:r>
      <w:proofErr w:type="spellStart"/>
      <w:r w:rsidRPr="004E176F">
        <w:t>VeraCryptu</w:t>
      </w:r>
      <w:proofErr w:type="spellEnd"/>
      <w:r w:rsidRPr="004E176F">
        <w:t xml:space="preserve"> – první část</w:t>
      </w:r>
      <w:bookmarkEnd w:id="181"/>
    </w:p>
    <w:p w:rsidR="00187A64" w:rsidRPr="004E176F" w:rsidRDefault="00187A64" w:rsidP="00FC02EB">
      <w:pPr>
        <w:pStyle w:val="Podtitul"/>
        <w:spacing w:before="240"/>
      </w:pPr>
      <w:r w:rsidRPr="004E176F">
        <w:t>Vážení klienti,</w:t>
      </w:r>
    </w:p>
    <w:p w:rsidR="00187A64" w:rsidRPr="004E176F" w:rsidRDefault="00187A64" w:rsidP="00187A64">
      <w:pPr>
        <w:pStyle w:val="Podtitul"/>
      </w:pPr>
      <w:r w:rsidRPr="004E176F">
        <w:t xml:space="preserve">v minulém článku jsem Vám představil program </w:t>
      </w:r>
      <w:proofErr w:type="spellStart"/>
      <w:r w:rsidRPr="004E176F">
        <w:t>VeraCrypt</w:t>
      </w:r>
      <w:proofErr w:type="spellEnd"/>
      <w:r w:rsidRPr="004E176F">
        <w:t>. V </w:t>
      </w:r>
      <w:proofErr w:type="spellStart"/>
      <w:r w:rsidRPr="004E176F">
        <w:t>Tyflonovinkách</w:t>
      </w:r>
      <w:proofErr w:type="spellEnd"/>
      <w:r w:rsidRPr="004E176F">
        <w:t xml:space="preserve"> jsem popsal postup, s jehož pomocí je možné vytvořit „speciální soubor“, do kterého můžeme zkopírovat data a následně je zašifrovat. Ze svých zkušeností těžce slabozrakého vím, že se každému člověku se zrakovým postižením může snadno stát, že </w:t>
      </w:r>
      <w:proofErr w:type="spellStart"/>
      <w:r w:rsidRPr="004E176F">
        <w:t>flešku</w:t>
      </w:r>
      <w:proofErr w:type="spellEnd"/>
      <w:r w:rsidRPr="004E176F">
        <w:t xml:space="preserve"> ztratí. </w:t>
      </w:r>
      <w:proofErr w:type="spellStart"/>
      <w:r w:rsidRPr="004E176F">
        <w:t>Flashdisk</w:t>
      </w:r>
      <w:proofErr w:type="spellEnd"/>
      <w:r w:rsidRPr="004E176F">
        <w:t xml:space="preserve"> není (vzhledem ke své ceně) v současné době tak velká ztráta. Hlavní problém je ale v tom, že kterýkoliv člověk se bez potíží dostane k datům, které jsou na </w:t>
      </w:r>
      <w:proofErr w:type="spellStart"/>
      <w:r w:rsidRPr="004E176F">
        <w:t>flashdisku</w:t>
      </w:r>
      <w:proofErr w:type="spellEnd"/>
      <w:r w:rsidRPr="004E176F">
        <w:t xml:space="preserve"> uložené. S mým kolegou Radkem Baštářem jsme proto připravili malý seriál. V něm Vám představíme, jak zašifrovat </w:t>
      </w:r>
      <w:proofErr w:type="spellStart"/>
      <w:r w:rsidRPr="004E176F">
        <w:t>flashdisk</w:t>
      </w:r>
      <w:proofErr w:type="spellEnd"/>
      <w:r w:rsidRPr="004E176F">
        <w:t xml:space="preserve"> pomocí </w:t>
      </w:r>
      <w:proofErr w:type="spellStart"/>
      <w:r w:rsidRPr="004E176F">
        <w:t>VeraCryptu</w:t>
      </w:r>
      <w:proofErr w:type="spellEnd"/>
      <w:r w:rsidRPr="004E176F">
        <w:t xml:space="preserve"> a jakým způsobem jej poté otevřít.</w:t>
      </w:r>
    </w:p>
    <w:p w:rsidR="00187A64" w:rsidRPr="004E176F" w:rsidRDefault="00187A64" w:rsidP="00187A64">
      <w:pPr>
        <w:pStyle w:val="Nadpis3"/>
      </w:pPr>
      <w:bookmarkStart w:id="182" w:name="_Toc36556591"/>
      <w:r w:rsidRPr="004E176F">
        <w:lastRenderedPageBreak/>
        <w:t xml:space="preserve">První krok – instalace NTFS na </w:t>
      </w:r>
      <w:proofErr w:type="spellStart"/>
      <w:r w:rsidRPr="004E176F">
        <w:t>flešku</w:t>
      </w:r>
      <w:proofErr w:type="spellEnd"/>
      <w:r w:rsidRPr="004E176F">
        <w:t xml:space="preserve"> a změna jejího názvu</w:t>
      </w:r>
      <w:bookmarkEnd w:id="182"/>
    </w:p>
    <w:p w:rsidR="00187A64" w:rsidRPr="004E176F" w:rsidRDefault="00187A64" w:rsidP="00187A64">
      <w:pPr>
        <w:pStyle w:val="Podtitul"/>
      </w:pPr>
      <w:r w:rsidRPr="004E176F">
        <w:t xml:space="preserve">Pro zašifrování </w:t>
      </w:r>
      <w:proofErr w:type="spellStart"/>
      <w:r w:rsidRPr="004E176F">
        <w:t>flashdisku</w:t>
      </w:r>
      <w:proofErr w:type="spellEnd"/>
      <w:r w:rsidRPr="004E176F">
        <w:t xml:space="preserve"> pomocí </w:t>
      </w:r>
      <w:proofErr w:type="spellStart"/>
      <w:r w:rsidRPr="004E176F">
        <w:t>VeraCryptu</w:t>
      </w:r>
      <w:proofErr w:type="spellEnd"/>
      <w:r w:rsidRPr="004E176F">
        <w:t xml:space="preserve"> je vhodné zformátovat </w:t>
      </w:r>
      <w:proofErr w:type="spellStart"/>
      <w:r w:rsidRPr="004E176F">
        <w:t>flešku</w:t>
      </w:r>
      <w:proofErr w:type="spellEnd"/>
      <w:r w:rsidRPr="004E176F">
        <w:t xml:space="preserve"> a instalovat na ni souborový systém NTFS. Zároveň se vyplatí změnit její název. I když to zní velmi složitě, je postup jednoduchý.</w:t>
      </w:r>
    </w:p>
    <w:p w:rsidR="00187A64" w:rsidRPr="004E176F" w:rsidRDefault="00187A64" w:rsidP="00187A64">
      <w:pPr>
        <w:pStyle w:val="Podtitul"/>
      </w:pPr>
      <w:r w:rsidRPr="004E176F">
        <w:t>1.</w:t>
      </w:r>
      <w:r w:rsidRPr="004E176F">
        <w:tab/>
        <w:t>Zálohujeme data z </w:t>
      </w:r>
      <w:proofErr w:type="spellStart"/>
      <w:r w:rsidRPr="004E176F">
        <w:t>flashdisku</w:t>
      </w:r>
      <w:proofErr w:type="spellEnd"/>
      <w:r w:rsidRPr="004E176F">
        <w:t>.</w:t>
      </w:r>
    </w:p>
    <w:p w:rsidR="00187A64" w:rsidRPr="004E176F" w:rsidRDefault="00187A64" w:rsidP="00187A64">
      <w:pPr>
        <w:pStyle w:val="Podtitul"/>
      </w:pPr>
      <w:r w:rsidRPr="004E176F">
        <w:t>2.</w:t>
      </w:r>
      <w:r w:rsidRPr="004E176F">
        <w:tab/>
        <w:t xml:space="preserve">V programu průzkumník se přesuneme na </w:t>
      </w:r>
      <w:proofErr w:type="spellStart"/>
      <w:r w:rsidRPr="004E176F">
        <w:t>flashdisk</w:t>
      </w:r>
      <w:proofErr w:type="spellEnd"/>
      <w:r w:rsidRPr="004E176F">
        <w:t>.</w:t>
      </w:r>
    </w:p>
    <w:p w:rsidR="00187A64" w:rsidRPr="004E176F" w:rsidRDefault="00187A64" w:rsidP="00187A64">
      <w:pPr>
        <w:pStyle w:val="Podtitul"/>
      </w:pPr>
      <w:r w:rsidRPr="004E176F">
        <w:t>3.</w:t>
      </w:r>
      <w:r w:rsidRPr="004E176F">
        <w:tab/>
        <w:t>Spustíme kontextové menu. Najdeme zde položku Formátovat.</w:t>
      </w:r>
    </w:p>
    <w:p w:rsidR="00187A64" w:rsidRPr="004E176F" w:rsidRDefault="00187A64" w:rsidP="00187A64">
      <w:pPr>
        <w:pStyle w:val="Podtitul"/>
      </w:pPr>
      <w:r w:rsidRPr="004E176F">
        <w:t>4.</w:t>
      </w:r>
      <w:r w:rsidRPr="004E176F">
        <w:tab/>
        <w:t xml:space="preserve">Potvrdíme ji klávesou Enter. Spustí se dialogové okno s názvem „Formátovat USB </w:t>
      </w:r>
      <w:proofErr w:type="spellStart"/>
      <w:r w:rsidRPr="004E176F">
        <w:t>Flashdisk</w:t>
      </w:r>
      <w:proofErr w:type="spellEnd"/>
      <w:r w:rsidRPr="004E176F">
        <w:t>“.</w:t>
      </w:r>
    </w:p>
    <w:p w:rsidR="00187A64" w:rsidRPr="004E176F" w:rsidRDefault="00187A64" w:rsidP="00187A64">
      <w:pPr>
        <w:pStyle w:val="Podtitul"/>
      </w:pPr>
      <w:r w:rsidRPr="004E176F">
        <w:t>5.</w:t>
      </w:r>
      <w:r w:rsidRPr="004E176F">
        <w:tab/>
        <w:t>Pomocí TAB se přesuneme na rozbalovací políčko Systém souborů. Zvolíme zde NTFS.</w:t>
      </w:r>
    </w:p>
    <w:p w:rsidR="00187A64" w:rsidRPr="004E176F" w:rsidRDefault="00187A64" w:rsidP="00187A64">
      <w:pPr>
        <w:pStyle w:val="Podtitul"/>
      </w:pPr>
      <w:r w:rsidRPr="004E176F">
        <w:t>6.</w:t>
      </w:r>
      <w:r w:rsidRPr="004E176F">
        <w:tab/>
        <w:t xml:space="preserve">Pomocí TAB se přesuneme do editačního pole s názvem Jmenovka svazku. Zde doporučujeme změnit název </w:t>
      </w:r>
      <w:proofErr w:type="spellStart"/>
      <w:r w:rsidRPr="004E176F">
        <w:t>flashdisku</w:t>
      </w:r>
      <w:proofErr w:type="spellEnd"/>
      <w:r w:rsidRPr="004E176F">
        <w:t>, abychom jej při šifrování bezpečně vybrali.</w:t>
      </w:r>
    </w:p>
    <w:p w:rsidR="00187A64" w:rsidRPr="004E176F" w:rsidRDefault="00187A64" w:rsidP="00187A64">
      <w:pPr>
        <w:pStyle w:val="Podtitul"/>
      </w:pPr>
      <w:r w:rsidRPr="004E176F">
        <w:t>7.</w:t>
      </w:r>
      <w:r w:rsidRPr="004E176F">
        <w:tab/>
        <w:t>Pomocí TAB se přesuneme na zaškrtávací políčko s názvem Rychlé formátování. Toto políčko můžeme nechat aktivní.</w:t>
      </w:r>
    </w:p>
    <w:p w:rsidR="00187A64" w:rsidRPr="004E176F" w:rsidRDefault="00187A64" w:rsidP="00187A64">
      <w:pPr>
        <w:pStyle w:val="Podtitul"/>
      </w:pPr>
      <w:r w:rsidRPr="004E176F">
        <w:t>8.</w:t>
      </w:r>
      <w:r w:rsidRPr="004E176F">
        <w:tab/>
        <w:t xml:space="preserve">Pomocí TAB se přesuneme na tlačítko Spustit. Potvrdíme jej klávesou Mezerník. </w:t>
      </w:r>
    </w:p>
    <w:p w:rsidR="00187A64" w:rsidRPr="004E176F" w:rsidRDefault="00187A64" w:rsidP="00187A64">
      <w:pPr>
        <w:pStyle w:val="Podtitul"/>
      </w:pPr>
      <w:r w:rsidRPr="004E176F">
        <w:t>9.</w:t>
      </w:r>
      <w:r w:rsidRPr="004E176F">
        <w:tab/>
        <w:t>V dialogovém okně potvrdíme, že souhlasíme se smazáním dat.</w:t>
      </w:r>
    </w:p>
    <w:p w:rsidR="00187A64" w:rsidRPr="004E176F" w:rsidRDefault="00187A64" w:rsidP="00187A64">
      <w:pPr>
        <w:pStyle w:val="Podtitul"/>
      </w:pPr>
      <w:r w:rsidRPr="004E176F">
        <w:lastRenderedPageBreak/>
        <w:t>10.</w:t>
      </w:r>
      <w:r w:rsidRPr="004E176F">
        <w:tab/>
        <w:t xml:space="preserve">Spustí se dialogové okno, které nás informuje o tom, že byl zformátován USB </w:t>
      </w:r>
      <w:proofErr w:type="spellStart"/>
      <w:r w:rsidRPr="004E176F">
        <w:t>Flashdisk</w:t>
      </w:r>
      <w:proofErr w:type="spellEnd"/>
      <w:r w:rsidRPr="004E176F">
        <w:t>. Potvrdíme zde tlačítko OK.</w:t>
      </w:r>
    </w:p>
    <w:p w:rsidR="00187A64" w:rsidRPr="004E176F" w:rsidRDefault="00187A64" w:rsidP="00187A64">
      <w:pPr>
        <w:pStyle w:val="Nadpis3"/>
      </w:pPr>
      <w:bookmarkStart w:id="183" w:name="_Toc36556592"/>
      <w:r w:rsidRPr="004E176F">
        <w:t xml:space="preserve">Zašifrování </w:t>
      </w:r>
      <w:proofErr w:type="spellStart"/>
      <w:r w:rsidRPr="004E176F">
        <w:t>flashdisku</w:t>
      </w:r>
      <w:bookmarkEnd w:id="183"/>
      <w:proofErr w:type="spellEnd"/>
    </w:p>
    <w:p w:rsidR="00187A64" w:rsidRPr="004E176F" w:rsidRDefault="00187A64" w:rsidP="00187A64">
      <w:pPr>
        <w:pStyle w:val="Podtitul"/>
      </w:pPr>
      <w:r w:rsidRPr="004E176F">
        <w:t>1.</w:t>
      </w:r>
      <w:r w:rsidRPr="004E176F">
        <w:tab/>
        <w:t xml:space="preserve">Spustíme program </w:t>
      </w:r>
      <w:proofErr w:type="spellStart"/>
      <w:r w:rsidRPr="004E176F">
        <w:t>VeraCrypt</w:t>
      </w:r>
      <w:proofErr w:type="spellEnd"/>
      <w:r w:rsidRPr="004E176F">
        <w:t>. Pomocí TAB se přesuneme na tlačítko Vytvořit svazek. Potvrdíme jej klávesou Mezerník.</w:t>
      </w:r>
    </w:p>
    <w:p w:rsidR="00187A64" w:rsidRPr="004E176F" w:rsidRDefault="00187A64" w:rsidP="00187A64">
      <w:pPr>
        <w:pStyle w:val="Podtitul"/>
      </w:pPr>
      <w:r w:rsidRPr="004E176F">
        <w:t>2.</w:t>
      </w:r>
      <w:r w:rsidRPr="004E176F">
        <w:tab/>
        <w:t xml:space="preserve">Spustí se dialogové okno Průvodce vytvořením svazku. Zde se pomocí TAB musíme přesunout na přepínač. Poté pomocí šipky dolů zvolíme položku Zašifrovat nesystémový diskový oddíl. </w:t>
      </w:r>
    </w:p>
    <w:p w:rsidR="00187A64" w:rsidRPr="004E176F" w:rsidRDefault="00187A64" w:rsidP="00187A64">
      <w:pPr>
        <w:pStyle w:val="Podtitul"/>
      </w:pPr>
      <w:r w:rsidRPr="004E176F">
        <w:t>3.</w:t>
      </w:r>
      <w:r w:rsidRPr="004E176F">
        <w:tab/>
        <w:t>Poté se pomocí TAB přesuneme na tlačítko Další. Potvrdíme jej.</w:t>
      </w:r>
    </w:p>
    <w:p w:rsidR="00187A64" w:rsidRPr="004E176F" w:rsidRDefault="00187A64" w:rsidP="00187A64">
      <w:pPr>
        <w:pStyle w:val="Podtitul"/>
      </w:pPr>
      <w:r w:rsidRPr="004E176F">
        <w:t>4.</w:t>
      </w:r>
      <w:r w:rsidRPr="004E176F">
        <w:tab/>
        <w:t xml:space="preserve">Následně můžeme aktivovat tlačítko Další, dokud nám odečítač nepřečte „Další nedostupné“. Jakmile slyšíme „další nedostupné“, jsme v dialogovém okně Umístění svazku. Zde se pomocí TAB přesuneme na tlačítko s názvem Vybrat zařízení. Potvrdíme jej klávesou Mezerník. </w:t>
      </w:r>
      <w:proofErr w:type="gramStart"/>
      <w:r w:rsidRPr="004E176F">
        <w:t>Spustí</w:t>
      </w:r>
      <w:proofErr w:type="gramEnd"/>
      <w:r w:rsidRPr="004E176F">
        <w:t xml:space="preserve"> se dialogové okno s názvem </w:t>
      </w:r>
      <w:proofErr w:type="gramStart"/>
      <w:r w:rsidRPr="004E176F">
        <w:t>Vyberte</w:t>
      </w:r>
      <w:proofErr w:type="gramEnd"/>
      <w:r w:rsidRPr="004E176F">
        <w:t xml:space="preserve"> diskový oddíl nebo zařízení. Zde pomocí šipky nahoru/dolů vybereme disk, který chceme zašifrovat. Je důležité poslouchat, zda jsme vybrali </w:t>
      </w:r>
      <w:proofErr w:type="spellStart"/>
      <w:r w:rsidRPr="004E176F">
        <w:t>flashdisk</w:t>
      </w:r>
      <w:proofErr w:type="spellEnd"/>
      <w:r w:rsidRPr="004E176F">
        <w:t xml:space="preserve"> se jménem, které jsme mu přiřadili. V opačném případě bychom omylem zašifrovali některý z harddisků.</w:t>
      </w:r>
    </w:p>
    <w:p w:rsidR="00187A64" w:rsidRPr="004E176F" w:rsidRDefault="00187A64" w:rsidP="00187A64">
      <w:pPr>
        <w:pStyle w:val="Podtitul"/>
      </w:pPr>
      <w:r w:rsidRPr="004E176F">
        <w:t>5.</w:t>
      </w:r>
      <w:r w:rsidRPr="004E176F">
        <w:tab/>
        <w:t xml:space="preserve">Nyní již stačí potvrzovat tlačítko Další, dokud se nedostaneme do dialogového okna, kde zadáváme heslo. Je </w:t>
      </w:r>
      <w:r w:rsidRPr="004E176F">
        <w:lastRenderedPageBreak/>
        <w:t xml:space="preserve">důležité vybrat hesla, která jsou dlouhá a která obsahují velká písmena, malá písmena, čísla a interpunkční znaménka. </w:t>
      </w:r>
    </w:p>
    <w:p w:rsidR="00187A64" w:rsidRPr="004E176F" w:rsidRDefault="00187A64" w:rsidP="00187A64">
      <w:pPr>
        <w:pStyle w:val="Podtitul"/>
      </w:pPr>
      <w:r w:rsidRPr="004E176F">
        <w:t>6.</w:t>
      </w:r>
      <w:r w:rsidRPr="004E176F">
        <w:tab/>
        <w:t xml:space="preserve">Po vyplnění hesel stačí potvrdit tlačítko Další. Nyní se nacházíme v dialogovém okně, které oznamuje, že probíhá šifrování </w:t>
      </w:r>
      <w:proofErr w:type="spellStart"/>
      <w:r w:rsidRPr="004E176F">
        <w:t>flashdisku</w:t>
      </w:r>
      <w:proofErr w:type="spellEnd"/>
      <w:r w:rsidRPr="004E176F">
        <w:t>. Pro rychlejší šifrování je vhodné pohybovat myší, neboť šifrovací vrstva se vytváří na základě náhodných pohybů myši. Odečítače nepřečtou informace o tom, že byla vytvořena šifrovací vrstva. Doporučuji hýbat myší pro jistotu tři minuty.</w:t>
      </w:r>
    </w:p>
    <w:p w:rsidR="00187A64" w:rsidRPr="004E176F" w:rsidRDefault="00187A64" w:rsidP="00187A64">
      <w:pPr>
        <w:pStyle w:val="Podtitul"/>
      </w:pPr>
      <w:r w:rsidRPr="004E176F">
        <w:t>7.</w:t>
      </w:r>
      <w:r w:rsidRPr="004E176F">
        <w:tab/>
        <w:t xml:space="preserve">Objeví se dialogové okno. </w:t>
      </w:r>
      <w:proofErr w:type="spellStart"/>
      <w:r w:rsidRPr="004E176F">
        <w:t>VeraCrypt</w:t>
      </w:r>
      <w:proofErr w:type="spellEnd"/>
      <w:r w:rsidRPr="004E176F">
        <w:t xml:space="preserve"> nás informuje o tom, že budou smazány všechny soubory na </w:t>
      </w:r>
      <w:proofErr w:type="spellStart"/>
      <w:r w:rsidRPr="004E176F">
        <w:t>flashdisku</w:t>
      </w:r>
      <w:proofErr w:type="spellEnd"/>
      <w:r w:rsidRPr="004E176F">
        <w:t>. To nevadí, soubory jsme si zálohovali.</w:t>
      </w:r>
    </w:p>
    <w:p w:rsidR="00187A64" w:rsidRPr="004E176F" w:rsidRDefault="00187A64" w:rsidP="00187A64">
      <w:pPr>
        <w:pStyle w:val="Podtitul"/>
      </w:pPr>
      <w:r w:rsidRPr="004E176F">
        <w:t>8.</w:t>
      </w:r>
      <w:r w:rsidRPr="004E176F">
        <w:tab/>
      </w:r>
      <w:proofErr w:type="spellStart"/>
      <w:r w:rsidRPr="004E176F">
        <w:t>Flashdisk</w:t>
      </w:r>
      <w:proofErr w:type="spellEnd"/>
      <w:r w:rsidRPr="004E176F">
        <w:t xml:space="preserve"> se bude nyní delší dobu šifrovat. Na konci šifrování oznámí </w:t>
      </w:r>
      <w:proofErr w:type="spellStart"/>
      <w:r w:rsidRPr="004E176F">
        <w:t>VeraCrypt</w:t>
      </w:r>
      <w:proofErr w:type="spellEnd"/>
      <w:r w:rsidRPr="004E176F">
        <w:t>, že není možné k </w:t>
      </w:r>
      <w:proofErr w:type="spellStart"/>
      <w:r w:rsidRPr="004E176F">
        <w:t>flashdisku</w:t>
      </w:r>
      <w:proofErr w:type="spellEnd"/>
      <w:r w:rsidRPr="004E176F">
        <w:t xml:space="preserve"> přiřadit písmeno, které k němu bylo původně přiřazeno. Dialog potvrdíme</w:t>
      </w:r>
    </w:p>
    <w:p w:rsidR="00187A64" w:rsidRPr="004E176F" w:rsidRDefault="00187A64" w:rsidP="00187A64">
      <w:pPr>
        <w:pStyle w:val="Nadpis3"/>
      </w:pPr>
      <w:bookmarkStart w:id="184" w:name="_Toc36556593"/>
      <w:r w:rsidRPr="004E176F">
        <w:t>Závěr</w:t>
      </w:r>
      <w:bookmarkEnd w:id="184"/>
    </w:p>
    <w:p w:rsidR="00187A64" w:rsidRPr="004E176F" w:rsidRDefault="00187A64" w:rsidP="00187A64">
      <w:pPr>
        <w:pStyle w:val="Podtitul"/>
      </w:pPr>
      <w:r w:rsidRPr="004E176F">
        <w:t xml:space="preserve">K datům na </w:t>
      </w:r>
      <w:proofErr w:type="spellStart"/>
      <w:r w:rsidRPr="004E176F">
        <w:t>flashdisku</w:t>
      </w:r>
      <w:proofErr w:type="spellEnd"/>
      <w:r w:rsidRPr="004E176F">
        <w:t xml:space="preserve"> se nyní nikdo nemůže dostat bez programu </w:t>
      </w:r>
      <w:proofErr w:type="spellStart"/>
      <w:r w:rsidRPr="004E176F">
        <w:t>VeraCrypt</w:t>
      </w:r>
      <w:proofErr w:type="spellEnd"/>
      <w:r w:rsidRPr="004E176F">
        <w:t xml:space="preserve"> a bez znalosti hesla. Pokud kdokoliv připojí </w:t>
      </w:r>
      <w:proofErr w:type="spellStart"/>
      <w:r w:rsidRPr="004E176F">
        <w:t>flashdisk</w:t>
      </w:r>
      <w:proofErr w:type="spellEnd"/>
      <w:r w:rsidRPr="004E176F">
        <w:t xml:space="preserve"> k počítači, požádá jej Windows o formátování </w:t>
      </w:r>
      <w:proofErr w:type="spellStart"/>
      <w:r w:rsidRPr="004E176F">
        <w:t>flashdisku</w:t>
      </w:r>
      <w:proofErr w:type="spellEnd"/>
      <w:r w:rsidRPr="004E176F">
        <w:t xml:space="preserve">. </w:t>
      </w:r>
    </w:p>
    <w:p w:rsidR="00187A64" w:rsidRPr="004E176F" w:rsidRDefault="00187A64" w:rsidP="00187A64">
      <w:pPr>
        <w:pStyle w:val="Podtitul"/>
      </w:pPr>
      <w:proofErr w:type="spellStart"/>
      <w:r w:rsidRPr="004E176F">
        <w:t>Flashdisk</w:t>
      </w:r>
      <w:proofErr w:type="spellEnd"/>
      <w:r w:rsidRPr="004E176F">
        <w:t xml:space="preserve"> nemusíte formátovat, v další části seriálu se dozvíte, jak jej otevřít.</w:t>
      </w:r>
    </w:p>
    <w:p w:rsidR="00187A64" w:rsidRPr="004E176F" w:rsidRDefault="00187A64" w:rsidP="00187A64">
      <w:pPr>
        <w:pStyle w:val="Podtitul"/>
      </w:pPr>
      <w:r w:rsidRPr="004E176F">
        <w:t>Jaromír Tichý a Radek Baštář</w:t>
      </w:r>
    </w:p>
    <w:p w:rsidR="00187A64" w:rsidRPr="004E176F" w:rsidRDefault="00187A64" w:rsidP="00187A64">
      <w:pPr>
        <w:pStyle w:val="Nadpis1ArialBlack"/>
        <w:spacing w:before="240" w:line="240" w:lineRule="auto"/>
        <w:rPr>
          <w:rFonts w:ascii="Arial" w:hAnsi="Arial"/>
          <w:sz w:val="48"/>
          <w:szCs w:val="48"/>
          <w:u w:val="none"/>
        </w:rPr>
      </w:pPr>
      <w:bookmarkStart w:id="185" w:name="_Toc398707530"/>
      <w:bookmarkStart w:id="186" w:name="_Toc399753731"/>
      <w:bookmarkStart w:id="187" w:name="_Toc399753793"/>
      <w:bookmarkStart w:id="188" w:name="_Toc408216518"/>
      <w:bookmarkStart w:id="189" w:name="_Toc408216550"/>
      <w:bookmarkStart w:id="190" w:name="_Toc414263925"/>
      <w:bookmarkStart w:id="191" w:name="_Toc414608110"/>
      <w:bookmarkStart w:id="192" w:name="_Toc422145382"/>
      <w:bookmarkStart w:id="193" w:name="_Toc422145917"/>
      <w:bookmarkStart w:id="194" w:name="_Toc422218046"/>
      <w:bookmarkStart w:id="195" w:name="_Toc422218191"/>
      <w:bookmarkStart w:id="196" w:name="_Toc430611876"/>
      <w:bookmarkStart w:id="197" w:name="_Toc431286152"/>
      <w:bookmarkStart w:id="198" w:name="_Toc438021131"/>
      <w:bookmarkStart w:id="199" w:name="_Toc446404346"/>
      <w:bookmarkStart w:id="200" w:name="_Toc447088350"/>
      <w:bookmarkStart w:id="201" w:name="_Toc447173265"/>
      <w:bookmarkStart w:id="202" w:name="_Toc454779071"/>
      <w:bookmarkStart w:id="203" w:name="_Toc455038985"/>
      <w:bookmarkStart w:id="204" w:name="_Toc462218065"/>
      <w:bookmarkStart w:id="205" w:name="_Toc462225387"/>
      <w:bookmarkStart w:id="206" w:name="_Toc469911710"/>
      <w:bookmarkStart w:id="207" w:name="_Toc471108884"/>
      <w:bookmarkStart w:id="208" w:name="_Toc477333864"/>
      <w:bookmarkStart w:id="209" w:name="_Toc478364822"/>
      <w:bookmarkStart w:id="210" w:name="_Toc502736661"/>
      <w:bookmarkStart w:id="211" w:name="_Toc534181296"/>
      <w:bookmarkStart w:id="212" w:name="_Toc36556594"/>
      <w:r w:rsidRPr="004E176F">
        <w:rPr>
          <w:rFonts w:ascii="Arial" w:hAnsi="Arial"/>
          <w:sz w:val="48"/>
          <w:szCs w:val="48"/>
          <w:u w:val="none"/>
        </w:rPr>
        <w:lastRenderedPageBreak/>
        <w:t>Oblast sociální aneb ptejte se, co vás zajímá</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0D73F2" w:rsidRPr="004E176F" w:rsidRDefault="00FC02EB" w:rsidP="00E602D1">
      <w:pPr>
        <w:pStyle w:val="Nadpis1"/>
        <w:spacing w:line="360" w:lineRule="auto"/>
      </w:pPr>
      <w:bookmarkStart w:id="213" w:name="_Toc36556595"/>
      <w:r w:rsidRPr="004E176F">
        <w:t>Otevírací doba obchodů</w:t>
      </w:r>
      <w:r w:rsidR="000D73F2" w:rsidRPr="004E176F">
        <w:t xml:space="preserve"> pro osoby starší 65 let a pro držitele průkazu ZTP/P starší 50 let</w:t>
      </w:r>
      <w:bookmarkEnd w:id="213"/>
      <w:r w:rsidR="000D73F2" w:rsidRPr="004E176F">
        <w:t xml:space="preserve"> </w:t>
      </w:r>
    </w:p>
    <w:p w:rsidR="000D73F2" w:rsidRPr="004E176F" w:rsidRDefault="00E602D1" w:rsidP="00E602D1">
      <w:pPr>
        <w:pStyle w:val="Podtitul"/>
        <w:rPr>
          <w:rStyle w:val="Siln"/>
          <w:b w:val="0"/>
          <w:szCs w:val="32"/>
        </w:rPr>
      </w:pPr>
      <w:r w:rsidRPr="004E176F">
        <w:rPr>
          <w:szCs w:val="32"/>
        </w:rPr>
        <w:t>Od 25. března 2020</w:t>
      </w:r>
      <w:r w:rsidR="000D73F2" w:rsidRPr="004E176F">
        <w:rPr>
          <w:szCs w:val="32"/>
        </w:rPr>
        <w:t xml:space="preserve"> je</w:t>
      </w:r>
      <w:r w:rsidR="000D73F2" w:rsidRPr="004E176F">
        <w:rPr>
          <w:b/>
          <w:szCs w:val="32"/>
        </w:rPr>
        <w:t> </w:t>
      </w:r>
      <w:r w:rsidR="000D73F2" w:rsidRPr="004E176F">
        <w:rPr>
          <w:rStyle w:val="Siln"/>
          <w:b w:val="0"/>
          <w:szCs w:val="32"/>
        </w:rPr>
        <w:t>zakázána přítomnost všem osobám</w:t>
      </w:r>
      <w:r w:rsidR="000D73F2" w:rsidRPr="004E176F">
        <w:rPr>
          <w:b/>
          <w:szCs w:val="32"/>
        </w:rPr>
        <w:t> v </w:t>
      </w:r>
      <w:r w:rsidR="000D73F2" w:rsidRPr="004E176F">
        <w:rPr>
          <w:rStyle w:val="Siln"/>
          <w:b w:val="0"/>
          <w:szCs w:val="32"/>
        </w:rPr>
        <w:t>maloobchodních prodejnách potravin, hygienického zboží, kosmetiky a jiného drogistického zboží s prodejní plochou větší než 500 m</w:t>
      </w:r>
      <w:r w:rsidR="000D73F2" w:rsidRPr="004E176F">
        <w:rPr>
          <w:rStyle w:val="Siln"/>
          <w:b w:val="0"/>
          <w:szCs w:val="32"/>
          <w:vertAlign w:val="superscript"/>
        </w:rPr>
        <w:t>2</w:t>
      </w:r>
      <w:r w:rsidR="000D73F2" w:rsidRPr="004E176F">
        <w:rPr>
          <w:rStyle w:val="Siln"/>
          <w:b w:val="0"/>
          <w:szCs w:val="32"/>
        </w:rPr>
        <w:t>, v čase mezi 8:00 hod. a 10:00 hod., a to s výjimkou osob starších 65 let věku včetně zajištění nezbytného doprovodu, osob, které jsou držiteli průkazu ZTP/P, starší 50 let, včetně zajištění nezbytného doprovodu, zaměstnanců nebo osob v obdobném poměru zařízení poskytujících pečovatelskou službu</w:t>
      </w:r>
      <w:r w:rsidR="000D73F2" w:rsidRPr="004E176F">
        <w:rPr>
          <w:b/>
          <w:szCs w:val="32"/>
        </w:rPr>
        <w:t> </w:t>
      </w:r>
      <w:r w:rsidR="000D73F2" w:rsidRPr="004E176F">
        <w:rPr>
          <w:szCs w:val="32"/>
        </w:rPr>
        <w:t>a majitelů a zaměstnanců provozovatele prodejny nebo osob v obdobném poměru.</w:t>
      </w:r>
      <w:r w:rsidR="000D73F2" w:rsidRPr="004E176F">
        <w:rPr>
          <w:b/>
          <w:szCs w:val="32"/>
        </w:rPr>
        <w:t> </w:t>
      </w:r>
      <w:r w:rsidR="000D73F2" w:rsidRPr="004E176F">
        <w:rPr>
          <w:rStyle w:val="Siln"/>
          <w:b w:val="0"/>
          <w:szCs w:val="32"/>
        </w:rPr>
        <w:t>Pro menší obchody je omezení zrušeno.</w:t>
      </w:r>
    </w:p>
    <w:p w:rsidR="000D73F2" w:rsidRPr="004E176F" w:rsidRDefault="00E602D1" w:rsidP="00E602D1">
      <w:pPr>
        <w:pStyle w:val="Podtitul"/>
      </w:pPr>
      <w:r w:rsidRPr="004E176F">
        <w:t>Zdroj:</w:t>
      </w:r>
      <w:hyperlink r:id="rId10" w:history="1">
        <w:r w:rsidR="000D73F2" w:rsidRPr="004E176F">
          <w:rPr>
            <w:rStyle w:val="Hypertextovodkaz"/>
            <w:color w:val="auto"/>
          </w:rPr>
          <w:t>https://www.businessinfo.cz/clanky/odpovedi-na-nejcastejsi-dotazy-podnikatelu-ohledne-aktualnich-opatreni-proti-sireni-koronaviru/</w:t>
        </w:r>
      </w:hyperlink>
      <w:r w:rsidR="000D73F2" w:rsidRPr="004E176F">
        <w:t xml:space="preserve"> </w:t>
      </w:r>
    </w:p>
    <w:p w:rsidR="000D73F2" w:rsidRPr="004E176F" w:rsidRDefault="000D73F2" w:rsidP="00E602D1">
      <w:pPr>
        <w:pStyle w:val="Nadpis1"/>
      </w:pPr>
      <w:bookmarkStart w:id="214" w:name="_Toc36556596"/>
      <w:r w:rsidRPr="004E176F">
        <w:t>Ošetřovné</w:t>
      </w:r>
      <w:r w:rsidR="005B7A97" w:rsidRPr="004E176F">
        <w:t xml:space="preserve"> v době mimořádných opatření</w:t>
      </w:r>
      <w:bookmarkEnd w:id="214"/>
    </w:p>
    <w:p w:rsidR="000D73F2" w:rsidRPr="004E176F" w:rsidRDefault="000D73F2" w:rsidP="00E602D1">
      <w:pPr>
        <w:pStyle w:val="Podtitul"/>
        <w:spacing w:before="240"/>
      </w:pPr>
      <w:r w:rsidRPr="004E176F">
        <w:rPr>
          <w:shd w:val="clear" w:color="auto" w:fill="FFFFFF"/>
        </w:rPr>
        <w:t xml:space="preserve">Pravidla pro ošetřovné se od března po celou dobu platnosti mimořádných opatření přijatých v souvislosti s COVID-19 mění. Nově mají rodiče nárok na ošetřovné po celou dobu uzavření </w:t>
      </w:r>
      <w:r w:rsidRPr="004E176F">
        <w:rPr>
          <w:shd w:val="clear" w:color="auto" w:fill="FFFFFF"/>
        </w:rPr>
        <w:lastRenderedPageBreak/>
        <w:t>školských a dalších dětských zařízení, ale i některých sociálních služeb pro hendikepované.</w:t>
      </w:r>
    </w:p>
    <w:p w:rsidR="000D73F2" w:rsidRPr="004E176F" w:rsidRDefault="000D73F2" w:rsidP="00E602D1">
      <w:pPr>
        <w:pStyle w:val="Podtitul"/>
      </w:pPr>
      <w:r w:rsidRPr="004E176F">
        <w:t>Nárok na ošetřovné mají rodiče dětí mladších 13 let a bude vypláceno i při péči o starší hendikepované děti navštěvující školu. Stejně tak ho dostanou i lidé, kteří z důvodu uzavření zařízení některých sociálních služeb (denní stacionáře apod.) pečují o staršího hendikepovaného, který s nimi žije ve společné domácnosti.</w:t>
      </w:r>
    </w:p>
    <w:p w:rsidR="000D73F2" w:rsidRPr="004E176F" w:rsidRDefault="000D73F2" w:rsidP="00E602D1">
      <w:pPr>
        <w:pStyle w:val="Podtitul"/>
      </w:pPr>
      <w:r w:rsidRPr="004E176F">
        <w:t>Dva pečující se nyní můžou o péči střídat dle potřeby vícekrát a neomezeně. Znamená to, že např. oba rodiče se můžou střídat v tom, kdo bude chodit do práce a kdo zůstane doma s dětmi nebo hendikepovaným.</w:t>
      </w:r>
    </w:p>
    <w:p w:rsidR="000D73F2" w:rsidRPr="004E176F" w:rsidRDefault="000D73F2" w:rsidP="00E602D1">
      <w:pPr>
        <w:pStyle w:val="Podtitul"/>
      </w:pPr>
      <w:r w:rsidRPr="004E176F">
        <w:t>Ošetřovné bude vypláceno zpětně k datu přijetí mimořádných opatření. Ve chvíli, kdy tato mimořádná situace pomine, budou opět platit původní pravidla.</w:t>
      </w:r>
    </w:p>
    <w:p w:rsidR="000D73F2" w:rsidRPr="004E176F" w:rsidRDefault="000D73F2" w:rsidP="00E602D1">
      <w:pPr>
        <w:pStyle w:val="Nadpis3"/>
      </w:pPr>
      <w:bookmarkStart w:id="215" w:name="_Toc36556597"/>
      <w:r w:rsidRPr="004E176F">
        <w:t>Podmínky pro poskytování ošetřovného</w:t>
      </w:r>
      <w:bookmarkEnd w:id="215"/>
    </w:p>
    <w:p w:rsidR="000D73F2" w:rsidRPr="004E176F" w:rsidRDefault="000D73F2" w:rsidP="00E602D1">
      <w:pPr>
        <w:pStyle w:val="Podtitul"/>
        <w:numPr>
          <w:ilvl w:val="0"/>
          <w:numId w:val="13"/>
        </w:numPr>
      </w:pPr>
      <w:r w:rsidRPr="004E176F">
        <w:t>Ošetřovné se zaměstnancům poskytuje na celou dobu platnosti mimořádného opatření o uzavření školních a dětských zařízení a některých sociálních služeb pro hendikepované.</w:t>
      </w:r>
    </w:p>
    <w:p w:rsidR="000D73F2" w:rsidRPr="004E176F" w:rsidRDefault="000D73F2" w:rsidP="00E602D1">
      <w:pPr>
        <w:pStyle w:val="Podtitul"/>
        <w:numPr>
          <w:ilvl w:val="0"/>
          <w:numId w:val="13"/>
        </w:numPr>
      </w:pPr>
      <w:r w:rsidRPr="004E176F">
        <w:t>Ošetřovné se bude vyplácet i v případě, že o uzavření zařízení z důvodu epidemie rozhodl sám zřizovatel.</w:t>
      </w:r>
    </w:p>
    <w:p w:rsidR="000D73F2" w:rsidRPr="004E176F" w:rsidRDefault="000D73F2" w:rsidP="00E602D1">
      <w:pPr>
        <w:pStyle w:val="Podtitul"/>
        <w:numPr>
          <w:ilvl w:val="0"/>
          <w:numId w:val="13"/>
        </w:numPr>
      </w:pPr>
      <w:r w:rsidRPr="004E176F">
        <w:lastRenderedPageBreak/>
        <w:t>Ošetřovné náleží rodičům s dětmi do 13 let. Posledním dnem, kdy může vzniknout nárok, je předcházející den před 13. narozeninami.</w:t>
      </w:r>
    </w:p>
    <w:p w:rsidR="000D73F2" w:rsidRPr="004E176F" w:rsidRDefault="000D73F2" w:rsidP="00E602D1">
      <w:pPr>
        <w:pStyle w:val="Podtitul"/>
        <w:numPr>
          <w:ilvl w:val="0"/>
          <w:numId w:val="13"/>
        </w:numPr>
      </w:pPr>
      <w:r w:rsidRPr="004E176F">
        <w:t>Pokud se rodiče starají o hendikepované dítě, neplatí žádná věková hranice.</w:t>
      </w:r>
    </w:p>
    <w:p w:rsidR="000D73F2" w:rsidRPr="004E176F" w:rsidRDefault="000D73F2" w:rsidP="00E602D1">
      <w:pPr>
        <w:pStyle w:val="Podtitul"/>
        <w:numPr>
          <w:ilvl w:val="0"/>
          <w:numId w:val="13"/>
        </w:numPr>
        <w:rPr>
          <w:b/>
        </w:rPr>
      </w:pPr>
      <w:r w:rsidRPr="004E176F">
        <w:rPr>
          <w:b/>
        </w:rPr>
        <w:t>Ošetřovné získají i lidé, kteří se z důvodu uzavření zařízení sociálních služeb (denní stacionáře apod.) starají o hendikepovanou osobu (alespoň I. stupeň závislosti), se kterou žijí ve společné domácnosti. Věkové omezení stanoveno není.</w:t>
      </w:r>
    </w:p>
    <w:p w:rsidR="000D73F2" w:rsidRPr="004E176F" w:rsidRDefault="000D73F2" w:rsidP="00E602D1">
      <w:pPr>
        <w:pStyle w:val="Podtitul"/>
        <w:numPr>
          <w:ilvl w:val="0"/>
          <w:numId w:val="13"/>
        </w:numPr>
      </w:pPr>
      <w:r w:rsidRPr="004E176F">
        <w:t xml:space="preserve">Pro vyplácení peněžní podpory OSVČ stanovilo Ministerstvo průmyslu a obchodu obdobná pravidla. </w:t>
      </w:r>
      <w:r w:rsidR="00E602D1" w:rsidRPr="004E176F">
        <w:t xml:space="preserve">Více informací naleznete zde: </w:t>
      </w:r>
      <w:hyperlink r:id="rId11" w:history="1">
        <w:r w:rsidRPr="004E176F">
          <w:rPr>
            <w:u w:val="single"/>
          </w:rPr>
          <w:t>https://www.</w:t>
        </w:r>
        <w:r w:rsidRPr="004E176F">
          <w:rPr>
            <w:u w:val="single"/>
          </w:rPr>
          <w:t>m</w:t>
        </w:r>
        <w:r w:rsidRPr="004E176F">
          <w:rPr>
            <w:u w:val="single"/>
          </w:rPr>
          <w:t>po.cz/cz/rozcestnik/pro-media/tiskove-zpravy/prehled-pomoci-podnikatelum-a-zivnostnikum--253649/</w:t>
        </w:r>
      </w:hyperlink>
      <w:r w:rsidR="001437CF" w:rsidRPr="004E176F">
        <w:t xml:space="preserve"> </w:t>
      </w:r>
      <w:r w:rsidR="00E602D1" w:rsidRPr="004E176F">
        <w:t xml:space="preserve"> </w:t>
      </w:r>
    </w:p>
    <w:p w:rsidR="000D73F2" w:rsidRPr="004E176F" w:rsidRDefault="000D73F2" w:rsidP="00E602D1">
      <w:pPr>
        <w:pStyle w:val="Podtitul"/>
        <w:numPr>
          <w:ilvl w:val="0"/>
          <w:numId w:val="13"/>
        </w:numPr>
      </w:pPr>
      <w:r w:rsidRPr="004E176F">
        <w:t>Pečující se můžou při péči o dítě nebo hendikepovanou osobu střídat vícekrát bez omezení.</w:t>
      </w:r>
    </w:p>
    <w:p w:rsidR="000D73F2" w:rsidRPr="004E176F" w:rsidRDefault="000D73F2" w:rsidP="00E602D1">
      <w:pPr>
        <w:pStyle w:val="Podtitul"/>
      </w:pPr>
      <w:r w:rsidRPr="004E176F">
        <w:t xml:space="preserve">Další informace k této problematice naleznete zde: </w:t>
      </w:r>
      <w:hyperlink r:id="rId12" w:history="1">
        <w:r w:rsidRPr="004E176F">
          <w:rPr>
            <w:u w:val="single"/>
          </w:rPr>
          <w:t>https://www.mpsv.cz/web/cz/osetrovne</w:t>
        </w:r>
      </w:hyperlink>
      <w:r w:rsidR="00E602D1" w:rsidRPr="004E176F">
        <w:t xml:space="preserve"> </w:t>
      </w:r>
    </w:p>
    <w:p w:rsidR="000D73F2" w:rsidRPr="004E176F" w:rsidRDefault="000D73F2" w:rsidP="00E602D1">
      <w:pPr>
        <w:pStyle w:val="Nadpis1"/>
      </w:pPr>
      <w:bookmarkStart w:id="216" w:name="_Toc36556598"/>
      <w:r w:rsidRPr="004E176F">
        <w:t>Omezování papírování na Úřadu práce ČR</w:t>
      </w:r>
      <w:bookmarkEnd w:id="216"/>
    </w:p>
    <w:p w:rsidR="000D73F2" w:rsidRPr="004E176F" w:rsidRDefault="000D73F2" w:rsidP="00E602D1">
      <w:pPr>
        <w:pStyle w:val="Podtitul"/>
        <w:spacing w:before="240"/>
        <w:rPr>
          <w:b/>
        </w:rPr>
      </w:pPr>
      <w:r w:rsidRPr="004E176F">
        <w:rPr>
          <w:b/>
        </w:rPr>
        <w:t xml:space="preserve">Rodiny a senioři pobírající přídavek na dítě, příspěvek na bydlení nebo zvýšený příspěvek na péči zřejmě nebudou muset pro nárok na výplatu ve 2. čtvrtletí dokládat Úřadu </w:t>
      </w:r>
      <w:r w:rsidRPr="004E176F">
        <w:rPr>
          <w:b/>
        </w:rPr>
        <w:lastRenderedPageBreak/>
        <w:t xml:space="preserve">práce ČR příjmy a náklady na bydlení za první tři měsíce letošního roku. Ministerstvo práce a sociálních věcí také navrhuje zjednodušení správního řízení v oblasti nepojistných sociálních dávek. Jde o změny dočasné, které reagují na mimořádná opatření vlády v souvislosti s COVID-19. Záměr ministryně práce a sociálních věcí schválila vláda. Zákon ještě musí schválit ve stavu legislativní nouze obě komory Parlamentu a podepsat prezident republiky. </w:t>
      </w:r>
    </w:p>
    <w:p w:rsidR="000D73F2" w:rsidRPr="004E176F" w:rsidRDefault="000D73F2" w:rsidP="00E602D1">
      <w:pPr>
        <w:pStyle w:val="Podtitul"/>
      </w:pPr>
      <w:r w:rsidRPr="004E176F">
        <w:t>MPSV v souvislosti s vyhlášením nouzového stavu a omezením osobního kontaktu mezi lidmi navrhuje, aby pro vyplácení těchto dávek ve 2. čtvrtletí lidé nic dokládat nemuseli a dávky jim byly dál vypláceny dle předchozích údajů.</w:t>
      </w:r>
    </w:p>
    <w:p w:rsidR="000D73F2" w:rsidRPr="004E176F" w:rsidRDefault="000D73F2" w:rsidP="00E602D1">
      <w:pPr>
        <w:pStyle w:val="Podtitul"/>
      </w:pPr>
      <w:r w:rsidRPr="004E176F">
        <w:t xml:space="preserve">Pokud se během prvních 3 měsíců letošního roku lidem pobírajícím tyto dávky změnily příjmy nebo se zvýšily náklady na bydlení a mají nárok na zvýšení dávky, můžou tyto změny doložit, jakmile to bude možné. ÚP ČR to zohlední od měsíce, ve </w:t>
      </w:r>
      <w:r w:rsidR="00E602D1" w:rsidRPr="004E176F">
        <w:t xml:space="preserve">kterém tuto informaci dostane. </w:t>
      </w:r>
    </w:p>
    <w:p w:rsidR="000D73F2" w:rsidRPr="004E176F" w:rsidRDefault="000D73F2" w:rsidP="00E602D1">
      <w:pPr>
        <w:pStyle w:val="Podtitul"/>
      </w:pPr>
      <w:r w:rsidRPr="004E176F">
        <w:t>Zjednoduší se také administrativa v oblasti nepojistných sociálních dávek. Lidé mohou posílat žádosti a další podklady elektronickou formou bez zaručeného podpisu. Úřad práce ČR budou navíc rovnou vydávat oznámení nebo rozhodnutí ve věci.</w:t>
      </w:r>
    </w:p>
    <w:p w:rsidR="000D73F2" w:rsidRPr="004E176F" w:rsidRDefault="000D73F2" w:rsidP="00E602D1">
      <w:pPr>
        <w:pStyle w:val="Podtitul"/>
      </w:pPr>
      <w:r w:rsidRPr="004E176F">
        <w:rPr>
          <w:b/>
        </w:rPr>
        <w:t xml:space="preserve">Jedná se o mimořádnou právní úpravu, která bude platná pouze pro omezené časové období z důvodu vyhlášeného nouzového stavu. </w:t>
      </w:r>
      <w:r w:rsidRPr="004E176F">
        <w:t xml:space="preserve">Tato opatření nijak neovlivní podávání </w:t>
      </w:r>
      <w:r w:rsidRPr="004E176F">
        <w:lastRenderedPageBreak/>
        <w:t>nových žádostí a nesníží právní jistoty žadatelů nebo poživatelů dávek.</w:t>
      </w:r>
    </w:p>
    <w:p w:rsidR="000D73F2" w:rsidRPr="004E176F" w:rsidRDefault="000D73F2" w:rsidP="00E602D1">
      <w:pPr>
        <w:pStyle w:val="Podtitul"/>
      </w:pPr>
      <w:r w:rsidRPr="004E176F">
        <w:t xml:space="preserve">Lidé mohou komunikovat s ÚP ČR jinak než osobně i v případě žádostí o další dávky a podpory či zprostředkování zaměstnání a zařazení do evidence uchazečů o zaměstnání. Žádosti mohou zasílat elektronicky prostřednictvím datové schránky, e-mailem, poštou nebo odevzdat do schránek umístěných obvykle při vstupu na příslušné kontaktní pracoviště ÚP ČR, případně na jiném viditelně označeném místě. </w:t>
      </w:r>
    </w:p>
    <w:p w:rsidR="000D73F2" w:rsidRPr="004E176F" w:rsidRDefault="000D73F2" w:rsidP="00E602D1">
      <w:pPr>
        <w:pStyle w:val="Podtitul"/>
      </w:pPr>
      <w:r w:rsidRPr="004E176F">
        <w:t xml:space="preserve">Pokud klienti využijí možnost podání e-mailem, není nutné, aby měli zaručený elektronický podpis. Přílohou takového emailu může být </w:t>
      </w:r>
      <w:proofErr w:type="spellStart"/>
      <w:r w:rsidRPr="004E176F">
        <w:t>sken</w:t>
      </w:r>
      <w:proofErr w:type="spellEnd"/>
      <w:r w:rsidRPr="004E176F">
        <w:t xml:space="preserve">/fotografie s dokladovanou skutečností (např. </w:t>
      </w:r>
      <w:proofErr w:type="spellStart"/>
      <w:r w:rsidRPr="004E176F">
        <w:t>sken</w:t>
      </w:r>
      <w:proofErr w:type="spellEnd"/>
      <w:r w:rsidRPr="004E176F">
        <w:t>/fotografie žádosti o dávku s podpisem). Pokud člověk touto cestou požádá o jakoukoli podporu/dávku vyplácenou Úřadem práce ČR, je třeba do žádosti uvést také telefonní a e-mailové spojení. Zaměstnanci ÚP ČR jej tak, v případě nutnosti, mohou kontaktovat a předejít případným nesrovnalostem. Aby úředníci mohli ověřit totožnost žadatele, event. s ním projednat doložení dalších podkladů, je třeba reagovat na e-maily obdržené z Úřadu práce ČR či přijímat hovory z příslušných kontaktních pracovišť ÚP ČR. Obvykle začínají číslicí 950 … Tyto přijaté hovory nejsou zpoplatněné a nepřinesou tedy klientům žádné výdaje. Další praktické informace pro občany jsou k dispozici na webo</w:t>
      </w:r>
      <w:r w:rsidR="001437CF" w:rsidRPr="004E176F">
        <w:t>vých stránkách Úřadu práce ČR:</w:t>
      </w:r>
      <w:r w:rsidRPr="004E176F">
        <w:t xml:space="preserve"> </w:t>
      </w:r>
      <w:hyperlink r:id="rId13" w:history="1">
        <w:r w:rsidRPr="004E176F">
          <w:rPr>
            <w:rStyle w:val="Hypertextovodkaz"/>
            <w:color w:val="auto"/>
          </w:rPr>
          <w:t>www.uradprace.cz</w:t>
        </w:r>
      </w:hyperlink>
      <w:r w:rsidRPr="004E176F">
        <w:t>.</w:t>
      </w:r>
    </w:p>
    <w:p w:rsidR="000D73F2" w:rsidRPr="004E176F" w:rsidRDefault="000D73F2" w:rsidP="00E602D1">
      <w:pPr>
        <w:pStyle w:val="Podtitul"/>
      </w:pPr>
      <w:r w:rsidRPr="004E176F">
        <w:lastRenderedPageBreak/>
        <w:t>Zdroj: Tiskové oddělení MPSV a ÚP ČR</w:t>
      </w:r>
    </w:p>
    <w:p w:rsidR="00187A64" w:rsidRPr="004E176F" w:rsidRDefault="00187A64" w:rsidP="00187A64">
      <w:pPr>
        <w:pStyle w:val="Nadpis1"/>
      </w:pPr>
      <w:bookmarkStart w:id="217" w:name="_Toc36556599"/>
      <w:r w:rsidRPr="004E176F">
        <w:t>Objednávání asistence při cestách vlakem</w:t>
      </w:r>
      <w:bookmarkEnd w:id="217"/>
    </w:p>
    <w:p w:rsidR="00187A64" w:rsidRPr="004E176F" w:rsidRDefault="00187A64" w:rsidP="00A37B73">
      <w:pPr>
        <w:pStyle w:val="Podtitul"/>
        <w:spacing w:before="240"/>
      </w:pPr>
      <w:r w:rsidRPr="004E176F">
        <w:t>První podstatnou změnou je způsob objednávání asistence. Již dříve jsme si jako zrakově postižení mohli předem objednat asistenci, která nám na nádražích zajistila doprovod k vlaku, od vlaku a při přestupech. Asistence se objednávala u Českých drah na zákaznické lince 221 111 122 nebo na webové stránce cd.cz/</w:t>
      </w:r>
      <w:proofErr w:type="spellStart"/>
      <w:r w:rsidRPr="004E176F">
        <w:t>objednavka</w:t>
      </w:r>
      <w:proofErr w:type="spellEnd"/>
      <w:r w:rsidRPr="004E176F">
        <w:t>-cesty-</w:t>
      </w:r>
      <w:proofErr w:type="spellStart"/>
      <w:r w:rsidRPr="004E176F">
        <w:t>vozickaru</w:t>
      </w:r>
      <w:proofErr w:type="spellEnd"/>
      <w:r w:rsidRPr="004E176F">
        <w:t>, kde je třeba zaškrtnout, že objednáváme pouze asistenci pro osoby se sníženou schopností orientace. Tuto službu ČD můžeme využívat beze změny, ale pozor, jen tehdy, cestujeme-li pouze vlaky Českých drah.</w:t>
      </w:r>
    </w:p>
    <w:p w:rsidR="00187A64" w:rsidRPr="004E176F" w:rsidRDefault="00187A64" w:rsidP="00187A64">
      <w:pPr>
        <w:pStyle w:val="Podtitul"/>
      </w:pPr>
      <w:r w:rsidRPr="004E176F">
        <w:t xml:space="preserve">Pro objednání asistence při cestě s jakýmkoli dopravcem byla zřízena nová univerzální služba provozovaná společností </w:t>
      </w:r>
      <w:proofErr w:type="spellStart"/>
      <w:r w:rsidRPr="004E176F">
        <w:t>Cendis</w:t>
      </w:r>
      <w:proofErr w:type="spellEnd"/>
      <w:r w:rsidRPr="004E176F">
        <w:t>. Pro objednání asistence můžeme opět využít dva způsoby:</w:t>
      </w:r>
    </w:p>
    <w:p w:rsidR="00187A64" w:rsidRPr="004E176F" w:rsidRDefault="00187A64" w:rsidP="00187A64">
      <w:pPr>
        <w:pStyle w:val="Podtitul"/>
        <w:numPr>
          <w:ilvl w:val="0"/>
          <w:numId w:val="9"/>
        </w:numPr>
        <w:overflowPunct w:val="0"/>
      </w:pPr>
      <w:r w:rsidRPr="004E176F">
        <w:t>Lze volat na linku 222 266 755, která je v provozu v pondělí až pátek od 7:30 do 19:00.</w:t>
      </w:r>
    </w:p>
    <w:p w:rsidR="00187A64" w:rsidRPr="004E176F" w:rsidRDefault="00187A64" w:rsidP="00187A64">
      <w:pPr>
        <w:pStyle w:val="Podtitul"/>
        <w:numPr>
          <w:ilvl w:val="0"/>
          <w:numId w:val="9"/>
        </w:numPr>
        <w:overflowPunct w:val="0"/>
      </w:pPr>
      <w:r w:rsidRPr="004E176F">
        <w:t xml:space="preserve">Asistenci lze objednat online na stránce </w:t>
      </w:r>
      <w:hyperlink r:id="rId14">
        <w:r w:rsidRPr="004E176F">
          <w:rPr>
            <w:rStyle w:val="Internetovodkaz"/>
            <w:color w:val="auto"/>
          </w:rPr>
          <w:t>www.OneTicket.cz/asistence</w:t>
        </w:r>
      </w:hyperlink>
      <w:r w:rsidRPr="004E176F">
        <w:rPr>
          <w:u w:val="single"/>
        </w:rPr>
        <w:t xml:space="preserve"> </w:t>
      </w:r>
      <w:r w:rsidRPr="004E176F">
        <w:t xml:space="preserve"> a komunikovat můžeme případně i mailem na adrese </w:t>
      </w:r>
      <w:hyperlink r:id="rId15">
        <w:r w:rsidRPr="004E176F">
          <w:rPr>
            <w:rStyle w:val="Internetovodkaz"/>
            <w:color w:val="auto"/>
          </w:rPr>
          <w:t>asistence@oneticket.cz</w:t>
        </w:r>
      </w:hyperlink>
      <w:r w:rsidRPr="004E176F">
        <w:t>.</w:t>
      </w:r>
    </w:p>
    <w:p w:rsidR="00187A64" w:rsidRPr="004E176F" w:rsidRDefault="00187A64" w:rsidP="00187A64">
      <w:pPr>
        <w:pStyle w:val="Podtitul"/>
      </w:pPr>
      <w:r w:rsidRPr="004E176F">
        <w:t xml:space="preserve">Webové stránky pro objednání asistence zatím trpí různými dětskými nemocemi nejen z hlediska přístupnosti pro zrakově postižené. Pro toho, kdo nechce zápasit s vyplňováním webových formulářů, tedy zatím může být jednodušší vyřídit vše </w:t>
      </w:r>
      <w:r w:rsidRPr="004E176F">
        <w:lastRenderedPageBreak/>
        <w:t xml:space="preserve">telefonicky. Problémy s webovým rozhraním průběžně s </w:t>
      </w:r>
      <w:proofErr w:type="spellStart"/>
      <w:r w:rsidRPr="004E176F">
        <w:t>Cendisem</w:t>
      </w:r>
      <w:proofErr w:type="spellEnd"/>
      <w:r w:rsidRPr="004E176F">
        <w:t xml:space="preserve"> řešíme. Pokud byste sami při využívání webu narazili na potíže, hlaste je mailem na </w:t>
      </w:r>
      <w:hyperlink r:id="rId16">
        <w:r w:rsidRPr="004E176F">
          <w:rPr>
            <w:rStyle w:val="Internetovodkaz"/>
            <w:color w:val="auto"/>
          </w:rPr>
          <w:t>snyrych@sons.cz</w:t>
        </w:r>
      </w:hyperlink>
      <w:r w:rsidRPr="004E176F">
        <w:t>. Vše bude předáno k nápravě.</w:t>
      </w:r>
    </w:p>
    <w:p w:rsidR="00187A64" w:rsidRPr="004E176F" w:rsidRDefault="00187A64" w:rsidP="00187A64">
      <w:pPr>
        <w:pStyle w:val="Podtitul"/>
      </w:pPr>
      <w:r w:rsidRPr="004E176F">
        <w:t>Samotné objednání asistence probíhá následovně:</w:t>
      </w:r>
    </w:p>
    <w:p w:rsidR="00187A64" w:rsidRPr="004E176F" w:rsidRDefault="00187A64" w:rsidP="00187A64">
      <w:pPr>
        <w:pStyle w:val="Podtitul"/>
      </w:pPr>
      <w:r w:rsidRPr="004E176F">
        <w:t>1. Zavoláte na číslo 222 266 755, kde operátorovi nahlásíte, odkud, kam a kdy chcete cestovat, že nejste vozíčkář, ale zrakově postižený a potřebujete doprovod k vlaku a při přestupech. Operátor vyhledá vhodný spoj a vezme si na vás e-mailovou adresu a telefonní číslo. Stejné informace lze do systému zadat i přes uvedené webové stránky.</w:t>
      </w:r>
    </w:p>
    <w:p w:rsidR="00187A64" w:rsidRPr="004E176F" w:rsidRDefault="00187A64" w:rsidP="00187A64">
      <w:pPr>
        <w:pStyle w:val="Podtitul"/>
      </w:pPr>
      <w:r w:rsidRPr="004E176F">
        <w:t>2. Na mail vám přijde potvrzení, že vaše objednávka asistence byla přijata.</w:t>
      </w:r>
    </w:p>
    <w:p w:rsidR="00187A64" w:rsidRPr="004E176F" w:rsidRDefault="00187A64" w:rsidP="00187A64">
      <w:pPr>
        <w:pStyle w:val="Podtitul"/>
      </w:pPr>
      <w:r w:rsidRPr="004E176F">
        <w:t>V tu chvíli začne operátor domlouvat asistenci s příslušným dopravcem nebo více dopravci, pokud cestujete s přestupy.</w:t>
      </w:r>
    </w:p>
    <w:p w:rsidR="00187A64" w:rsidRPr="004E176F" w:rsidRDefault="00187A64" w:rsidP="00187A64">
      <w:pPr>
        <w:pStyle w:val="Podtitul"/>
      </w:pPr>
      <w:r w:rsidRPr="004E176F">
        <w:t>3. Až bude mít operátor asistenci pro vás zajištěnou ze strany všech dopravců, zavolá vám, domluví se s vámi, kde na výchozím nádraží se s vámi průvodce sejde a kde vás budou průvodci vyzvedávat na přestupních stanicích.</w:t>
      </w:r>
    </w:p>
    <w:p w:rsidR="00187A64" w:rsidRPr="004E176F" w:rsidRDefault="00187A64" w:rsidP="00187A64">
      <w:pPr>
        <w:pStyle w:val="Podtitul"/>
      </w:pPr>
      <w:r w:rsidRPr="004E176F">
        <w:t>(Běžně se předpokládá, že ve výchozí stanici se sejdete v hlavní hale a na přestupních stanicích u vlaku, kterým</w:t>
      </w:r>
    </w:p>
    <w:p w:rsidR="00187A64" w:rsidRPr="004E176F" w:rsidRDefault="00187A64" w:rsidP="00187A64">
      <w:pPr>
        <w:pStyle w:val="Podtitul"/>
      </w:pPr>
      <w:r w:rsidRPr="004E176F">
        <w:t>přijedete.) Když si takto vše potvrdíte, měla by být asistence zajištěna a vy si můžete koupit jízdenky na příslušné spoje.</w:t>
      </w:r>
    </w:p>
    <w:p w:rsidR="00187A64" w:rsidRPr="004E176F" w:rsidRDefault="00187A64" w:rsidP="00187A64">
      <w:pPr>
        <w:pStyle w:val="Podtitul"/>
      </w:pPr>
      <w:r w:rsidRPr="004E176F">
        <w:lastRenderedPageBreak/>
        <w:t>V podmínkách služby je uvedeno, že pro zaručené vyřízení požadavku je třeba asistenci objednávat alespoň 48 hodin předem. Pokud budeme objednávat jen 24 hodin předem, není vyřízení požadavku garantováno.</w:t>
      </w:r>
    </w:p>
    <w:p w:rsidR="00187A64" w:rsidRPr="004E176F" w:rsidRDefault="00187A64" w:rsidP="00187A64">
      <w:pPr>
        <w:pStyle w:val="Podtitul"/>
      </w:pPr>
      <w:r w:rsidRPr="004E176F">
        <w:t>Elektronický nákup jízdenek</w:t>
      </w:r>
    </w:p>
    <w:p w:rsidR="00187A64" w:rsidRPr="004E176F" w:rsidRDefault="00187A64" w:rsidP="00187A64">
      <w:pPr>
        <w:pStyle w:val="Podtitul"/>
      </w:pPr>
      <w:r w:rsidRPr="004E176F">
        <w:t xml:space="preserve">Systém </w:t>
      </w:r>
      <w:proofErr w:type="spellStart"/>
      <w:r w:rsidRPr="004E176F">
        <w:t>OneTicket</w:t>
      </w:r>
      <w:proofErr w:type="spellEnd"/>
      <w:r w:rsidRPr="004E176F">
        <w:t xml:space="preserve"> bude umět současně s objednáním asistence zakoupit i jednotnou jízdenku na celou cestu, i když pojedete s více dopravci.</w:t>
      </w:r>
    </w:p>
    <w:p w:rsidR="00187A64" w:rsidRPr="004E176F" w:rsidRDefault="00187A64" w:rsidP="00187A64">
      <w:pPr>
        <w:pStyle w:val="Podtitul"/>
      </w:pPr>
      <w:r w:rsidRPr="004E176F">
        <w:t>Tato funkce bude bohužel k dispozici až koncem letošního roku. Pokud tedy potřebujete koupit jízdenku online předem, budete se muset v tomto přechodném období poprat s weby a aplikacemi jednotlivých dopravců nebo krajů. Přístupnost je u různých aplikací různá.</w:t>
      </w:r>
    </w:p>
    <w:p w:rsidR="00187A64" w:rsidRPr="004E176F" w:rsidRDefault="00187A64" w:rsidP="00187A64">
      <w:pPr>
        <w:pStyle w:val="Podtitul"/>
      </w:pPr>
      <w:r w:rsidRPr="004E176F">
        <w:t xml:space="preserve">Pokud se při elektronickém nakupování jízdenek setkáte s problémy s přístupností, hlaste potíže opět na mail </w:t>
      </w:r>
      <w:hyperlink r:id="rId17">
        <w:r w:rsidRPr="004E176F">
          <w:rPr>
            <w:rStyle w:val="Internetovodkaz"/>
            <w:color w:val="auto"/>
          </w:rPr>
          <w:t>snyrych@sons.cz</w:t>
        </w:r>
      </w:hyperlink>
      <w:r w:rsidRPr="004E176F">
        <w:t xml:space="preserve">. Pokusíme se s příslušnou organizací domluvit nápravu. V případě aplikací jednotlivých krajů máme při domluvě i právní argumenty, protože přístupnost je pro veřejný sektor ze zákona povinná. </w:t>
      </w:r>
    </w:p>
    <w:p w:rsidR="00187A64" w:rsidRPr="004E176F" w:rsidRDefault="00187A64" w:rsidP="00187A64">
      <w:pPr>
        <w:pStyle w:val="Podtitul"/>
      </w:pPr>
      <w:r w:rsidRPr="004E176F">
        <w:t>Závěrem je dobré připomenout, že u spojů, které nejsou povinně místenkové, by měl mít držitel průkazu ZTP/P stále možnost zakoupit jízdenku přímo ve vlaku od průvodčího a bez přirážky. Toto by mělo platit nejen u ČD, ale i u všech nových soukromých dopravců.</w:t>
      </w:r>
    </w:p>
    <w:p w:rsidR="00187A64" w:rsidRPr="004E176F" w:rsidRDefault="00187A64" w:rsidP="00187A64">
      <w:pPr>
        <w:pStyle w:val="Podtitul"/>
      </w:pPr>
      <w:r w:rsidRPr="004E176F">
        <w:lastRenderedPageBreak/>
        <w:t>Všem přeji šťastnou cestu, ať už cestujete kamkoli a s jakýmikoli dopravci.</w:t>
      </w:r>
    </w:p>
    <w:p w:rsidR="00187A64" w:rsidRPr="004E176F" w:rsidRDefault="00187A64" w:rsidP="00187A64">
      <w:pPr>
        <w:pStyle w:val="Podtitul"/>
      </w:pPr>
      <w:r w:rsidRPr="004E176F">
        <w:t xml:space="preserve">Autor článku: Jan </w:t>
      </w:r>
      <w:proofErr w:type="spellStart"/>
      <w:r w:rsidRPr="004E176F">
        <w:t>Šnyrych</w:t>
      </w:r>
      <w:proofErr w:type="spellEnd"/>
      <w:r w:rsidRPr="004E176F">
        <w:t>, SONS ČR</w:t>
      </w:r>
    </w:p>
    <w:p w:rsidR="00187A64" w:rsidRPr="004E176F" w:rsidRDefault="00187A64" w:rsidP="00187A64">
      <w:pPr>
        <w:pStyle w:val="Nadpis1ArialBlack"/>
        <w:spacing w:before="240"/>
        <w:rPr>
          <w:rFonts w:ascii="Arial" w:hAnsi="Arial"/>
        </w:rPr>
      </w:pPr>
      <w:bookmarkStart w:id="218" w:name="_Toc4783648231"/>
      <w:bookmarkStart w:id="219" w:name="_Toc3987075321"/>
      <w:bookmarkStart w:id="220" w:name="_Toc3997537331"/>
      <w:bookmarkStart w:id="221" w:name="_Toc3997537951"/>
      <w:bookmarkStart w:id="222" w:name="_Toc4082165201"/>
      <w:bookmarkStart w:id="223" w:name="_Toc4082165521"/>
      <w:bookmarkStart w:id="224" w:name="_Toc4142639271"/>
      <w:bookmarkStart w:id="225" w:name="_Toc4146081121"/>
      <w:bookmarkStart w:id="226" w:name="_Toc4221453851"/>
      <w:bookmarkStart w:id="227" w:name="_Toc4221459201"/>
      <w:bookmarkStart w:id="228" w:name="_Toc4222180491"/>
      <w:bookmarkStart w:id="229" w:name="_Toc4222181941"/>
      <w:bookmarkStart w:id="230" w:name="_Toc4306118781"/>
      <w:bookmarkStart w:id="231" w:name="_Toc4312861541"/>
      <w:bookmarkStart w:id="232" w:name="_Toc4380211321"/>
      <w:bookmarkStart w:id="233" w:name="_Toc4464043491"/>
      <w:bookmarkStart w:id="234" w:name="_Toc4470883531"/>
      <w:bookmarkStart w:id="235" w:name="_Toc4471732681"/>
      <w:bookmarkStart w:id="236" w:name="_Toc4547790721"/>
      <w:bookmarkStart w:id="237" w:name="_Toc4550389861"/>
      <w:bookmarkStart w:id="238" w:name="_Toc4622180671"/>
      <w:bookmarkStart w:id="239" w:name="_Toc4622253891"/>
      <w:bookmarkStart w:id="240" w:name="_Toc4699117111"/>
      <w:bookmarkStart w:id="241" w:name="_Toc4711088851"/>
      <w:bookmarkStart w:id="242" w:name="_Toc4773338651"/>
      <w:bookmarkStart w:id="243" w:name="_Toc3655660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E176F">
        <w:rPr>
          <w:rFonts w:ascii="Arial" w:hAnsi="Arial"/>
        </w:rPr>
        <w:t>Přehled klubových aktivit</w:t>
      </w:r>
      <w:bookmarkEnd w:id="243"/>
    </w:p>
    <w:p w:rsidR="00187A64" w:rsidRPr="004E176F" w:rsidRDefault="00187A64" w:rsidP="00187A64">
      <w:pPr>
        <w:spacing w:before="240"/>
        <w:jc w:val="center"/>
        <w:rPr>
          <w:rFonts w:ascii="Arial" w:hAnsi="Arial" w:cs="Arial"/>
          <w:b/>
          <w:bCs/>
          <w:caps/>
          <w:sz w:val="48"/>
          <w:szCs w:val="48"/>
        </w:rPr>
      </w:pPr>
      <w:r w:rsidRPr="004E176F">
        <w:rPr>
          <w:rFonts w:ascii="Arial" w:hAnsi="Arial" w:cs="Arial"/>
          <w:b/>
          <w:bCs/>
          <w:caps/>
          <w:sz w:val="48"/>
          <w:szCs w:val="48"/>
        </w:rPr>
        <w:t>Přehled klubů 2020</w:t>
      </w:r>
    </w:p>
    <w:p w:rsidR="00187A64" w:rsidRPr="004E176F" w:rsidRDefault="00187A64" w:rsidP="00187A64">
      <w:pPr>
        <w:tabs>
          <w:tab w:val="left" w:pos="6096"/>
        </w:tabs>
        <w:spacing w:before="360" w:after="240"/>
        <w:rPr>
          <w:rFonts w:ascii="Arial" w:hAnsi="Arial" w:cs="Arial"/>
          <w:b/>
          <w:bCs/>
          <w:sz w:val="32"/>
          <w:szCs w:val="32"/>
          <w:u w:val="single"/>
        </w:rPr>
      </w:pPr>
      <w:r w:rsidRPr="004E176F">
        <w:rPr>
          <w:rFonts w:ascii="Arial" w:hAnsi="Arial" w:cs="Arial"/>
          <w:b/>
          <w:bCs/>
          <w:sz w:val="32"/>
          <w:szCs w:val="32"/>
          <w:u w:val="single"/>
        </w:rPr>
        <w:t>Pondělí</w:t>
      </w:r>
    </w:p>
    <w:p w:rsidR="00187A64" w:rsidRPr="004E176F" w:rsidRDefault="00187A64" w:rsidP="00187A64">
      <w:pPr>
        <w:tabs>
          <w:tab w:val="left" w:pos="3686"/>
          <w:tab w:val="left" w:pos="6096"/>
        </w:tabs>
        <w:spacing w:before="120" w:after="120"/>
        <w:rPr>
          <w:rFonts w:ascii="Arial" w:hAnsi="Arial" w:cs="Arial"/>
          <w:bCs/>
          <w:sz w:val="32"/>
          <w:szCs w:val="32"/>
        </w:rPr>
      </w:pPr>
      <w:proofErr w:type="spellStart"/>
      <w:r w:rsidRPr="004E176F">
        <w:rPr>
          <w:rFonts w:ascii="Arial" w:hAnsi="Arial" w:cs="Arial"/>
          <w:bCs/>
          <w:sz w:val="32"/>
          <w:szCs w:val="32"/>
        </w:rPr>
        <w:t>Pedig</w:t>
      </w:r>
      <w:proofErr w:type="spellEnd"/>
      <w:r w:rsidRPr="004E176F">
        <w:rPr>
          <w:rFonts w:ascii="Arial" w:hAnsi="Arial" w:cs="Arial"/>
          <w:bCs/>
          <w:sz w:val="32"/>
          <w:szCs w:val="32"/>
        </w:rPr>
        <w:t xml:space="preserve"> I.</w:t>
      </w:r>
      <w:r w:rsidRPr="004E176F">
        <w:rPr>
          <w:rFonts w:ascii="Arial" w:hAnsi="Arial" w:cs="Arial"/>
          <w:bCs/>
          <w:sz w:val="32"/>
          <w:szCs w:val="32"/>
        </w:rPr>
        <w:tab/>
        <w:t>13:30 – 15:00</w:t>
      </w:r>
      <w:r w:rsidRPr="004E176F">
        <w:rPr>
          <w:rFonts w:ascii="Arial" w:hAnsi="Arial" w:cs="Arial"/>
          <w:bCs/>
          <w:sz w:val="32"/>
          <w:szCs w:val="32"/>
        </w:rPr>
        <w:tab/>
        <w:t>lichý týden</w:t>
      </w:r>
    </w:p>
    <w:p w:rsidR="00187A64" w:rsidRPr="004E176F" w:rsidRDefault="00187A64" w:rsidP="00187A64">
      <w:pPr>
        <w:tabs>
          <w:tab w:val="left" w:pos="3686"/>
          <w:tab w:val="left" w:pos="6096"/>
        </w:tabs>
        <w:spacing w:before="120" w:after="120"/>
        <w:rPr>
          <w:rFonts w:ascii="Arial" w:hAnsi="Arial" w:cs="Arial"/>
          <w:bCs/>
          <w:sz w:val="32"/>
          <w:szCs w:val="32"/>
        </w:rPr>
      </w:pPr>
      <w:proofErr w:type="spellStart"/>
      <w:r w:rsidRPr="004E176F">
        <w:rPr>
          <w:rFonts w:ascii="Arial" w:hAnsi="Arial" w:cs="Arial"/>
          <w:bCs/>
          <w:sz w:val="32"/>
          <w:szCs w:val="32"/>
        </w:rPr>
        <w:t>Pedig</w:t>
      </w:r>
      <w:proofErr w:type="spellEnd"/>
      <w:r w:rsidRPr="004E176F">
        <w:rPr>
          <w:rFonts w:ascii="Arial" w:hAnsi="Arial" w:cs="Arial"/>
          <w:bCs/>
          <w:sz w:val="32"/>
          <w:szCs w:val="32"/>
        </w:rPr>
        <w:t xml:space="preserve"> II. </w:t>
      </w:r>
      <w:r w:rsidRPr="004E176F">
        <w:rPr>
          <w:rFonts w:ascii="Arial" w:hAnsi="Arial" w:cs="Arial"/>
          <w:bCs/>
          <w:sz w:val="32"/>
          <w:szCs w:val="32"/>
        </w:rPr>
        <w:tab/>
        <w:t xml:space="preserve">13:30 – 15:00 </w:t>
      </w:r>
      <w:r w:rsidRPr="004E176F">
        <w:rPr>
          <w:rFonts w:ascii="Arial" w:hAnsi="Arial" w:cs="Arial"/>
          <w:bCs/>
          <w:sz w:val="32"/>
          <w:szCs w:val="32"/>
        </w:rPr>
        <w:tab/>
        <w:t xml:space="preserve">sudý týden </w:t>
      </w:r>
    </w:p>
    <w:p w:rsidR="00187A64" w:rsidRPr="004E176F" w:rsidRDefault="00187A64" w:rsidP="00187A64">
      <w:pPr>
        <w:tabs>
          <w:tab w:val="left" w:pos="3686"/>
          <w:tab w:val="left" w:pos="6096"/>
        </w:tabs>
        <w:spacing w:before="120" w:after="120"/>
        <w:rPr>
          <w:rFonts w:ascii="Arial" w:hAnsi="Arial" w:cs="Arial"/>
          <w:bCs/>
          <w:sz w:val="32"/>
          <w:szCs w:val="32"/>
        </w:rPr>
      </w:pPr>
      <w:proofErr w:type="spellStart"/>
      <w:r w:rsidRPr="004E176F">
        <w:rPr>
          <w:rFonts w:ascii="Arial" w:hAnsi="Arial" w:cs="Arial"/>
          <w:bCs/>
          <w:sz w:val="32"/>
          <w:szCs w:val="32"/>
        </w:rPr>
        <w:t>Pilates</w:t>
      </w:r>
      <w:proofErr w:type="spellEnd"/>
      <w:r w:rsidRPr="004E176F">
        <w:rPr>
          <w:rFonts w:ascii="Arial" w:hAnsi="Arial" w:cs="Arial"/>
          <w:bCs/>
          <w:sz w:val="32"/>
          <w:szCs w:val="32"/>
        </w:rPr>
        <w:tab/>
        <w:t xml:space="preserve">  9:00 – 10:00 </w:t>
      </w:r>
      <w:r w:rsidRPr="004E176F">
        <w:rPr>
          <w:rFonts w:ascii="Arial" w:hAnsi="Arial" w:cs="Arial"/>
          <w:bCs/>
          <w:sz w:val="32"/>
          <w:szCs w:val="32"/>
        </w:rPr>
        <w:tab/>
        <w:t xml:space="preserve">sudý týden </w:t>
      </w:r>
    </w:p>
    <w:p w:rsidR="00187A64" w:rsidRPr="004E176F" w:rsidRDefault="00187A64" w:rsidP="00187A64">
      <w:pPr>
        <w:tabs>
          <w:tab w:val="left" w:pos="6096"/>
        </w:tabs>
        <w:spacing w:before="360" w:after="120"/>
        <w:rPr>
          <w:rFonts w:ascii="Arial" w:hAnsi="Arial" w:cs="Arial"/>
          <w:b/>
          <w:bCs/>
          <w:sz w:val="32"/>
          <w:szCs w:val="32"/>
          <w:u w:val="single"/>
        </w:rPr>
      </w:pPr>
      <w:r w:rsidRPr="004E176F">
        <w:rPr>
          <w:rFonts w:ascii="Arial" w:hAnsi="Arial" w:cs="Arial"/>
          <w:b/>
          <w:bCs/>
          <w:sz w:val="32"/>
          <w:szCs w:val="32"/>
          <w:u w:val="single"/>
        </w:rPr>
        <w:t>Úterý</w:t>
      </w:r>
    </w:p>
    <w:p w:rsidR="00187A64" w:rsidRPr="004E176F" w:rsidRDefault="00187A64" w:rsidP="00187A64">
      <w:pPr>
        <w:tabs>
          <w:tab w:val="left" w:pos="3686"/>
          <w:tab w:val="left" w:pos="6096"/>
        </w:tabs>
        <w:spacing w:before="120" w:after="240"/>
        <w:rPr>
          <w:rFonts w:ascii="Arial" w:hAnsi="Arial" w:cs="Arial"/>
          <w:bCs/>
          <w:sz w:val="32"/>
          <w:szCs w:val="32"/>
        </w:rPr>
      </w:pPr>
      <w:r w:rsidRPr="004E176F">
        <w:rPr>
          <w:rFonts w:ascii="Arial" w:hAnsi="Arial" w:cs="Arial"/>
          <w:bCs/>
          <w:sz w:val="32"/>
          <w:szCs w:val="32"/>
        </w:rPr>
        <w:t>Německá konverzace</w:t>
      </w:r>
      <w:r w:rsidRPr="004E176F">
        <w:rPr>
          <w:rFonts w:ascii="Arial" w:hAnsi="Arial" w:cs="Arial"/>
          <w:bCs/>
          <w:sz w:val="32"/>
          <w:szCs w:val="32"/>
        </w:rPr>
        <w:tab/>
        <w:t>15:00 – 16:00</w:t>
      </w:r>
      <w:r w:rsidRPr="004E176F">
        <w:rPr>
          <w:rFonts w:ascii="Arial" w:hAnsi="Arial" w:cs="Arial"/>
          <w:bCs/>
          <w:sz w:val="32"/>
          <w:szCs w:val="32"/>
        </w:rPr>
        <w:tab/>
        <w:t>každý týden mimo TC</w:t>
      </w:r>
    </w:p>
    <w:p w:rsidR="00187A64" w:rsidRPr="004E176F" w:rsidRDefault="00187A64" w:rsidP="00187A64">
      <w:pPr>
        <w:tabs>
          <w:tab w:val="left" w:pos="3686"/>
          <w:tab w:val="left" w:pos="6096"/>
        </w:tabs>
        <w:spacing w:before="120" w:after="240"/>
        <w:rPr>
          <w:rFonts w:ascii="Arial" w:hAnsi="Arial" w:cs="Arial"/>
          <w:bCs/>
          <w:sz w:val="32"/>
          <w:szCs w:val="32"/>
        </w:rPr>
      </w:pPr>
      <w:r w:rsidRPr="004E176F">
        <w:rPr>
          <w:rFonts w:ascii="Arial" w:hAnsi="Arial" w:cs="Arial"/>
          <w:bCs/>
          <w:sz w:val="32"/>
          <w:szCs w:val="32"/>
        </w:rPr>
        <w:t>Hry (SDS)</w:t>
      </w:r>
      <w:r w:rsidRPr="004E176F">
        <w:rPr>
          <w:rFonts w:ascii="Arial" w:hAnsi="Arial" w:cs="Arial"/>
          <w:bCs/>
          <w:sz w:val="32"/>
          <w:szCs w:val="32"/>
        </w:rPr>
        <w:tab/>
        <w:t>14:00 – 16:00</w:t>
      </w:r>
      <w:r w:rsidRPr="004E176F">
        <w:rPr>
          <w:rFonts w:ascii="Arial" w:hAnsi="Arial" w:cs="Arial"/>
          <w:bCs/>
          <w:sz w:val="32"/>
          <w:szCs w:val="32"/>
        </w:rPr>
        <w:tab/>
        <w:t>1x měsíčně</w:t>
      </w:r>
    </w:p>
    <w:p w:rsidR="00187A64" w:rsidRPr="004E176F" w:rsidRDefault="00187A64" w:rsidP="00187A64">
      <w:pPr>
        <w:tabs>
          <w:tab w:val="left" w:pos="3686"/>
          <w:tab w:val="left" w:pos="6096"/>
        </w:tabs>
        <w:spacing w:before="360" w:after="120"/>
        <w:rPr>
          <w:rFonts w:ascii="Arial" w:hAnsi="Arial" w:cs="Arial"/>
          <w:b/>
          <w:bCs/>
          <w:sz w:val="32"/>
          <w:szCs w:val="32"/>
          <w:u w:val="single"/>
        </w:rPr>
      </w:pPr>
      <w:r w:rsidRPr="004E176F">
        <w:rPr>
          <w:rFonts w:ascii="Arial" w:hAnsi="Arial" w:cs="Arial"/>
          <w:b/>
          <w:bCs/>
          <w:sz w:val="32"/>
          <w:szCs w:val="32"/>
          <w:u w:val="single"/>
        </w:rPr>
        <w:t>Středa</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t>Angličtina 1 – Saša</w:t>
      </w:r>
      <w:r w:rsidRPr="004E176F">
        <w:rPr>
          <w:rFonts w:ascii="Arial" w:hAnsi="Arial" w:cs="Arial"/>
          <w:sz w:val="32"/>
          <w:szCs w:val="32"/>
        </w:rPr>
        <w:tab/>
        <w:t xml:space="preserve"> 9:00 – 10:00</w:t>
      </w:r>
      <w:r w:rsidRPr="004E176F">
        <w:rPr>
          <w:rFonts w:ascii="Arial" w:hAnsi="Arial" w:cs="Arial"/>
          <w:sz w:val="32"/>
          <w:szCs w:val="32"/>
        </w:rPr>
        <w:tab/>
        <w:t>každý týden</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t>Angličtina 2 - Saša</w:t>
      </w:r>
      <w:r w:rsidRPr="004E176F">
        <w:rPr>
          <w:rFonts w:ascii="Arial" w:hAnsi="Arial" w:cs="Arial"/>
          <w:sz w:val="32"/>
          <w:szCs w:val="32"/>
        </w:rPr>
        <w:tab/>
        <w:t>10:00 – 11:00</w:t>
      </w:r>
      <w:r w:rsidRPr="004E176F">
        <w:rPr>
          <w:rFonts w:ascii="Arial" w:hAnsi="Arial" w:cs="Arial"/>
          <w:sz w:val="32"/>
          <w:szCs w:val="32"/>
        </w:rPr>
        <w:tab/>
        <w:t xml:space="preserve">každý týden </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t xml:space="preserve">Simulovaná střelba 1. </w:t>
      </w:r>
      <w:r w:rsidRPr="004E176F">
        <w:rPr>
          <w:rFonts w:ascii="Arial" w:hAnsi="Arial" w:cs="Arial"/>
          <w:sz w:val="32"/>
          <w:szCs w:val="32"/>
        </w:rPr>
        <w:tab/>
        <w:t xml:space="preserve">11:00 – 12:30 </w:t>
      </w:r>
      <w:r w:rsidRPr="004E176F">
        <w:rPr>
          <w:rFonts w:ascii="Arial" w:hAnsi="Arial" w:cs="Arial"/>
          <w:sz w:val="32"/>
          <w:szCs w:val="32"/>
        </w:rPr>
        <w:tab/>
        <w:t xml:space="preserve">lichý týden </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t>Angličtina 3. - Petr</w:t>
      </w:r>
      <w:r w:rsidRPr="004E176F">
        <w:rPr>
          <w:rFonts w:ascii="Arial" w:hAnsi="Arial" w:cs="Arial"/>
          <w:sz w:val="32"/>
          <w:szCs w:val="32"/>
        </w:rPr>
        <w:tab/>
        <w:t>14:00  - 15:00</w:t>
      </w:r>
      <w:r w:rsidRPr="004E176F">
        <w:rPr>
          <w:rFonts w:ascii="Arial" w:hAnsi="Arial" w:cs="Arial"/>
          <w:sz w:val="32"/>
          <w:szCs w:val="32"/>
        </w:rPr>
        <w:tab/>
        <w:t xml:space="preserve">sudý týden </w:t>
      </w:r>
    </w:p>
    <w:p w:rsidR="00187A64" w:rsidRPr="004E176F" w:rsidRDefault="00187A64" w:rsidP="00187A64">
      <w:pPr>
        <w:tabs>
          <w:tab w:val="left" w:pos="3686"/>
          <w:tab w:val="left" w:pos="6096"/>
        </w:tabs>
        <w:spacing w:before="360" w:after="120"/>
        <w:rPr>
          <w:rFonts w:ascii="Arial" w:hAnsi="Arial" w:cs="Arial"/>
          <w:b/>
          <w:bCs/>
          <w:sz w:val="32"/>
          <w:szCs w:val="32"/>
          <w:u w:val="single"/>
        </w:rPr>
      </w:pPr>
      <w:r w:rsidRPr="004E176F">
        <w:rPr>
          <w:rFonts w:ascii="Arial" w:hAnsi="Arial" w:cs="Arial"/>
          <w:b/>
          <w:bCs/>
          <w:sz w:val="32"/>
          <w:szCs w:val="32"/>
          <w:u w:val="single"/>
        </w:rPr>
        <w:t>Čtvrtek</w:t>
      </w:r>
    </w:p>
    <w:p w:rsidR="00187A64" w:rsidRPr="004E176F" w:rsidRDefault="00187A64" w:rsidP="00187A64">
      <w:pPr>
        <w:tabs>
          <w:tab w:val="left" w:pos="3686"/>
          <w:tab w:val="left" w:pos="6096"/>
        </w:tabs>
        <w:spacing w:after="120"/>
        <w:rPr>
          <w:rFonts w:ascii="Arial" w:hAnsi="Arial" w:cs="Arial"/>
          <w:sz w:val="32"/>
          <w:szCs w:val="32"/>
        </w:rPr>
      </w:pPr>
      <w:proofErr w:type="spellStart"/>
      <w:r w:rsidRPr="004E176F">
        <w:rPr>
          <w:rFonts w:ascii="Arial" w:hAnsi="Arial" w:cs="Arial"/>
          <w:sz w:val="32"/>
          <w:szCs w:val="32"/>
        </w:rPr>
        <w:t>Pedig</w:t>
      </w:r>
      <w:proofErr w:type="spellEnd"/>
      <w:r w:rsidRPr="004E176F">
        <w:rPr>
          <w:rFonts w:ascii="Arial" w:hAnsi="Arial" w:cs="Arial"/>
          <w:sz w:val="32"/>
          <w:szCs w:val="32"/>
        </w:rPr>
        <w:t xml:space="preserve"> III. </w:t>
      </w:r>
      <w:r w:rsidRPr="004E176F">
        <w:rPr>
          <w:rFonts w:ascii="Arial" w:hAnsi="Arial" w:cs="Arial"/>
          <w:sz w:val="32"/>
          <w:szCs w:val="32"/>
        </w:rPr>
        <w:tab/>
        <w:t xml:space="preserve">  9:00 – 10:30</w:t>
      </w:r>
      <w:r w:rsidRPr="004E176F">
        <w:rPr>
          <w:rFonts w:ascii="Arial" w:hAnsi="Arial" w:cs="Arial"/>
          <w:sz w:val="32"/>
          <w:szCs w:val="32"/>
        </w:rPr>
        <w:tab/>
        <w:t>lichý týden</w:t>
      </w:r>
    </w:p>
    <w:p w:rsidR="00187A64" w:rsidRPr="004E176F" w:rsidRDefault="00187A64" w:rsidP="00187A64">
      <w:pPr>
        <w:tabs>
          <w:tab w:val="left" w:pos="3686"/>
          <w:tab w:val="left" w:pos="6096"/>
        </w:tabs>
        <w:spacing w:after="120"/>
        <w:rPr>
          <w:rFonts w:ascii="Arial" w:hAnsi="Arial" w:cs="Arial"/>
          <w:sz w:val="32"/>
          <w:szCs w:val="32"/>
        </w:rPr>
      </w:pPr>
      <w:proofErr w:type="spellStart"/>
      <w:r w:rsidRPr="004E176F">
        <w:rPr>
          <w:rFonts w:ascii="Arial" w:hAnsi="Arial" w:cs="Arial"/>
          <w:sz w:val="32"/>
          <w:szCs w:val="32"/>
        </w:rPr>
        <w:t>Pedig</w:t>
      </w:r>
      <w:proofErr w:type="spellEnd"/>
      <w:r w:rsidRPr="004E176F">
        <w:rPr>
          <w:rFonts w:ascii="Arial" w:hAnsi="Arial" w:cs="Arial"/>
          <w:sz w:val="32"/>
          <w:szCs w:val="32"/>
        </w:rPr>
        <w:t xml:space="preserve"> IV. </w:t>
      </w:r>
      <w:r w:rsidRPr="004E176F">
        <w:rPr>
          <w:rFonts w:ascii="Arial" w:hAnsi="Arial" w:cs="Arial"/>
          <w:sz w:val="32"/>
          <w:szCs w:val="32"/>
        </w:rPr>
        <w:tab/>
        <w:t xml:space="preserve">  9:00 – 10:30</w:t>
      </w:r>
      <w:r w:rsidRPr="004E176F">
        <w:rPr>
          <w:rFonts w:ascii="Arial" w:hAnsi="Arial" w:cs="Arial"/>
          <w:sz w:val="32"/>
          <w:szCs w:val="32"/>
        </w:rPr>
        <w:tab/>
        <w:t>sudý týden</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t>Simulovaná střelba 2</w:t>
      </w:r>
      <w:r w:rsidRPr="004E176F">
        <w:rPr>
          <w:rFonts w:ascii="Arial" w:hAnsi="Arial" w:cs="Arial"/>
          <w:sz w:val="32"/>
          <w:szCs w:val="32"/>
        </w:rPr>
        <w:tab/>
        <w:t>14:00 – 15:30</w:t>
      </w:r>
      <w:r w:rsidRPr="004E176F">
        <w:rPr>
          <w:rFonts w:ascii="Arial" w:hAnsi="Arial" w:cs="Arial"/>
          <w:sz w:val="32"/>
          <w:szCs w:val="32"/>
        </w:rPr>
        <w:tab/>
        <w:t xml:space="preserve">každý týden </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lastRenderedPageBreak/>
        <w:t xml:space="preserve">Klub </w:t>
      </w:r>
      <w:proofErr w:type="spellStart"/>
      <w:r w:rsidRPr="004E176F">
        <w:rPr>
          <w:rFonts w:ascii="Arial" w:hAnsi="Arial" w:cs="Arial"/>
          <w:sz w:val="32"/>
          <w:szCs w:val="32"/>
        </w:rPr>
        <w:t>společ</w:t>
      </w:r>
      <w:proofErr w:type="spellEnd"/>
      <w:r w:rsidRPr="004E176F">
        <w:rPr>
          <w:rFonts w:ascii="Arial" w:hAnsi="Arial" w:cs="Arial"/>
          <w:sz w:val="32"/>
          <w:szCs w:val="32"/>
        </w:rPr>
        <w:t xml:space="preserve">. her </w:t>
      </w:r>
      <w:r w:rsidRPr="004E176F">
        <w:rPr>
          <w:rFonts w:ascii="Arial" w:hAnsi="Arial" w:cs="Arial"/>
          <w:sz w:val="32"/>
          <w:szCs w:val="32"/>
        </w:rPr>
        <w:tab/>
        <w:t xml:space="preserve">16:00 – </w:t>
      </w:r>
      <w:proofErr w:type="gramStart"/>
      <w:r w:rsidRPr="004E176F">
        <w:rPr>
          <w:rFonts w:ascii="Arial" w:hAnsi="Arial" w:cs="Arial"/>
          <w:sz w:val="32"/>
          <w:szCs w:val="32"/>
        </w:rPr>
        <w:t>17:15</w:t>
      </w:r>
      <w:r w:rsidRPr="004E176F">
        <w:rPr>
          <w:rFonts w:ascii="Arial" w:hAnsi="Arial" w:cs="Arial"/>
          <w:sz w:val="32"/>
          <w:szCs w:val="32"/>
        </w:rPr>
        <w:tab/>
        <w:t>1.a 3. ČT</w:t>
      </w:r>
      <w:proofErr w:type="gramEnd"/>
      <w:r w:rsidRPr="004E176F">
        <w:rPr>
          <w:rFonts w:ascii="Arial" w:hAnsi="Arial" w:cs="Arial"/>
          <w:sz w:val="32"/>
          <w:szCs w:val="32"/>
        </w:rPr>
        <w:t xml:space="preserve"> v měsíci </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t>Náboženství</w:t>
      </w:r>
      <w:r w:rsidRPr="004E176F">
        <w:rPr>
          <w:rFonts w:ascii="Arial" w:hAnsi="Arial" w:cs="Arial"/>
          <w:sz w:val="32"/>
          <w:szCs w:val="32"/>
        </w:rPr>
        <w:tab/>
        <w:t>16:00 – 17:00 </w:t>
      </w:r>
      <w:r w:rsidRPr="004E176F">
        <w:rPr>
          <w:rFonts w:ascii="Arial" w:hAnsi="Arial" w:cs="Arial"/>
          <w:sz w:val="32"/>
          <w:szCs w:val="32"/>
        </w:rPr>
        <w:tab/>
        <w:t xml:space="preserve">2. ČT v měsíci </w:t>
      </w:r>
    </w:p>
    <w:p w:rsidR="00187A64" w:rsidRPr="004E176F" w:rsidRDefault="00187A64" w:rsidP="00187A64">
      <w:pPr>
        <w:tabs>
          <w:tab w:val="left" w:pos="3686"/>
          <w:tab w:val="left" w:pos="6096"/>
        </w:tabs>
        <w:spacing w:before="360" w:after="120"/>
        <w:rPr>
          <w:rFonts w:ascii="Arial" w:hAnsi="Arial" w:cs="Arial"/>
          <w:b/>
          <w:sz w:val="32"/>
          <w:szCs w:val="32"/>
          <w:u w:val="single"/>
        </w:rPr>
      </w:pPr>
      <w:r w:rsidRPr="004E176F">
        <w:rPr>
          <w:rFonts w:ascii="Arial" w:hAnsi="Arial" w:cs="Arial"/>
          <w:b/>
          <w:sz w:val="32"/>
          <w:szCs w:val="32"/>
          <w:u w:val="single"/>
        </w:rPr>
        <w:t>Pátek</w:t>
      </w:r>
    </w:p>
    <w:p w:rsidR="00187A64" w:rsidRPr="004E176F" w:rsidRDefault="00187A64" w:rsidP="00187A64">
      <w:pPr>
        <w:tabs>
          <w:tab w:val="left" w:pos="3686"/>
          <w:tab w:val="left" w:pos="6096"/>
        </w:tabs>
        <w:spacing w:after="120"/>
        <w:rPr>
          <w:rFonts w:ascii="Arial" w:hAnsi="Arial" w:cs="Arial"/>
          <w:sz w:val="32"/>
          <w:szCs w:val="32"/>
        </w:rPr>
      </w:pPr>
      <w:r w:rsidRPr="004E176F">
        <w:rPr>
          <w:rFonts w:ascii="Arial" w:hAnsi="Arial" w:cs="Arial"/>
          <w:sz w:val="32"/>
          <w:szCs w:val="32"/>
        </w:rPr>
        <w:t>Francouzský jazyk</w:t>
      </w:r>
      <w:r w:rsidRPr="004E176F">
        <w:rPr>
          <w:rFonts w:ascii="Arial" w:hAnsi="Arial" w:cs="Arial"/>
          <w:sz w:val="32"/>
          <w:szCs w:val="32"/>
        </w:rPr>
        <w:tab/>
        <w:t>11:00 – 12:30</w:t>
      </w:r>
      <w:r w:rsidRPr="004E176F">
        <w:rPr>
          <w:rFonts w:ascii="Arial" w:hAnsi="Arial" w:cs="Arial"/>
          <w:sz w:val="32"/>
          <w:szCs w:val="32"/>
        </w:rPr>
        <w:tab/>
        <w:t>každý týden mimo TC</w:t>
      </w:r>
    </w:p>
    <w:p w:rsidR="00187A64" w:rsidRPr="004E176F" w:rsidRDefault="00187A64" w:rsidP="00187A64">
      <w:pPr>
        <w:spacing w:before="240"/>
        <w:rPr>
          <w:rFonts w:ascii="Arial" w:hAnsi="Arial" w:cs="Arial"/>
          <w:b/>
          <w:bCs/>
          <w:caps/>
          <w:sz w:val="32"/>
          <w:szCs w:val="32"/>
        </w:rPr>
      </w:pPr>
      <w:r w:rsidRPr="004E176F">
        <w:rPr>
          <w:rFonts w:ascii="Arial" w:hAnsi="Arial" w:cs="Arial"/>
          <w:b/>
          <w:bCs/>
          <w:caps/>
          <w:sz w:val="32"/>
          <w:szCs w:val="32"/>
        </w:rPr>
        <w:t xml:space="preserve">kluby poskytujeme </w:t>
      </w:r>
      <w:proofErr w:type="gramStart"/>
      <w:r w:rsidRPr="004E176F">
        <w:rPr>
          <w:rFonts w:ascii="Arial" w:hAnsi="Arial" w:cs="Arial"/>
          <w:b/>
          <w:bCs/>
          <w:caps/>
          <w:sz w:val="32"/>
          <w:szCs w:val="32"/>
        </w:rPr>
        <w:t>zdarma !!!</w:t>
      </w:r>
      <w:proofErr w:type="gramEnd"/>
      <w:r w:rsidRPr="004E176F">
        <w:rPr>
          <w:rFonts w:ascii="Arial" w:hAnsi="Arial" w:cs="Arial"/>
          <w:b/>
          <w:bCs/>
          <w:caps/>
          <w:sz w:val="32"/>
          <w:szCs w:val="32"/>
        </w:rPr>
        <w:t xml:space="preserve"> </w:t>
      </w:r>
    </w:p>
    <w:p w:rsidR="00187A64" w:rsidRPr="004E176F" w:rsidRDefault="00187A64" w:rsidP="00187A64">
      <w:pPr>
        <w:spacing w:before="240" w:line="360" w:lineRule="auto"/>
        <w:jc w:val="both"/>
        <w:rPr>
          <w:rFonts w:ascii="Arial" w:hAnsi="Arial" w:cs="Arial"/>
          <w:sz w:val="32"/>
          <w:szCs w:val="32"/>
          <w:u w:val="single"/>
        </w:rPr>
      </w:pPr>
      <w:r w:rsidRPr="004E176F">
        <w:rPr>
          <w:rFonts w:ascii="Arial" w:hAnsi="Arial" w:cs="Arial"/>
          <w:sz w:val="32"/>
          <w:szCs w:val="32"/>
          <w:u w:val="single"/>
        </w:rPr>
        <w:t xml:space="preserve">Přihlásit se můžete: </w:t>
      </w:r>
    </w:p>
    <w:p w:rsidR="00187A64" w:rsidRPr="004E176F" w:rsidRDefault="00187A64" w:rsidP="00187A64">
      <w:pPr>
        <w:spacing w:after="200"/>
        <w:ind w:left="720" w:hanging="360"/>
        <w:jc w:val="both"/>
      </w:pPr>
      <w:r w:rsidRPr="004E176F">
        <w:rPr>
          <w:rFonts w:ascii="Arial" w:hAnsi="Arial" w:cs="Arial"/>
          <w:sz w:val="32"/>
          <w:szCs w:val="32"/>
        </w:rPr>
        <w:t>a)</w:t>
      </w:r>
      <w:r w:rsidRPr="004E176F">
        <w:rPr>
          <w:sz w:val="14"/>
          <w:szCs w:val="14"/>
        </w:rPr>
        <w:t xml:space="preserve">  </w:t>
      </w:r>
      <w:r w:rsidRPr="004E176F">
        <w:rPr>
          <w:rFonts w:ascii="Arial" w:hAnsi="Arial" w:cs="Arial"/>
          <w:sz w:val="32"/>
          <w:szCs w:val="32"/>
        </w:rPr>
        <w:t>osobně - v </w:t>
      </w:r>
      <w:proofErr w:type="spellStart"/>
      <w:r w:rsidRPr="004E176F">
        <w:rPr>
          <w:rFonts w:ascii="Arial" w:hAnsi="Arial" w:cs="Arial"/>
          <w:sz w:val="32"/>
          <w:szCs w:val="32"/>
        </w:rPr>
        <w:t>TyfloCentru</w:t>
      </w:r>
      <w:proofErr w:type="spellEnd"/>
      <w:r w:rsidRPr="004E176F">
        <w:rPr>
          <w:rFonts w:ascii="Arial" w:hAnsi="Arial" w:cs="Arial"/>
          <w:sz w:val="32"/>
          <w:szCs w:val="32"/>
        </w:rPr>
        <w:t xml:space="preserve"> v Tomanově ulici č. 5 ve 3. patře, </w:t>
      </w:r>
    </w:p>
    <w:p w:rsidR="00187A64" w:rsidRPr="004E176F" w:rsidRDefault="00187A64" w:rsidP="00187A64">
      <w:pPr>
        <w:spacing w:after="200"/>
        <w:ind w:left="720" w:hanging="360"/>
        <w:jc w:val="both"/>
      </w:pPr>
      <w:r w:rsidRPr="004E176F">
        <w:rPr>
          <w:rFonts w:ascii="Arial" w:hAnsi="Arial" w:cs="Arial"/>
          <w:sz w:val="32"/>
          <w:szCs w:val="32"/>
        </w:rPr>
        <w:t>b)</w:t>
      </w:r>
      <w:r w:rsidRPr="004E176F">
        <w:rPr>
          <w:sz w:val="14"/>
          <w:szCs w:val="14"/>
        </w:rPr>
        <w:t> </w:t>
      </w:r>
      <w:r w:rsidRPr="004E176F">
        <w:rPr>
          <w:rFonts w:ascii="Arial" w:hAnsi="Arial" w:cs="Arial"/>
          <w:sz w:val="32"/>
          <w:szCs w:val="32"/>
        </w:rPr>
        <w:t xml:space="preserve">telefonicky – 377 420 481, 605 079 801 – Lenka Potůčková </w:t>
      </w:r>
    </w:p>
    <w:p w:rsidR="00187A64" w:rsidRPr="004E176F" w:rsidRDefault="00187A64" w:rsidP="00187A64">
      <w:pPr>
        <w:spacing w:after="360"/>
        <w:ind w:left="714" w:hanging="357"/>
        <w:jc w:val="both"/>
      </w:pPr>
      <w:r w:rsidRPr="004E176F">
        <w:rPr>
          <w:rFonts w:ascii="Arial" w:hAnsi="Arial" w:cs="Arial"/>
          <w:sz w:val="32"/>
          <w:szCs w:val="32"/>
        </w:rPr>
        <w:t>c)</w:t>
      </w:r>
      <w:r w:rsidRPr="004E176F">
        <w:rPr>
          <w:sz w:val="14"/>
          <w:szCs w:val="14"/>
        </w:rPr>
        <w:t xml:space="preserve">  </w:t>
      </w:r>
      <w:r w:rsidRPr="004E176F">
        <w:rPr>
          <w:rFonts w:ascii="Arial" w:hAnsi="Arial" w:cs="Arial"/>
          <w:sz w:val="32"/>
          <w:szCs w:val="32"/>
        </w:rPr>
        <w:t xml:space="preserve">e-mailem – </w:t>
      </w:r>
      <w:hyperlink r:id="rId18">
        <w:r w:rsidRPr="004E176F">
          <w:rPr>
            <w:rStyle w:val="PodtitulChar"/>
            <w:u w:val="single"/>
          </w:rPr>
          <w:t>potuckova@tc-plzen.cz</w:t>
        </w:r>
      </w:hyperlink>
      <w:r w:rsidRPr="004E176F">
        <w:rPr>
          <w:rFonts w:ascii="Arial" w:hAnsi="Arial" w:cs="Arial"/>
          <w:sz w:val="32"/>
          <w:szCs w:val="32"/>
        </w:rPr>
        <w:t xml:space="preserve"> </w:t>
      </w:r>
    </w:p>
    <w:p w:rsidR="00187A64" w:rsidRPr="004E176F" w:rsidRDefault="00187A64" w:rsidP="00187A64">
      <w:pPr>
        <w:pStyle w:val="Nadpis1ArialBlack"/>
        <w:spacing w:before="240"/>
        <w:rPr>
          <w:rFonts w:ascii="Arial" w:hAnsi="Arial"/>
          <w:u w:val="none"/>
        </w:rPr>
      </w:pPr>
      <w:bookmarkStart w:id="244" w:name="_Toc36556601"/>
      <w:r w:rsidRPr="004E176F">
        <w:rPr>
          <w:rFonts w:ascii="Arial" w:hAnsi="Arial"/>
          <w:u w:val="none"/>
        </w:rPr>
        <w:t>Různé</w:t>
      </w:r>
      <w:bookmarkEnd w:id="244"/>
    </w:p>
    <w:p w:rsidR="00187A64" w:rsidRPr="004E176F" w:rsidRDefault="00187A64" w:rsidP="00187A64">
      <w:pPr>
        <w:pStyle w:val="Nadpis1"/>
      </w:pPr>
      <w:bookmarkStart w:id="245" w:name="_Toc36556602"/>
      <w:r w:rsidRPr="004E176F">
        <w:t>Nabídka příslušenství k PC</w:t>
      </w:r>
      <w:bookmarkEnd w:id="245"/>
    </w:p>
    <w:p w:rsidR="00187A64" w:rsidRPr="004E176F" w:rsidRDefault="00187A64" w:rsidP="00187A64">
      <w:pPr>
        <w:pStyle w:val="Podtitul"/>
      </w:pPr>
      <w:r w:rsidRPr="004E176F">
        <w:t>Milí přátelé, naše klientka, paní Jana Strejcová, nabízí zdarma příslušenství k počítači. Jde o následující věci:</w:t>
      </w:r>
    </w:p>
    <w:p w:rsidR="00187A64" w:rsidRPr="004E176F" w:rsidRDefault="00187A64" w:rsidP="00187A64">
      <w:pPr>
        <w:pStyle w:val="Podtitul"/>
      </w:pPr>
      <w:r w:rsidRPr="004E176F">
        <w:t>monitor LCD velikosti 44 x 25 cm (čisté rozměry obrazovky)</w:t>
      </w:r>
    </w:p>
    <w:p w:rsidR="00187A64" w:rsidRPr="004E176F" w:rsidRDefault="00187A64" w:rsidP="00187A64">
      <w:pPr>
        <w:pStyle w:val="Podtitul"/>
      </w:pPr>
      <w:r w:rsidRPr="004E176F">
        <w:t>klávesnice</w:t>
      </w:r>
    </w:p>
    <w:p w:rsidR="00187A64" w:rsidRPr="004E176F" w:rsidRDefault="00187A64" w:rsidP="00187A64">
      <w:pPr>
        <w:pStyle w:val="Podtitul"/>
      </w:pPr>
      <w:r w:rsidRPr="004E176F">
        <w:t>myš</w:t>
      </w:r>
    </w:p>
    <w:p w:rsidR="00187A64" w:rsidRPr="004E176F" w:rsidRDefault="00187A64" w:rsidP="00187A64">
      <w:pPr>
        <w:pStyle w:val="Podtitul"/>
      </w:pPr>
      <w:r w:rsidRPr="004E176F">
        <w:t>skener</w:t>
      </w:r>
    </w:p>
    <w:p w:rsidR="00187A64" w:rsidRPr="004E176F" w:rsidRDefault="00187A64" w:rsidP="00187A64">
      <w:pPr>
        <w:pStyle w:val="Podtitul"/>
      </w:pPr>
      <w:r w:rsidRPr="004E176F">
        <w:t xml:space="preserve">Vše je funkční a 6 let staré. V případě zájmu kontaktujte TyfloCentrum, případně paní Strejcovou na </w:t>
      </w:r>
      <w:hyperlink r:id="rId19">
        <w:r w:rsidRPr="004E176F">
          <w:rPr>
            <w:rStyle w:val="Internetovodkaz"/>
            <w:color w:val="auto"/>
          </w:rPr>
          <w:t>janastre@seznam.cz</w:t>
        </w:r>
      </w:hyperlink>
      <w:r w:rsidRPr="004E176F">
        <w:t xml:space="preserve"> . Věci budou k vyzvednutí v </w:t>
      </w:r>
      <w:proofErr w:type="spellStart"/>
      <w:r w:rsidRPr="004E176F">
        <w:t>TyfloCentru</w:t>
      </w:r>
      <w:proofErr w:type="spellEnd"/>
      <w:r w:rsidRPr="004E176F">
        <w:t>.</w:t>
      </w:r>
    </w:p>
    <w:p w:rsidR="00187A64" w:rsidRPr="004E176F" w:rsidRDefault="00187A64" w:rsidP="00187A64">
      <w:pPr>
        <w:pStyle w:val="Nadpis1"/>
      </w:pPr>
      <w:bookmarkStart w:id="246" w:name="_Toc36556603"/>
      <w:r w:rsidRPr="004E176F">
        <w:lastRenderedPageBreak/>
        <w:t xml:space="preserve">Promítání filmu v </w:t>
      </w:r>
      <w:proofErr w:type="spellStart"/>
      <w:r w:rsidRPr="004E176F">
        <w:t>TyfloCentru</w:t>
      </w:r>
      <w:bookmarkEnd w:id="246"/>
      <w:proofErr w:type="spellEnd"/>
    </w:p>
    <w:p w:rsidR="00187A64" w:rsidRPr="004E176F" w:rsidRDefault="00187A64" w:rsidP="004E176F">
      <w:pPr>
        <w:pStyle w:val="Podtitul"/>
        <w:spacing w:before="240"/>
      </w:pPr>
      <w:r w:rsidRPr="004E176F">
        <w:t>Dobrý den! V předvánočním čase jsme 3 klienti zhlédli film – Ježíš – Evangelium podle Lukáše. Bohužel nás zrazovala technika, ale obtíže se podařilo společnými silami vyřešit a zážitek byl obrovský.</w:t>
      </w:r>
    </w:p>
    <w:p w:rsidR="00187A64" w:rsidRPr="004E176F" w:rsidRDefault="00187A64" w:rsidP="00187A64">
      <w:pPr>
        <w:pStyle w:val="Podtitul"/>
      </w:pPr>
      <w:r w:rsidRPr="004E176F">
        <w:t>Pomalu se nám blíží Velikonoce. Zajíčkové, vajíčka, pomlázka… Přesto je tu věc, o které se  moc  nemluví. Pán Ježíš Kristus byl ukřižován a vstal z mrtvých.</w:t>
      </w:r>
    </w:p>
    <w:p w:rsidR="00187A64" w:rsidRPr="004E176F" w:rsidRDefault="00187A64" w:rsidP="00187A64">
      <w:pPr>
        <w:pStyle w:val="Podtitul"/>
      </w:pPr>
      <w:r w:rsidRPr="004E176F">
        <w:t xml:space="preserve">Pokud budete mít zájem se dozvědět víc o muži, který změnil dějiny lidstva, přijďte se podívat na film. </w:t>
      </w:r>
    </w:p>
    <w:p w:rsidR="00187A64" w:rsidRPr="004E176F" w:rsidRDefault="00187A64" w:rsidP="00187A64">
      <w:pPr>
        <w:pStyle w:val="Podtitul"/>
      </w:pPr>
      <w:r w:rsidRPr="004E176F">
        <w:t>Zdeněk Mulač</w:t>
      </w:r>
    </w:p>
    <w:p w:rsidR="00187A64" w:rsidRPr="004E176F" w:rsidRDefault="00187A64" w:rsidP="00187A64">
      <w:pPr>
        <w:pStyle w:val="Nadpis1"/>
      </w:pPr>
      <w:bookmarkStart w:id="247" w:name="_Toc36556604"/>
      <w:r w:rsidRPr="004E176F">
        <w:t>Zachraň jídlo</w:t>
      </w:r>
      <w:bookmarkEnd w:id="247"/>
    </w:p>
    <w:p w:rsidR="00187A64" w:rsidRPr="004E176F" w:rsidRDefault="00187A64" w:rsidP="004E176F">
      <w:pPr>
        <w:pStyle w:val="Podtitul"/>
        <w:spacing w:before="240"/>
      </w:pPr>
      <w:r w:rsidRPr="004E176F">
        <w:t xml:space="preserve">Milí klienti, pokud nemáte rádi plýtvání jídlem a vyhazování potravin, možná vás zaujme aplikace </w:t>
      </w:r>
      <w:proofErr w:type="spellStart"/>
      <w:r w:rsidRPr="004E176F">
        <w:t>Nesnězeno</w:t>
      </w:r>
      <w:proofErr w:type="spellEnd"/>
      <w:r w:rsidRPr="004E176F">
        <w:t xml:space="preserve">, která se snaží zachránit nesnězené či neprodané jídlo z restaurací a dalších provozoven. Některé restaurace a další podniky nabízejí v odpoledních či večerních hodinách neprodané jídlo se slevou. Tato sleva vždy činí minimálně 30%. Zájemce si stáhne aplikaci </w:t>
      </w:r>
      <w:proofErr w:type="spellStart"/>
      <w:r w:rsidRPr="004E176F">
        <w:t>Nesnězeno</w:t>
      </w:r>
      <w:proofErr w:type="spellEnd"/>
      <w:r w:rsidRPr="004E176F">
        <w:t xml:space="preserve">, která mu zobrazí podniky v okolí, jež jsou do projektu pro záchranu jídla zapojeny. V aplikaci se zobrazí </w:t>
      </w:r>
      <w:proofErr w:type="spellStart"/>
      <w:r w:rsidRPr="004E176F">
        <w:t>meníčka</w:t>
      </w:r>
      <w:proofErr w:type="spellEnd"/>
      <w:r w:rsidRPr="004E176F">
        <w:t xml:space="preserve">, zákusky apod., které podniky ten den neprodaly. Pokud budete mít o dané jídlo zájem, v aplikaci si ho zamluvíte a ještě ten den vyzvednete. Je na místě podotknout, že se jedná pouze o kvalitní jídla z daného dne nebo o pochoutky, kterým se </w:t>
      </w:r>
      <w:r w:rsidRPr="004E176F">
        <w:lastRenderedPageBreak/>
        <w:t xml:space="preserve">blíží datum </w:t>
      </w:r>
      <w:proofErr w:type="spellStart"/>
      <w:r w:rsidRPr="004E176F">
        <w:t>expirace</w:t>
      </w:r>
      <w:proofErr w:type="spellEnd"/>
      <w:r w:rsidRPr="004E176F">
        <w:t>. Koupíte tak jídlo za dobrou cenu a podnik nebude muset jídlo likvidovat, jak mu to zákon ukládá. Zde je seznam plzeňských provozoven, které jsou do projektu zapojeny:</w:t>
      </w:r>
    </w:p>
    <w:p w:rsidR="00187A64" w:rsidRPr="004E176F" w:rsidRDefault="00187A64" w:rsidP="00187A64">
      <w:pPr>
        <w:pStyle w:val="Podtitul"/>
      </w:pPr>
      <w:r w:rsidRPr="004E176F">
        <w:t>Veget café (Americká)</w:t>
      </w:r>
    </w:p>
    <w:p w:rsidR="00187A64" w:rsidRPr="004E176F" w:rsidRDefault="00187A64" w:rsidP="00187A64">
      <w:pPr>
        <w:pStyle w:val="Podtitul"/>
      </w:pPr>
      <w:r w:rsidRPr="004E176F">
        <w:t>Slunečnice (Jungmannova)</w:t>
      </w:r>
    </w:p>
    <w:p w:rsidR="00187A64" w:rsidRPr="004E176F" w:rsidRDefault="00187A64" w:rsidP="00187A64">
      <w:pPr>
        <w:pStyle w:val="Podtitul"/>
      </w:pPr>
      <w:proofErr w:type="spellStart"/>
      <w:r w:rsidRPr="004E176F">
        <w:t>Vegebistro</w:t>
      </w:r>
      <w:proofErr w:type="spellEnd"/>
      <w:r w:rsidRPr="004E176F">
        <w:t xml:space="preserve"> (V Šipce)</w:t>
      </w:r>
    </w:p>
    <w:p w:rsidR="00187A64" w:rsidRPr="004E176F" w:rsidRDefault="00187A64" w:rsidP="00187A64">
      <w:pPr>
        <w:pStyle w:val="Podtitul"/>
      </w:pPr>
      <w:r w:rsidRPr="004E176F">
        <w:t>Kavárník Snílek (Purkyňova)</w:t>
      </w:r>
    </w:p>
    <w:p w:rsidR="00187A64" w:rsidRPr="004E176F" w:rsidRDefault="00187A64" w:rsidP="00187A64">
      <w:pPr>
        <w:pStyle w:val="Podtitul"/>
      </w:pPr>
      <w:r w:rsidRPr="004E176F">
        <w:t xml:space="preserve">Restaurant U Malické brány (Rooseveltova) </w:t>
      </w:r>
    </w:p>
    <w:p w:rsidR="00187A64" w:rsidRPr="004E176F" w:rsidRDefault="00187A64" w:rsidP="00187A64">
      <w:pPr>
        <w:pStyle w:val="Podtitul"/>
      </w:pPr>
      <w:r w:rsidRPr="004E176F">
        <w:t xml:space="preserve">Supa </w:t>
      </w:r>
      <w:proofErr w:type="spellStart"/>
      <w:r w:rsidRPr="004E176F">
        <w:t>Supa</w:t>
      </w:r>
      <w:proofErr w:type="spellEnd"/>
      <w:r w:rsidRPr="004E176F">
        <w:t xml:space="preserve"> (Dřevěná)</w:t>
      </w:r>
    </w:p>
    <w:p w:rsidR="00187A64" w:rsidRPr="004E176F" w:rsidRDefault="00187A64" w:rsidP="00187A64">
      <w:pPr>
        <w:pStyle w:val="Podtitul"/>
      </w:pPr>
      <w:proofErr w:type="spellStart"/>
      <w:r w:rsidRPr="004E176F">
        <w:t>Ristorante</w:t>
      </w:r>
      <w:proofErr w:type="spellEnd"/>
      <w:r w:rsidRPr="004E176F">
        <w:t xml:space="preserve"> Budino (Pallova) </w:t>
      </w:r>
    </w:p>
    <w:p w:rsidR="00187A64" w:rsidRPr="004E176F" w:rsidRDefault="00187A64" w:rsidP="00187A64">
      <w:pPr>
        <w:pStyle w:val="Podtitul"/>
      </w:pPr>
      <w:r w:rsidRPr="004E176F">
        <w:t>Restaurace TJ Prazdroj (Na Roudné)</w:t>
      </w:r>
    </w:p>
    <w:p w:rsidR="00187A64" w:rsidRPr="004E176F" w:rsidRDefault="00187A64" w:rsidP="00187A64">
      <w:pPr>
        <w:pStyle w:val="Podtitul"/>
      </w:pPr>
      <w:proofErr w:type="spellStart"/>
      <w:r w:rsidRPr="004E176F">
        <w:t>Cider</w:t>
      </w:r>
      <w:proofErr w:type="spellEnd"/>
      <w:r w:rsidRPr="004E176F">
        <w:t xml:space="preserve"> </w:t>
      </w:r>
      <w:proofErr w:type="spellStart"/>
      <w:r w:rsidRPr="004E176F">
        <w:t>Factory</w:t>
      </w:r>
      <w:proofErr w:type="spellEnd"/>
      <w:r w:rsidRPr="004E176F">
        <w:t xml:space="preserve"> (Nádražní)</w:t>
      </w:r>
    </w:p>
    <w:p w:rsidR="00187A64" w:rsidRPr="004E176F" w:rsidRDefault="00187A64" w:rsidP="00187A64">
      <w:pPr>
        <w:pStyle w:val="Podtitul"/>
      </w:pPr>
      <w:proofErr w:type="spellStart"/>
      <w:r w:rsidRPr="004E176F">
        <w:t>Lumi</w:t>
      </w:r>
      <w:proofErr w:type="spellEnd"/>
      <w:r w:rsidRPr="004E176F">
        <w:t xml:space="preserve"> </w:t>
      </w:r>
      <w:proofErr w:type="spellStart"/>
      <w:r w:rsidRPr="004E176F">
        <w:t>Coffee</w:t>
      </w:r>
      <w:proofErr w:type="spellEnd"/>
      <w:r w:rsidRPr="004E176F">
        <w:t xml:space="preserve"> (Nádražní)</w:t>
      </w:r>
    </w:p>
    <w:p w:rsidR="00187A64" w:rsidRPr="004E176F" w:rsidRDefault="00187A64" w:rsidP="00187A64">
      <w:pPr>
        <w:pStyle w:val="Podtitul"/>
      </w:pPr>
      <w:proofErr w:type="spellStart"/>
      <w:r w:rsidRPr="004E176F">
        <w:t>Bistrouška</w:t>
      </w:r>
      <w:proofErr w:type="spellEnd"/>
      <w:r w:rsidRPr="004E176F">
        <w:t xml:space="preserve"> (Koterovská) </w:t>
      </w:r>
    </w:p>
    <w:p w:rsidR="00187A64" w:rsidRPr="004E176F" w:rsidRDefault="00187A64" w:rsidP="00187A64">
      <w:pPr>
        <w:pStyle w:val="Podtitul"/>
      </w:pPr>
      <w:proofErr w:type="spellStart"/>
      <w:r w:rsidRPr="004E176F">
        <w:t>Biologico</w:t>
      </w:r>
      <w:proofErr w:type="spellEnd"/>
      <w:r w:rsidRPr="004E176F">
        <w:t xml:space="preserve"> (nám. Generála Píky)</w:t>
      </w:r>
    </w:p>
    <w:p w:rsidR="00187A64" w:rsidRPr="004E176F" w:rsidRDefault="00187A64" w:rsidP="00187A64">
      <w:pPr>
        <w:pStyle w:val="Podtitul"/>
      </w:pPr>
      <w:r w:rsidRPr="004E176F">
        <w:t>Pekařství Bayer (Slovanská)</w:t>
      </w:r>
    </w:p>
    <w:p w:rsidR="00187A64" w:rsidRPr="004E176F" w:rsidRDefault="00187A64" w:rsidP="00187A64">
      <w:pPr>
        <w:pStyle w:val="Podtitul"/>
      </w:pPr>
      <w:proofErr w:type="spellStart"/>
      <w:r w:rsidRPr="004E176F">
        <w:t>Kafe</w:t>
      </w:r>
      <w:proofErr w:type="spellEnd"/>
      <w:r w:rsidRPr="004E176F">
        <w:t xml:space="preserve"> A (Jetelová)</w:t>
      </w:r>
    </w:p>
    <w:p w:rsidR="00187A64" w:rsidRPr="004E176F" w:rsidRDefault="00187A64" w:rsidP="00187A64">
      <w:pPr>
        <w:pStyle w:val="Podtitul"/>
      </w:pPr>
      <w:r w:rsidRPr="004E176F">
        <w:t xml:space="preserve">Více informací naleznete na stránkách </w:t>
      </w:r>
      <w:hyperlink r:id="rId20">
        <w:r w:rsidRPr="004E176F">
          <w:rPr>
            <w:rStyle w:val="Internetovodkaz"/>
            <w:color w:val="auto"/>
          </w:rPr>
          <w:t>www.nesnezeno.cz</w:t>
        </w:r>
      </w:hyperlink>
      <w:r w:rsidRPr="004E176F">
        <w:t xml:space="preserve"> </w:t>
      </w:r>
    </w:p>
    <w:p w:rsidR="00187A64" w:rsidRPr="004E176F" w:rsidRDefault="00187A64" w:rsidP="00187A64">
      <w:pPr>
        <w:pStyle w:val="Podtitul"/>
      </w:pPr>
      <w:r w:rsidRPr="004E176F">
        <w:t>Daniela Stanková</w:t>
      </w:r>
    </w:p>
    <w:p w:rsidR="00187A64" w:rsidRPr="004E176F"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248" w:name="_Toc4773338661"/>
      <w:bookmarkStart w:id="249" w:name="_Toc359921977"/>
      <w:bookmarkStart w:id="250" w:name="_Toc367970935"/>
      <w:bookmarkStart w:id="251" w:name="_Toc375036958"/>
      <w:bookmarkStart w:id="252" w:name="_Toc376759681"/>
      <w:bookmarkStart w:id="253" w:name="_Toc383516950"/>
      <w:bookmarkStart w:id="254" w:name="_Toc390413356"/>
      <w:bookmarkStart w:id="255" w:name="_Toc391540669"/>
      <w:bookmarkStart w:id="256" w:name="_Toc391540739"/>
      <w:bookmarkStart w:id="257" w:name="_Toc391540866"/>
      <w:bookmarkStart w:id="258" w:name="_Toc391541337"/>
      <w:bookmarkStart w:id="259" w:name="_Toc398707536"/>
      <w:bookmarkStart w:id="260" w:name="_Toc399753737"/>
      <w:bookmarkStart w:id="261" w:name="_Toc399753799"/>
      <w:bookmarkStart w:id="262" w:name="_Toc408216524"/>
      <w:bookmarkStart w:id="263" w:name="_Toc408216556"/>
      <w:bookmarkStart w:id="264" w:name="_Toc414263932"/>
      <w:bookmarkStart w:id="265" w:name="_Toc414608117"/>
      <w:bookmarkStart w:id="266" w:name="_Toc3835169461"/>
      <w:bookmarkStart w:id="267" w:name="_Toc3904133521"/>
      <w:bookmarkStart w:id="268" w:name="_Toc3915407351"/>
      <w:bookmarkStart w:id="269" w:name="_Toc3915408621"/>
      <w:bookmarkStart w:id="270" w:name="_Toc3915413351"/>
      <w:bookmarkStart w:id="271" w:name="_Toc4221453871"/>
      <w:bookmarkStart w:id="272" w:name="_Toc4221459221"/>
      <w:bookmarkStart w:id="273" w:name="_Toc4222180511"/>
      <w:bookmarkStart w:id="274" w:name="_Toc4222181961"/>
      <w:bookmarkStart w:id="275" w:name="_Toc4306118801"/>
      <w:bookmarkStart w:id="276" w:name="_Toc4312861561"/>
      <w:bookmarkStart w:id="277" w:name="_Toc4380211331"/>
      <w:bookmarkStart w:id="278" w:name="_Toc4464043511"/>
      <w:bookmarkStart w:id="279" w:name="_Toc4470883551"/>
      <w:bookmarkStart w:id="280" w:name="_Toc4471732701"/>
      <w:bookmarkStart w:id="281" w:name="_Toc4547790741"/>
      <w:bookmarkStart w:id="282" w:name="_Toc4550389881"/>
      <w:bookmarkStart w:id="283" w:name="_Toc4622180681"/>
      <w:bookmarkStart w:id="284" w:name="_Toc4622253901"/>
      <w:bookmarkStart w:id="285" w:name="_Toc4699117121"/>
      <w:bookmarkStart w:id="286" w:name="_Toc4711088861"/>
      <w:bookmarkStart w:id="287" w:name="_Toc408216523"/>
      <w:bookmarkStart w:id="288" w:name="_Toc408216555"/>
      <w:bookmarkStart w:id="289" w:name="_Toc414263931"/>
      <w:bookmarkStart w:id="290" w:name="_Toc414608116"/>
      <w:bookmarkStart w:id="291" w:name="_Toc422145390"/>
      <w:bookmarkStart w:id="292" w:name="_Toc422145925"/>
      <w:bookmarkStart w:id="293" w:name="_Toc422218054"/>
      <w:bookmarkStart w:id="294" w:name="_Toc422218199"/>
      <w:bookmarkStart w:id="295" w:name="_Toc430611881"/>
      <w:bookmarkStart w:id="296" w:name="_Toc431286157"/>
      <w:bookmarkStart w:id="297" w:name="_Toc438021136"/>
      <w:bookmarkStart w:id="298" w:name="_Toc446404353"/>
      <w:bookmarkStart w:id="299" w:name="_Toc447088357"/>
      <w:bookmarkStart w:id="300" w:name="_Toc447173272"/>
      <w:bookmarkStart w:id="301" w:name="_Toc454779075"/>
      <w:bookmarkStart w:id="302" w:name="_Toc455038989"/>
      <w:bookmarkStart w:id="303" w:name="_Toc462218069"/>
      <w:bookmarkStart w:id="304" w:name="_Toc462225391"/>
      <w:bookmarkStart w:id="305" w:name="_Toc469911713"/>
      <w:bookmarkStart w:id="306" w:name="_Toc471108887"/>
      <w:bookmarkStart w:id="307" w:name="_Toc477333867"/>
      <w:bookmarkStart w:id="308" w:name="_Toc478364825"/>
      <w:bookmarkStart w:id="309" w:name="_Toc3655660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4E176F">
        <w:rPr>
          <w:rFonts w:ascii="Arial" w:hAnsi="Arial"/>
          <w:sz w:val="48"/>
          <w:szCs w:val="48"/>
          <w:u w:val="none"/>
        </w:rPr>
        <w:t>Odbočky a jejich akce</w:t>
      </w:r>
      <w:bookmarkStart w:id="310" w:name="_Toc422145391"/>
      <w:bookmarkStart w:id="311" w:name="_Toc422145926"/>
      <w:bookmarkStart w:id="312" w:name="_Toc422218055"/>
      <w:bookmarkStart w:id="313" w:name="_Toc422218200"/>
      <w:bookmarkStart w:id="314" w:name="_Toc430611882"/>
      <w:bookmarkStart w:id="315" w:name="_Toc431286158"/>
      <w:bookmarkStart w:id="316" w:name="_Toc438021137"/>
      <w:bookmarkStart w:id="317" w:name="_Toc446404354"/>
      <w:bookmarkStart w:id="318" w:name="_Toc447088358"/>
      <w:bookmarkStart w:id="319" w:name="_Toc447173273"/>
      <w:bookmarkStart w:id="320" w:name="_Toc454779076"/>
      <w:bookmarkStart w:id="321" w:name="_Toc455038990"/>
      <w:bookmarkStart w:id="322" w:name="_Toc462218070"/>
      <w:bookmarkStart w:id="323" w:name="_Toc462225392"/>
      <w:bookmarkStart w:id="324" w:name="_Toc469911714"/>
      <w:bookmarkStart w:id="325" w:name="_Toc471108888"/>
      <w:bookmarkStart w:id="326" w:name="_Toc477333868"/>
      <w:bookmarkStart w:id="327" w:name="_Toc478364826"/>
      <w:bookmarkStart w:id="328" w:name="_Toc48580141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187A64" w:rsidRPr="004E176F" w:rsidRDefault="00187A64" w:rsidP="00187A64">
      <w:pPr>
        <w:pStyle w:val="AlenadkovnjednoduchModr"/>
        <w:spacing w:before="240"/>
        <w:jc w:val="both"/>
        <w:rPr>
          <w:color w:val="auto"/>
          <w:sz w:val="36"/>
          <w:szCs w:val="36"/>
        </w:rPr>
      </w:pPr>
      <w:bookmarkStart w:id="329" w:name="_Toc4146081171"/>
      <w:bookmarkStart w:id="330" w:name="_Toc3599219771"/>
      <w:bookmarkStart w:id="331" w:name="_Toc3679709351"/>
      <w:bookmarkStart w:id="332" w:name="_Toc3750369581"/>
      <w:bookmarkStart w:id="333" w:name="_Toc3767596811"/>
      <w:bookmarkStart w:id="334" w:name="_Toc3835169501"/>
      <w:bookmarkStart w:id="335" w:name="_Toc3904133561"/>
      <w:bookmarkStart w:id="336" w:name="_Toc3915406691"/>
      <w:bookmarkStart w:id="337" w:name="_Toc3915407391"/>
      <w:bookmarkStart w:id="338" w:name="_Toc3915408661"/>
      <w:bookmarkStart w:id="339" w:name="_Toc3915413371"/>
      <w:bookmarkStart w:id="340" w:name="_Toc3987075361"/>
      <w:bookmarkStart w:id="341" w:name="_Toc3997537371"/>
      <w:bookmarkStart w:id="342" w:name="_Toc3997537991"/>
      <w:bookmarkStart w:id="343" w:name="_Toc4082165241"/>
      <w:bookmarkStart w:id="344" w:name="_Toc4082165561"/>
      <w:bookmarkStart w:id="345" w:name="_Toc4142639321"/>
      <w:bookmarkStart w:id="346" w:name="_Toc524712792"/>
      <w:bookmarkStart w:id="347" w:name="_Toc525652929"/>
      <w:bookmarkStart w:id="348" w:name="_Toc534181306"/>
      <w:bookmarkStart w:id="349" w:name="_Toc3474849"/>
      <w:bookmarkStart w:id="350" w:name="_Toc11744506"/>
      <w:bookmarkStart w:id="351" w:name="_Toc20724774"/>
      <w:bookmarkStart w:id="352" w:name="_Toc27488074"/>
      <w:bookmarkStart w:id="353" w:name="_Toc36556606"/>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4E176F">
        <w:rPr>
          <w:color w:val="auto"/>
          <w:sz w:val="36"/>
          <w:szCs w:val="36"/>
        </w:rPr>
        <w:t>OO SONS Domažlice</w:t>
      </w:r>
      <w:bookmarkEnd w:id="346"/>
      <w:bookmarkEnd w:id="347"/>
      <w:bookmarkEnd w:id="348"/>
      <w:bookmarkEnd w:id="349"/>
      <w:bookmarkEnd w:id="350"/>
      <w:bookmarkEnd w:id="351"/>
      <w:bookmarkEnd w:id="352"/>
      <w:bookmarkEnd w:id="353"/>
    </w:p>
    <w:p w:rsidR="00187A64" w:rsidRPr="004E176F" w:rsidRDefault="00187A64" w:rsidP="00187A64">
      <w:pPr>
        <w:pStyle w:val="Podtitul"/>
        <w:numPr>
          <w:ilvl w:val="0"/>
          <w:numId w:val="7"/>
        </w:numPr>
        <w:tabs>
          <w:tab w:val="left" w:pos="360"/>
        </w:tabs>
        <w:overflowPunct w:val="0"/>
        <w:spacing w:before="240"/>
        <w:rPr>
          <w:szCs w:val="32"/>
        </w:rPr>
      </w:pPr>
      <w:r w:rsidRPr="004E176F">
        <w:rPr>
          <w:szCs w:val="32"/>
        </w:rPr>
        <w:t xml:space="preserve">předsedkyně odbočky paní Olga Selnarová </w:t>
      </w:r>
    </w:p>
    <w:p w:rsidR="00187A64" w:rsidRPr="004E176F" w:rsidRDefault="00187A64" w:rsidP="00187A64">
      <w:pPr>
        <w:pStyle w:val="Podtitul"/>
        <w:numPr>
          <w:ilvl w:val="0"/>
          <w:numId w:val="7"/>
        </w:numPr>
        <w:tabs>
          <w:tab w:val="left" w:pos="360"/>
        </w:tabs>
        <w:overflowPunct w:val="0"/>
        <w:rPr>
          <w:szCs w:val="32"/>
        </w:rPr>
      </w:pPr>
      <w:r w:rsidRPr="004E176F">
        <w:rPr>
          <w:szCs w:val="32"/>
        </w:rPr>
        <w:t xml:space="preserve">adresa odbočky: Kozinova 236, 344 01 Domažlice </w:t>
      </w:r>
    </w:p>
    <w:p w:rsidR="00187A64" w:rsidRPr="004E176F" w:rsidRDefault="00187A64" w:rsidP="00187A64">
      <w:pPr>
        <w:pStyle w:val="Podtitul"/>
        <w:numPr>
          <w:ilvl w:val="0"/>
          <w:numId w:val="7"/>
        </w:numPr>
        <w:tabs>
          <w:tab w:val="left" w:pos="360"/>
        </w:tabs>
        <w:overflowPunct w:val="0"/>
        <w:rPr>
          <w:szCs w:val="32"/>
        </w:rPr>
      </w:pPr>
      <w:r w:rsidRPr="004E176F">
        <w:rPr>
          <w:szCs w:val="32"/>
        </w:rPr>
        <w:lastRenderedPageBreak/>
        <w:t>telefon: 723 448 048, 737 857 201</w:t>
      </w:r>
    </w:p>
    <w:p w:rsidR="00187A64" w:rsidRPr="004E176F" w:rsidRDefault="00187A64" w:rsidP="00187A64">
      <w:pPr>
        <w:pStyle w:val="Podtitul"/>
        <w:numPr>
          <w:ilvl w:val="0"/>
          <w:numId w:val="7"/>
        </w:numPr>
        <w:tabs>
          <w:tab w:val="left" w:pos="360"/>
        </w:tabs>
        <w:overflowPunct w:val="0"/>
        <w:spacing w:after="240"/>
        <w:ind w:left="731" w:hanging="357"/>
      </w:pPr>
      <w:r w:rsidRPr="004E176F">
        <w:rPr>
          <w:szCs w:val="32"/>
        </w:rPr>
        <w:t xml:space="preserve">email: </w:t>
      </w:r>
      <w:hyperlink r:id="rId21">
        <w:r w:rsidRPr="004E176F">
          <w:rPr>
            <w:rStyle w:val="Internetovodkaz"/>
            <w:color w:val="auto"/>
            <w:szCs w:val="32"/>
          </w:rPr>
          <w:t>olga.selnarova@seznam.cz</w:t>
        </w:r>
      </w:hyperlink>
    </w:p>
    <w:p w:rsidR="00187A64" w:rsidRPr="004E176F" w:rsidRDefault="00187A64" w:rsidP="00187A64">
      <w:pPr>
        <w:spacing w:before="360"/>
        <w:jc w:val="both"/>
        <w:rPr>
          <w:rFonts w:ascii="Arial" w:hAnsi="Arial" w:cs="Arial"/>
          <w:b/>
          <w:sz w:val="36"/>
          <w:szCs w:val="36"/>
        </w:rPr>
      </w:pPr>
      <w:r w:rsidRPr="004E176F">
        <w:rPr>
          <w:rFonts w:ascii="Arial" w:hAnsi="Arial" w:cs="Arial"/>
          <w:b/>
          <w:sz w:val="36"/>
          <w:szCs w:val="36"/>
        </w:rPr>
        <w:t>OO SONS PLZEŇ – MĚSTO</w:t>
      </w:r>
    </w:p>
    <w:p w:rsidR="00187A64" w:rsidRPr="004E176F" w:rsidRDefault="00187A64" w:rsidP="00187A64">
      <w:pPr>
        <w:pStyle w:val="Podtitul"/>
        <w:numPr>
          <w:ilvl w:val="0"/>
          <w:numId w:val="7"/>
        </w:numPr>
        <w:overflowPunct w:val="0"/>
        <w:spacing w:before="240"/>
        <w:rPr>
          <w:szCs w:val="32"/>
        </w:rPr>
      </w:pPr>
      <w:r w:rsidRPr="004E176F">
        <w:rPr>
          <w:szCs w:val="32"/>
        </w:rPr>
        <w:t xml:space="preserve">předsedkyně odbočky paní Dana </w:t>
      </w:r>
      <w:proofErr w:type="spellStart"/>
      <w:r w:rsidRPr="004E176F">
        <w:rPr>
          <w:szCs w:val="32"/>
        </w:rPr>
        <w:t>Hakrová</w:t>
      </w:r>
      <w:proofErr w:type="spellEnd"/>
    </w:p>
    <w:p w:rsidR="00187A64" w:rsidRPr="004E176F" w:rsidRDefault="00187A64" w:rsidP="00187A64">
      <w:pPr>
        <w:pStyle w:val="Podtitul"/>
        <w:numPr>
          <w:ilvl w:val="0"/>
          <w:numId w:val="7"/>
        </w:numPr>
        <w:overflowPunct w:val="0"/>
        <w:rPr>
          <w:szCs w:val="32"/>
        </w:rPr>
      </w:pPr>
      <w:r w:rsidRPr="004E176F">
        <w:rPr>
          <w:szCs w:val="32"/>
        </w:rPr>
        <w:t>adresa odbočky: Tomanova 5, 301 00 Plzeň; schází se každé úterý v klubovně v 2. patře od 9:00 do 12:00</w:t>
      </w:r>
    </w:p>
    <w:p w:rsidR="00187A64" w:rsidRPr="004E176F" w:rsidRDefault="00187A64" w:rsidP="00187A64">
      <w:pPr>
        <w:pStyle w:val="Podtitul"/>
        <w:numPr>
          <w:ilvl w:val="0"/>
          <w:numId w:val="7"/>
        </w:numPr>
        <w:overflowPunct w:val="0"/>
        <w:spacing w:after="240"/>
        <w:rPr>
          <w:szCs w:val="32"/>
        </w:rPr>
      </w:pPr>
      <w:r w:rsidRPr="004E176F">
        <w:rPr>
          <w:szCs w:val="32"/>
        </w:rPr>
        <w:t>telefon: 728 499 073, 778 441 503</w:t>
      </w:r>
    </w:p>
    <w:p w:rsidR="00187A64" w:rsidRPr="004E176F" w:rsidRDefault="00187A64" w:rsidP="00187A64">
      <w:pPr>
        <w:pStyle w:val="Nadpis1"/>
      </w:pPr>
      <w:bookmarkStart w:id="354" w:name="_Toc27488075"/>
      <w:bookmarkStart w:id="355" w:name="_Toc20724775"/>
      <w:bookmarkStart w:id="356" w:name="_Toc36556607"/>
      <w:r w:rsidRPr="004E176F">
        <w:t>Příspěvek ze SONS Plzeň – město</w:t>
      </w:r>
      <w:bookmarkEnd w:id="354"/>
      <w:bookmarkEnd w:id="355"/>
      <w:bookmarkEnd w:id="356"/>
    </w:p>
    <w:p w:rsidR="00187A64" w:rsidRPr="004E176F" w:rsidRDefault="00187A64" w:rsidP="004E176F">
      <w:pPr>
        <w:pStyle w:val="Podtitul"/>
        <w:spacing w:before="240"/>
      </w:pPr>
      <w:r w:rsidRPr="004E176F">
        <w:t xml:space="preserve">Vážení, už nám začíná 3. měsíc 1. čtvrtletí, rok 2020 se rozbíhá. Co jsme udělali, setkávali se pravidelně každý týden v klubu, kde byly oslavy narozenin hned začátkem ledna. Paní Semrádová a paní Jája </w:t>
      </w:r>
      <w:proofErr w:type="spellStart"/>
      <w:r w:rsidRPr="004E176F">
        <w:t>Steienbergerová</w:t>
      </w:r>
      <w:proofErr w:type="spellEnd"/>
      <w:r w:rsidRPr="004E176F">
        <w:t xml:space="preserve">. Následovala paní </w:t>
      </w:r>
      <w:proofErr w:type="spellStart"/>
      <w:r w:rsidRPr="004E176F">
        <w:t>Hametová</w:t>
      </w:r>
      <w:proofErr w:type="spellEnd"/>
      <w:r w:rsidRPr="004E176F">
        <w:t xml:space="preserve"> Helenka,  paní Danuše </w:t>
      </w:r>
      <w:proofErr w:type="spellStart"/>
      <w:r w:rsidRPr="004E176F">
        <w:t>Hakrová</w:t>
      </w:r>
      <w:proofErr w:type="spellEnd"/>
      <w:r w:rsidRPr="004E176F">
        <w:t xml:space="preserve">, byla jubilantka, která v únoru oslavila 80 let. Dostala mimo jiné krásnou velkou kytici. Má velké zásluhy za vedení, přes 20 </w:t>
      </w:r>
      <w:proofErr w:type="gramStart"/>
      <w:r w:rsidRPr="004E176F">
        <w:t>let..</w:t>
      </w:r>
      <w:proofErr w:type="gramEnd"/>
      <w:r w:rsidRPr="004E176F">
        <w:t xml:space="preserve">  V  březnu oslavila narozeniny Anička </w:t>
      </w:r>
      <w:proofErr w:type="spellStart"/>
      <w:r w:rsidRPr="004E176F">
        <w:t>Fluksová</w:t>
      </w:r>
      <w:proofErr w:type="spellEnd"/>
      <w:r w:rsidRPr="004E176F">
        <w:t>. Jsou to hezké akce.</w:t>
      </w:r>
    </w:p>
    <w:p w:rsidR="00187A64" w:rsidRPr="004E176F" w:rsidRDefault="00187A64" w:rsidP="00187A64">
      <w:pPr>
        <w:pStyle w:val="Podtitul"/>
      </w:pPr>
      <w:r w:rsidRPr="004E176F">
        <w:t xml:space="preserve">Zúčastnili jsme se 2 divadelních představení. Šelma sedlák v Tylově divadle, </w:t>
      </w:r>
      <w:proofErr w:type="spellStart"/>
      <w:r w:rsidRPr="004E176F">
        <w:t>Hašlerkyády</w:t>
      </w:r>
      <w:proofErr w:type="spellEnd"/>
      <w:r w:rsidRPr="004E176F">
        <w:t xml:space="preserve"> v divadle Pluto. Naši členové tyto akce mají rádi. Naše účast ve výuce jazyků pokračuje, angličtina i francouzština i ostatní kroužky, přednášky. Příkladně o zdraví a nových metodách  a cvičení psychiky.</w:t>
      </w:r>
    </w:p>
    <w:p w:rsidR="00187A64" w:rsidRPr="004E176F" w:rsidRDefault="00187A64" w:rsidP="00187A64">
      <w:pPr>
        <w:pStyle w:val="Podtitul"/>
      </w:pPr>
      <w:r w:rsidRPr="004E176F">
        <w:t xml:space="preserve">V měsíci březnu si připomeneme oslavou 8. březen, MDŽ. Bude kytička i občerstvení. Plánovaný je též bazén ve  Kdyni s </w:t>
      </w:r>
      <w:proofErr w:type="spellStart"/>
      <w:r w:rsidRPr="004E176F">
        <w:lastRenderedPageBreak/>
        <w:t>Tyflocentrem</w:t>
      </w:r>
      <w:proofErr w:type="spellEnd"/>
      <w:r w:rsidRPr="004E176F">
        <w:t xml:space="preserve"> ještě v tomto  čtvrtletí. V příštím čtvrtletí, v květnu, se </w:t>
      </w:r>
      <w:proofErr w:type="spellStart"/>
      <w:r w:rsidRPr="004E176F">
        <w:t>budem</w:t>
      </w:r>
      <w:proofErr w:type="spellEnd"/>
      <w:r w:rsidRPr="004E176F">
        <w:t xml:space="preserve"> těšit na pobyt v </w:t>
      </w:r>
      <w:proofErr w:type="spellStart"/>
      <w:r w:rsidRPr="004E176F">
        <w:t>Petrovicících</w:t>
      </w:r>
      <w:proofErr w:type="spellEnd"/>
      <w:r w:rsidRPr="004E176F">
        <w:t xml:space="preserve"> s </w:t>
      </w:r>
      <w:proofErr w:type="spellStart"/>
      <w:r w:rsidRPr="004E176F">
        <w:t>Tyflocentrem</w:t>
      </w:r>
      <w:proofErr w:type="spellEnd"/>
      <w:r w:rsidRPr="004E176F">
        <w:t>. V květnu bude i zájezd s cílem zámky v Česku, procházky v přírodě v okolí zámku. Na červen v závěru měsíce se sejdeme na rekondici naší organizace v Kašperských Horách. Musíme si vymyslit zajímavý program i výlety po okolí. Ty jsou vždy vítané. Navštívíme též členy, které pořád vše kolem SONS zajímá. Ale zdravotní důvody nedovolí se vydat sami.</w:t>
      </w:r>
    </w:p>
    <w:p w:rsidR="00187A64" w:rsidRPr="004E176F" w:rsidRDefault="00187A64" w:rsidP="00187A64">
      <w:pPr>
        <w:pStyle w:val="Podtitul"/>
      </w:pPr>
      <w:r w:rsidRPr="004E176F">
        <w:t>V tomto nám rovněž pomáhá Tyflocentrum příkladně návštěva Oldřicha Kovaříka. Za vše děkujeme a těšíme se na spolupráci.</w:t>
      </w:r>
    </w:p>
    <w:p w:rsidR="00187A64" w:rsidRPr="004E176F" w:rsidRDefault="00187A64" w:rsidP="00187A64">
      <w:pPr>
        <w:pStyle w:val="Podtitul"/>
      </w:pPr>
      <w:r w:rsidRPr="004E176F">
        <w:t xml:space="preserve">A každý týden  na setkání v klubu. </w:t>
      </w:r>
    </w:p>
    <w:p w:rsidR="00187A64" w:rsidRPr="004E176F" w:rsidRDefault="00187A64" w:rsidP="00187A64">
      <w:pPr>
        <w:pStyle w:val="Podtitul"/>
      </w:pPr>
      <w:proofErr w:type="spellStart"/>
      <w:r w:rsidRPr="004E176F">
        <w:t>Hakrová</w:t>
      </w:r>
      <w:proofErr w:type="spellEnd"/>
      <w:r w:rsidRPr="004E176F">
        <w:t xml:space="preserve"> Danuše, předsedkyně,</w:t>
      </w:r>
    </w:p>
    <w:p w:rsidR="00187A64" w:rsidRPr="004E176F" w:rsidRDefault="00187A64" w:rsidP="005B7A97">
      <w:pPr>
        <w:pStyle w:val="Podtitul"/>
      </w:pPr>
      <w:r w:rsidRPr="004E176F">
        <w:t>sepsala Semrádová Jana</w:t>
      </w:r>
    </w:p>
    <w:p w:rsidR="00187A64" w:rsidRPr="004E176F" w:rsidRDefault="00187A64" w:rsidP="00187A64">
      <w:pPr>
        <w:pStyle w:val="AlenadkovnjednoduchModr"/>
        <w:spacing w:before="240" w:after="240"/>
        <w:jc w:val="both"/>
        <w:rPr>
          <w:color w:val="auto"/>
          <w:sz w:val="36"/>
          <w:szCs w:val="36"/>
        </w:rPr>
      </w:pPr>
      <w:bookmarkStart w:id="357" w:name="_Toc517874129"/>
      <w:bookmarkStart w:id="358" w:name="_Toc524712793"/>
      <w:bookmarkStart w:id="359" w:name="_Toc525652930"/>
      <w:bookmarkStart w:id="360" w:name="_Toc534181307"/>
      <w:bookmarkStart w:id="361" w:name="_Toc3474851"/>
      <w:bookmarkStart w:id="362" w:name="_Toc11744507"/>
      <w:bookmarkStart w:id="363" w:name="_Toc20724776"/>
      <w:bookmarkStart w:id="364" w:name="_Toc27488076"/>
      <w:bookmarkStart w:id="365" w:name="_Toc359921978"/>
      <w:bookmarkStart w:id="366" w:name="_Toc367970936"/>
      <w:bookmarkStart w:id="367" w:name="_Toc375036959"/>
      <w:bookmarkStart w:id="368" w:name="_Toc376759682"/>
      <w:bookmarkStart w:id="369" w:name="_Toc383516951"/>
      <w:bookmarkStart w:id="370" w:name="_Toc390413357"/>
      <w:bookmarkStart w:id="371" w:name="_Toc391540670"/>
      <w:bookmarkStart w:id="372" w:name="_Toc391540740"/>
      <w:bookmarkStart w:id="373" w:name="_Toc391540867"/>
      <w:bookmarkStart w:id="374" w:name="_Toc391541338"/>
      <w:bookmarkStart w:id="375" w:name="_Toc398707537"/>
      <w:bookmarkStart w:id="376" w:name="_Toc399753738"/>
      <w:bookmarkStart w:id="377" w:name="_Toc399753800"/>
      <w:bookmarkStart w:id="378" w:name="_Toc408216525"/>
      <w:bookmarkStart w:id="379" w:name="_Toc408216557"/>
      <w:bookmarkStart w:id="380" w:name="_Toc414263933"/>
      <w:bookmarkStart w:id="381" w:name="_Toc414608118"/>
      <w:bookmarkStart w:id="382" w:name="_Toc422145392"/>
      <w:bookmarkStart w:id="383" w:name="_Toc422145927"/>
      <w:bookmarkStart w:id="384" w:name="_Toc422218056"/>
      <w:bookmarkStart w:id="385" w:name="_Toc422218201"/>
      <w:bookmarkStart w:id="386" w:name="_Toc430611883"/>
      <w:bookmarkStart w:id="387" w:name="_Toc431286159"/>
      <w:bookmarkStart w:id="388" w:name="_Toc438021138"/>
      <w:bookmarkStart w:id="389" w:name="_Toc446404355"/>
      <w:bookmarkStart w:id="390" w:name="_Toc447088359"/>
      <w:bookmarkStart w:id="391" w:name="_Toc447173274"/>
      <w:bookmarkStart w:id="392" w:name="_Toc454779077"/>
      <w:bookmarkStart w:id="393" w:name="_Toc455038991"/>
      <w:bookmarkStart w:id="394" w:name="_Toc462218071"/>
      <w:bookmarkStart w:id="395" w:name="_Toc462225393"/>
      <w:bookmarkStart w:id="396" w:name="_Toc469911715"/>
      <w:bookmarkStart w:id="397" w:name="_Toc471108889"/>
      <w:bookmarkStart w:id="398" w:name="_Toc477333869"/>
      <w:bookmarkStart w:id="399" w:name="_Toc478364827"/>
      <w:bookmarkStart w:id="400" w:name="_Toc485801415"/>
      <w:bookmarkStart w:id="401" w:name="_Toc502736669"/>
      <w:bookmarkStart w:id="402" w:name="_Toc502736840"/>
      <w:bookmarkStart w:id="403" w:name="_Toc510535934"/>
      <w:bookmarkStart w:id="404" w:name="_Toc36556608"/>
      <w:r w:rsidRPr="004E176F">
        <w:rPr>
          <w:color w:val="auto"/>
          <w:sz w:val="36"/>
          <w:szCs w:val="36"/>
        </w:rPr>
        <w:t>OO SONS Plzeň – jih</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187A64" w:rsidRPr="004E176F" w:rsidRDefault="00187A64" w:rsidP="00187A64">
      <w:pPr>
        <w:pStyle w:val="Podtitul"/>
        <w:numPr>
          <w:ilvl w:val="0"/>
          <w:numId w:val="7"/>
        </w:numPr>
        <w:overflowPunct w:val="0"/>
        <w:rPr>
          <w:szCs w:val="32"/>
        </w:rPr>
      </w:pPr>
      <w:r w:rsidRPr="004E176F">
        <w:rPr>
          <w:szCs w:val="32"/>
        </w:rPr>
        <w:t>předseda odbočky Milan Včelák</w:t>
      </w:r>
    </w:p>
    <w:p w:rsidR="00187A64" w:rsidRPr="004E176F" w:rsidRDefault="00187A64" w:rsidP="00187A64">
      <w:pPr>
        <w:pStyle w:val="Podtitul"/>
        <w:numPr>
          <w:ilvl w:val="0"/>
          <w:numId w:val="7"/>
        </w:numPr>
        <w:overflowPunct w:val="0"/>
        <w:rPr>
          <w:szCs w:val="32"/>
        </w:rPr>
      </w:pPr>
      <w:r w:rsidRPr="004E176F">
        <w:rPr>
          <w:szCs w:val="32"/>
        </w:rPr>
        <w:t>adresa odbočky: Tomanova 5, 301 00 Plzeň</w:t>
      </w:r>
    </w:p>
    <w:p w:rsidR="00187A64" w:rsidRPr="004E176F" w:rsidRDefault="00187A64" w:rsidP="00187A64">
      <w:pPr>
        <w:pStyle w:val="Podtitul"/>
        <w:numPr>
          <w:ilvl w:val="0"/>
          <w:numId w:val="7"/>
        </w:numPr>
        <w:overflowPunct w:val="0"/>
        <w:rPr>
          <w:szCs w:val="32"/>
        </w:rPr>
      </w:pPr>
      <w:r w:rsidRPr="004E176F">
        <w:rPr>
          <w:szCs w:val="32"/>
        </w:rPr>
        <w:t>telefon: 778 412 705, 702 021 906</w:t>
      </w:r>
    </w:p>
    <w:p w:rsidR="00187A64" w:rsidRPr="004E176F" w:rsidRDefault="00187A64" w:rsidP="00187A64">
      <w:pPr>
        <w:pStyle w:val="Podtitul"/>
        <w:numPr>
          <w:ilvl w:val="0"/>
          <w:numId w:val="7"/>
        </w:numPr>
        <w:overflowPunct w:val="0"/>
      </w:pPr>
      <w:r w:rsidRPr="004E176F">
        <w:rPr>
          <w:szCs w:val="32"/>
        </w:rPr>
        <w:t xml:space="preserve">email: </w:t>
      </w:r>
      <w:hyperlink r:id="rId22">
        <w:r w:rsidRPr="004E176F">
          <w:rPr>
            <w:rStyle w:val="Internetovodkaz"/>
            <w:color w:val="auto"/>
            <w:szCs w:val="32"/>
          </w:rPr>
          <w:t>plzenjih-odbocka@sons.cz</w:t>
        </w:r>
      </w:hyperlink>
      <w:r w:rsidRPr="004E176F">
        <w:rPr>
          <w:szCs w:val="32"/>
        </w:rPr>
        <w:t xml:space="preserve"> , </w:t>
      </w:r>
      <w:hyperlink r:id="rId23">
        <w:r w:rsidRPr="004E176F">
          <w:rPr>
            <w:rStyle w:val="Internetovodkaz"/>
            <w:color w:val="auto"/>
            <w:szCs w:val="32"/>
          </w:rPr>
          <w:t>milanvcelak@atlas.cz</w:t>
        </w:r>
      </w:hyperlink>
    </w:p>
    <w:p w:rsidR="00187A64" w:rsidRPr="004E176F" w:rsidRDefault="00187A64" w:rsidP="00187A64">
      <w:pPr>
        <w:pStyle w:val="Podtitul"/>
        <w:numPr>
          <w:ilvl w:val="0"/>
          <w:numId w:val="7"/>
        </w:numPr>
        <w:overflowPunct w:val="0"/>
        <w:spacing w:after="240"/>
      </w:pPr>
      <w:r w:rsidRPr="004E176F">
        <w:rPr>
          <w:szCs w:val="32"/>
        </w:rPr>
        <w:t xml:space="preserve">web: </w:t>
      </w:r>
      <w:hyperlink r:id="rId24">
        <w:r w:rsidRPr="004E176F">
          <w:rPr>
            <w:rStyle w:val="Internetovodkaz"/>
            <w:color w:val="auto"/>
            <w:szCs w:val="32"/>
          </w:rPr>
          <w:t>www.sonsplzenjih.cz</w:t>
        </w:r>
      </w:hyperlink>
    </w:p>
    <w:p w:rsidR="00187A64" w:rsidRPr="004E176F" w:rsidRDefault="00187A64" w:rsidP="00187A64">
      <w:pPr>
        <w:pStyle w:val="Podtitul"/>
        <w:rPr>
          <w:b/>
          <w:caps/>
          <w:sz w:val="36"/>
          <w:szCs w:val="36"/>
        </w:rPr>
      </w:pPr>
      <w:r w:rsidRPr="004E176F">
        <w:rPr>
          <w:b/>
          <w:caps/>
          <w:sz w:val="36"/>
          <w:szCs w:val="36"/>
        </w:rPr>
        <w:t>OO SONS Rokycany</w:t>
      </w:r>
    </w:p>
    <w:p w:rsidR="00187A64" w:rsidRPr="004E176F" w:rsidRDefault="00187A64" w:rsidP="00187A64">
      <w:pPr>
        <w:pStyle w:val="Podtitul"/>
        <w:numPr>
          <w:ilvl w:val="0"/>
          <w:numId w:val="7"/>
        </w:numPr>
        <w:tabs>
          <w:tab w:val="left" w:pos="360"/>
        </w:tabs>
        <w:overflowPunct w:val="0"/>
        <w:jc w:val="left"/>
        <w:rPr>
          <w:szCs w:val="32"/>
        </w:rPr>
      </w:pPr>
      <w:r w:rsidRPr="004E176F">
        <w:rPr>
          <w:szCs w:val="32"/>
        </w:rPr>
        <w:t>předseda odbočky paní Milada Sýkorová</w:t>
      </w:r>
    </w:p>
    <w:p w:rsidR="00187A64" w:rsidRPr="004E176F" w:rsidRDefault="00187A64" w:rsidP="00187A64">
      <w:pPr>
        <w:pStyle w:val="Podtitul"/>
        <w:numPr>
          <w:ilvl w:val="0"/>
          <w:numId w:val="7"/>
        </w:numPr>
        <w:tabs>
          <w:tab w:val="left" w:pos="360"/>
        </w:tabs>
        <w:overflowPunct w:val="0"/>
        <w:jc w:val="left"/>
        <w:rPr>
          <w:szCs w:val="32"/>
        </w:rPr>
      </w:pPr>
      <w:r w:rsidRPr="004E176F">
        <w:rPr>
          <w:szCs w:val="32"/>
        </w:rPr>
        <w:t>kontakt: Pražská 1001, Rokycany 337 01</w:t>
      </w:r>
    </w:p>
    <w:p w:rsidR="00187A64" w:rsidRPr="004E176F" w:rsidRDefault="00187A64" w:rsidP="00187A64">
      <w:pPr>
        <w:pStyle w:val="Podtitul"/>
        <w:numPr>
          <w:ilvl w:val="0"/>
          <w:numId w:val="7"/>
        </w:numPr>
        <w:tabs>
          <w:tab w:val="left" w:pos="360"/>
        </w:tabs>
        <w:overflowPunct w:val="0"/>
        <w:jc w:val="left"/>
        <w:rPr>
          <w:szCs w:val="32"/>
        </w:rPr>
      </w:pPr>
      <w:r w:rsidRPr="004E176F">
        <w:rPr>
          <w:szCs w:val="32"/>
        </w:rPr>
        <w:t>telefon: 732 436 519, 778 487 405</w:t>
      </w:r>
    </w:p>
    <w:p w:rsidR="00187A64" w:rsidRPr="004E176F" w:rsidRDefault="00187A64" w:rsidP="00187A64">
      <w:pPr>
        <w:pStyle w:val="Podtitul"/>
        <w:numPr>
          <w:ilvl w:val="0"/>
          <w:numId w:val="7"/>
        </w:numPr>
        <w:tabs>
          <w:tab w:val="left" w:pos="360"/>
        </w:tabs>
        <w:overflowPunct w:val="0"/>
        <w:spacing w:after="240"/>
        <w:jc w:val="left"/>
      </w:pPr>
      <w:r w:rsidRPr="004E176F">
        <w:rPr>
          <w:szCs w:val="32"/>
        </w:rPr>
        <w:lastRenderedPageBreak/>
        <w:t xml:space="preserve">email: </w:t>
      </w:r>
      <w:hyperlink r:id="rId25">
        <w:r w:rsidRPr="004E176F">
          <w:rPr>
            <w:rStyle w:val="Internetovodkaz"/>
            <w:color w:val="auto"/>
            <w:szCs w:val="32"/>
          </w:rPr>
          <w:t>sykorova.milus@seznam.cz</w:t>
        </w:r>
      </w:hyperlink>
    </w:p>
    <w:p w:rsidR="00187A64" w:rsidRPr="004E176F" w:rsidRDefault="00187A64" w:rsidP="00187A64">
      <w:pPr>
        <w:pStyle w:val="Zkladntext"/>
        <w:spacing w:before="240" w:after="0"/>
        <w:jc w:val="both"/>
        <w:rPr>
          <w:rFonts w:ascii="Arial" w:hAnsi="Arial" w:cs="Arial"/>
          <w:b/>
          <w:caps/>
          <w:sz w:val="36"/>
          <w:szCs w:val="36"/>
        </w:rPr>
      </w:pPr>
      <w:r w:rsidRPr="004E176F">
        <w:rPr>
          <w:rFonts w:ascii="Arial" w:hAnsi="Arial" w:cs="Arial"/>
          <w:b/>
          <w:caps/>
          <w:sz w:val="36"/>
          <w:szCs w:val="36"/>
        </w:rPr>
        <w:t>OO SONS TACHOV</w:t>
      </w:r>
    </w:p>
    <w:p w:rsidR="00187A64" w:rsidRPr="004E176F" w:rsidRDefault="00187A64" w:rsidP="00187A64">
      <w:pPr>
        <w:pStyle w:val="Podtitul"/>
        <w:numPr>
          <w:ilvl w:val="0"/>
          <w:numId w:val="8"/>
        </w:numPr>
        <w:overflowPunct w:val="0"/>
        <w:rPr>
          <w:szCs w:val="32"/>
        </w:rPr>
      </w:pPr>
      <w:r w:rsidRPr="004E176F">
        <w:rPr>
          <w:szCs w:val="32"/>
        </w:rPr>
        <w:t>předsedkyně odbočky paní Jana </w:t>
      </w:r>
      <w:proofErr w:type="spellStart"/>
      <w:r w:rsidRPr="004E176F">
        <w:rPr>
          <w:szCs w:val="32"/>
        </w:rPr>
        <w:t>Kvietoková</w:t>
      </w:r>
      <w:proofErr w:type="spellEnd"/>
    </w:p>
    <w:p w:rsidR="00187A64" w:rsidRPr="004E176F" w:rsidRDefault="00187A64" w:rsidP="00187A64">
      <w:pPr>
        <w:pStyle w:val="Podtitul"/>
        <w:numPr>
          <w:ilvl w:val="0"/>
          <w:numId w:val="8"/>
        </w:numPr>
        <w:overflowPunct w:val="0"/>
        <w:rPr>
          <w:szCs w:val="32"/>
        </w:rPr>
      </w:pPr>
      <w:r w:rsidRPr="004E176F">
        <w:rPr>
          <w:szCs w:val="32"/>
        </w:rPr>
        <w:t xml:space="preserve">adresa odbočky: </w:t>
      </w:r>
      <w:proofErr w:type="spellStart"/>
      <w:r w:rsidRPr="004E176F">
        <w:rPr>
          <w:szCs w:val="32"/>
        </w:rPr>
        <w:t>Stadtrodská</w:t>
      </w:r>
      <w:proofErr w:type="spellEnd"/>
      <w:r w:rsidRPr="004E176F">
        <w:rPr>
          <w:szCs w:val="32"/>
        </w:rPr>
        <w:t xml:space="preserve"> 1516, 347 01 Tachov</w:t>
      </w:r>
    </w:p>
    <w:p w:rsidR="00187A64" w:rsidRPr="004E176F" w:rsidRDefault="00187A64" w:rsidP="00187A64">
      <w:pPr>
        <w:pStyle w:val="Podtitul"/>
        <w:numPr>
          <w:ilvl w:val="0"/>
          <w:numId w:val="8"/>
        </w:numPr>
        <w:overflowPunct w:val="0"/>
        <w:rPr>
          <w:szCs w:val="32"/>
        </w:rPr>
      </w:pPr>
      <w:r w:rsidRPr="004E176F">
        <w:rPr>
          <w:szCs w:val="32"/>
        </w:rPr>
        <w:t>telefon: 739 726 247, 605 905 172</w:t>
      </w:r>
    </w:p>
    <w:p w:rsidR="00187A64" w:rsidRPr="004E176F" w:rsidRDefault="00187A64" w:rsidP="00187A64">
      <w:pPr>
        <w:pStyle w:val="Podtitul"/>
        <w:numPr>
          <w:ilvl w:val="0"/>
          <w:numId w:val="8"/>
        </w:numPr>
        <w:overflowPunct w:val="0"/>
        <w:spacing w:after="240"/>
      </w:pPr>
      <w:r w:rsidRPr="004E176F">
        <w:rPr>
          <w:szCs w:val="32"/>
        </w:rPr>
        <w:t xml:space="preserve">email: </w:t>
      </w:r>
      <w:hyperlink r:id="rId26">
        <w:r w:rsidRPr="004E176F">
          <w:rPr>
            <w:rStyle w:val="Internetovodkaz"/>
            <w:color w:val="auto"/>
            <w:szCs w:val="32"/>
          </w:rPr>
          <w:t>tachov-odbocka@sons.cz</w:t>
        </w:r>
      </w:hyperlink>
    </w:p>
    <w:p w:rsidR="00187A64" w:rsidRPr="004E176F" w:rsidRDefault="00187A64" w:rsidP="00187A64">
      <w:pPr>
        <w:pStyle w:val="Nadpis1ArialBlack"/>
        <w:spacing w:before="360" w:line="240" w:lineRule="auto"/>
        <w:rPr>
          <w:rFonts w:ascii="Arial" w:hAnsi="Arial"/>
          <w:sz w:val="48"/>
          <w:szCs w:val="48"/>
          <w:u w:val="none"/>
        </w:rPr>
      </w:pPr>
      <w:bookmarkStart w:id="405" w:name="_Toc383516959"/>
      <w:bookmarkStart w:id="406" w:name="_Toc390413358"/>
      <w:bookmarkStart w:id="407" w:name="_Toc391540741"/>
      <w:bookmarkStart w:id="408" w:name="_Toc391540868"/>
      <w:bookmarkStart w:id="409" w:name="_Toc391541339"/>
      <w:bookmarkStart w:id="410" w:name="_Toc398707538"/>
      <w:bookmarkStart w:id="411" w:name="_Toc399753739"/>
      <w:bookmarkStart w:id="412" w:name="_Toc399753801"/>
      <w:bookmarkStart w:id="413" w:name="_Toc408216527"/>
      <w:bookmarkStart w:id="414" w:name="_Toc408216559"/>
      <w:bookmarkStart w:id="415" w:name="_Toc414263934"/>
      <w:bookmarkStart w:id="416" w:name="_Toc414608119"/>
      <w:bookmarkStart w:id="417" w:name="_Toc422145393"/>
      <w:bookmarkStart w:id="418" w:name="_Toc422145928"/>
      <w:bookmarkStart w:id="419" w:name="_Toc422218057"/>
      <w:bookmarkStart w:id="420" w:name="_Toc422218202"/>
      <w:bookmarkStart w:id="421" w:name="_Toc430611884"/>
      <w:bookmarkStart w:id="422" w:name="_Toc431286160"/>
      <w:bookmarkStart w:id="423" w:name="_Toc438021139"/>
      <w:bookmarkStart w:id="424" w:name="_Toc446404356"/>
      <w:bookmarkStart w:id="425" w:name="_Toc447088360"/>
      <w:bookmarkStart w:id="426" w:name="_Toc447173275"/>
      <w:bookmarkStart w:id="427" w:name="_Toc454779078"/>
      <w:bookmarkStart w:id="428" w:name="_Toc455038992"/>
      <w:bookmarkStart w:id="429" w:name="_Toc462218073"/>
      <w:bookmarkStart w:id="430" w:name="_Toc462225395"/>
      <w:bookmarkStart w:id="431" w:name="_Toc469911718"/>
      <w:bookmarkStart w:id="432" w:name="_Toc471108892"/>
      <w:bookmarkStart w:id="433" w:name="_Toc477333870"/>
      <w:bookmarkStart w:id="434" w:name="_Toc478364828"/>
      <w:bookmarkStart w:id="435" w:name="_Toc485801416"/>
      <w:bookmarkStart w:id="436" w:name="_Toc359921980"/>
      <w:bookmarkStart w:id="437" w:name="_Toc382814524"/>
      <w:bookmarkStart w:id="438" w:name="_Toc36556609"/>
      <w:r w:rsidRPr="004E176F">
        <w:rPr>
          <w:rFonts w:ascii="Arial" w:hAnsi="Arial"/>
          <w:sz w:val="48"/>
          <w:szCs w:val="48"/>
          <w:u w:val="none"/>
        </w:rPr>
        <w:t>Kontaktní údaje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187A64" w:rsidRPr="004E176F" w:rsidRDefault="00187A64" w:rsidP="00187A64">
      <w:pPr>
        <w:pStyle w:val="Nadpis3"/>
        <w:spacing w:before="240"/>
        <w:rPr>
          <w:sz w:val="36"/>
          <w:szCs w:val="36"/>
        </w:rPr>
      </w:pPr>
      <w:bookmarkStart w:id="439" w:name="_Toc27488079"/>
      <w:bookmarkStart w:id="440" w:name="_Toc534181309"/>
      <w:bookmarkStart w:id="441" w:name="_Toc3474853"/>
      <w:bookmarkStart w:id="442" w:name="_Toc11744510"/>
      <w:bookmarkStart w:id="443" w:name="_Toc20724779"/>
      <w:bookmarkStart w:id="444" w:name="_Toc36556610"/>
      <w:r w:rsidRPr="004E176F">
        <w:rPr>
          <w:sz w:val="36"/>
          <w:szCs w:val="36"/>
        </w:rPr>
        <w:t>TyfloCentrum Plzeň, o.p.s.</w:t>
      </w:r>
      <w:bookmarkEnd w:id="439"/>
      <w:bookmarkEnd w:id="440"/>
      <w:bookmarkEnd w:id="441"/>
      <w:bookmarkEnd w:id="442"/>
      <w:bookmarkEnd w:id="443"/>
      <w:bookmarkEnd w:id="444"/>
    </w:p>
    <w:p w:rsidR="00187A64" w:rsidRPr="004E176F" w:rsidRDefault="00187A64" w:rsidP="00187A64">
      <w:pPr>
        <w:spacing w:line="276" w:lineRule="auto"/>
        <w:jc w:val="both"/>
        <w:rPr>
          <w:rFonts w:ascii="Arial" w:hAnsi="Arial" w:cs="Arial"/>
          <w:sz w:val="32"/>
          <w:szCs w:val="32"/>
        </w:rPr>
      </w:pPr>
      <w:r w:rsidRPr="004E176F">
        <w:rPr>
          <w:rFonts w:ascii="Arial" w:hAnsi="Arial" w:cs="Arial"/>
          <w:sz w:val="32"/>
          <w:szCs w:val="32"/>
        </w:rPr>
        <w:t>Tomanova 5, 3. patro</w:t>
      </w:r>
    </w:p>
    <w:p w:rsidR="00187A64" w:rsidRPr="004E176F" w:rsidRDefault="00187A64" w:rsidP="00187A64">
      <w:pPr>
        <w:spacing w:line="276" w:lineRule="auto"/>
        <w:jc w:val="both"/>
        <w:rPr>
          <w:rFonts w:ascii="Arial" w:hAnsi="Arial" w:cs="Arial"/>
          <w:sz w:val="32"/>
          <w:szCs w:val="32"/>
        </w:rPr>
      </w:pPr>
      <w:r w:rsidRPr="004E176F">
        <w:rPr>
          <w:rFonts w:ascii="Arial" w:hAnsi="Arial" w:cs="Arial"/>
          <w:sz w:val="32"/>
          <w:szCs w:val="32"/>
        </w:rPr>
        <w:t>Plzeň 301 00</w:t>
      </w:r>
    </w:p>
    <w:p w:rsidR="00187A64" w:rsidRPr="004E176F" w:rsidRDefault="00187A64" w:rsidP="00187A64">
      <w:pPr>
        <w:spacing w:line="276" w:lineRule="auto"/>
        <w:jc w:val="both"/>
        <w:rPr>
          <w:rFonts w:ascii="Arial" w:hAnsi="Arial" w:cs="Arial"/>
          <w:sz w:val="32"/>
          <w:szCs w:val="32"/>
        </w:rPr>
      </w:pPr>
      <w:r w:rsidRPr="004E176F">
        <w:rPr>
          <w:rFonts w:ascii="Arial" w:hAnsi="Arial" w:cs="Arial"/>
          <w:sz w:val="32"/>
          <w:szCs w:val="32"/>
        </w:rPr>
        <w:t xml:space="preserve">ředitelka: </w:t>
      </w:r>
      <w:r w:rsidRPr="004E176F">
        <w:rPr>
          <w:rFonts w:ascii="Arial" w:hAnsi="Arial" w:cs="Arial"/>
          <w:sz w:val="32"/>
          <w:szCs w:val="32"/>
        </w:rPr>
        <w:tab/>
      </w:r>
      <w:r w:rsidRPr="004E176F">
        <w:rPr>
          <w:rFonts w:ascii="Arial" w:hAnsi="Arial" w:cs="Arial"/>
          <w:sz w:val="32"/>
          <w:szCs w:val="32"/>
        </w:rPr>
        <w:tab/>
        <w:t>Mgr. Hana Dostálová</w:t>
      </w:r>
    </w:p>
    <w:p w:rsidR="00187A64" w:rsidRPr="004E176F" w:rsidRDefault="00187A64" w:rsidP="00187A64">
      <w:pPr>
        <w:spacing w:line="276" w:lineRule="auto"/>
        <w:jc w:val="both"/>
        <w:rPr>
          <w:rFonts w:ascii="Arial" w:hAnsi="Arial" w:cs="Arial"/>
          <w:sz w:val="32"/>
          <w:szCs w:val="32"/>
        </w:rPr>
      </w:pPr>
      <w:r w:rsidRPr="004E176F">
        <w:rPr>
          <w:rFonts w:ascii="Arial" w:hAnsi="Arial" w:cs="Arial"/>
          <w:sz w:val="32"/>
          <w:szCs w:val="32"/>
        </w:rPr>
        <w:t xml:space="preserve">telefon: </w:t>
      </w:r>
      <w:r w:rsidRPr="004E176F">
        <w:rPr>
          <w:rFonts w:ascii="Arial" w:hAnsi="Arial" w:cs="Arial"/>
          <w:sz w:val="32"/>
          <w:szCs w:val="32"/>
        </w:rPr>
        <w:tab/>
      </w:r>
      <w:r w:rsidRPr="004E176F">
        <w:rPr>
          <w:rFonts w:ascii="Arial" w:hAnsi="Arial" w:cs="Arial"/>
          <w:sz w:val="32"/>
          <w:szCs w:val="32"/>
        </w:rPr>
        <w:tab/>
      </w:r>
      <w:r w:rsidRPr="004E176F">
        <w:rPr>
          <w:rFonts w:ascii="Arial" w:hAnsi="Arial" w:cs="Arial"/>
          <w:sz w:val="32"/>
          <w:szCs w:val="32"/>
        </w:rPr>
        <w:tab/>
        <w:t>377 420 481</w:t>
      </w:r>
    </w:p>
    <w:p w:rsidR="00187A64" w:rsidRPr="004E176F" w:rsidRDefault="00187A64" w:rsidP="00187A64">
      <w:pPr>
        <w:spacing w:line="276" w:lineRule="auto"/>
        <w:jc w:val="both"/>
      </w:pPr>
      <w:r w:rsidRPr="004E176F">
        <w:rPr>
          <w:rFonts w:ascii="Arial" w:hAnsi="Arial" w:cs="Arial"/>
          <w:sz w:val="32"/>
          <w:szCs w:val="32"/>
        </w:rPr>
        <w:t xml:space="preserve">email: </w:t>
      </w:r>
      <w:r w:rsidRPr="004E176F">
        <w:rPr>
          <w:rFonts w:ascii="Arial" w:hAnsi="Arial" w:cs="Arial"/>
          <w:sz w:val="32"/>
          <w:szCs w:val="32"/>
        </w:rPr>
        <w:tab/>
      </w:r>
      <w:r w:rsidRPr="004E176F">
        <w:rPr>
          <w:rFonts w:ascii="Arial" w:hAnsi="Arial" w:cs="Arial"/>
          <w:sz w:val="32"/>
          <w:szCs w:val="32"/>
        </w:rPr>
        <w:tab/>
      </w:r>
      <w:r w:rsidRPr="004E176F">
        <w:rPr>
          <w:rFonts w:ascii="Arial" w:hAnsi="Arial" w:cs="Arial"/>
          <w:sz w:val="32"/>
          <w:szCs w:val="32"/>
        </w:rPr>
        <w:tab/>
      </w:r>
      <w:hyperlink r:id="rId27">
        <w:r w:rsidRPr="004E176F">
          <w:rPr>
            <w:rStyle w:val="Internetovodkaz"/>
            <w:rFonts w:ascii="Arial" w:hAnsi="Arial" w:cs="Arial"/>
            <w:color w:val="auto"/>
            <w:sz w:val="32"/>
            <w:szCs w:val="32"/>
          </w:rPr>
          <w:t>dostalova@tc-plzen.cz</w:t>
        </w:r>
      </w:hyperlink>
    </w:p>
    <w:p w:rsidR="00187A64" w:rsidRPr="004E176F" w:rsidRDefault="00187A64" w:rsidP="00187A64">
      <w:pPr>
        <w:spacing w:line="276" w:lineRule="auto"/>
        <w:jc w:val="both"/>
      </w:pPr>
      <w:r w:rsidRPr="004E176F">
        <w:rPr>
          <w:rFonts w:ascii="Arial" w:hAnsi="Arial" w:cs="Arial"/>
          <w:sz w:val="32"/>
          <w:szCs w:val="32"/>
        </w:rPr>
        <w:t xml:space="preserve">webové stránky: </w:t>
      </w:r>
      <w:r w:rsidRPr="004E176F">
        <w:rPr>
          <w:rFonts w:ascii="Arial" w:hAnsi="Arial" w:cs="Arial"/>
          <w:sz w:val="32"/>
          <w:szCs w:val="32"/>
        </w:rPr>
        <w:tab/>
      </w:r>
      <w:hyperlink r:id="rId28">
        <w:r w:rsidRPr="004E176F">
          <w:rPr>
            <w:rStyle w:val="Internetovodkaz"/>
            <w:rFonts w:ascii="Arial" w:hAnsi="Arial" w:cs="Arial"/>
            <w:color w:val="auto"/>
            <w:sz w:val="32"/>
            <w:szCs w:val="32"/>
          </w:rPr>
          <w:t>www.tc-plzen.cz</w:t>
        </w:r>
      </w:hyperlink>
    </w:p>
    <w:p w:rsidR="00187A64" w:rsidRPr="004E176F" w:rsidRDefault="00187A64" w:rsidP="00187A64">
      <w:pPr>
        <w:pStyle w:val="Nadpis3"/>
        <w:spacing w:before="240"/>
        <w:rPr>
          <w:sz w:val="36"/>
          <w:szCs w:val="36"/>
        </w:rPr>
      </w:pPr>
      <w:bookmarkStart w:id="445" w:name="_Toc27488080"/>
      <w:bookmarkStart w:id="446" w:name="_Toc534181310"/>
      <w:bookmarkStart w:id="447" w:name="_Toc3474854"/>
      <w:bookmarkStart w:id="448" w:name="_Toc11744511"/>
      <w:bookmarkStart w:id="449" w:name="_Toc20724780"/>
      <w:bookmarkStart w:id="450" w:name="_Toc36556611"/>
      <w:r w:rsidRPr="004E176F">
        <w:rPr>
          <w:sz w:val="36"/>
          <w:szCs w:val="36"/>
        </w:rPr>
        <w:t>Tyfloservis, o.p.s.</w:t>
      </w:r>
      <w:bookmarkEnd w:id="445"/>
      <w:bookmarkEnd w:id="446"/>
      <w:bookmarkEnd w:id="447"/>
      <w:bookmarkEnd w:id="448"/>
      <w:bookmarkEnd w:id="449"/>
      <w:bookmarkEnd w:id="450"/>
    </w:p>
    <w:p w:rsidR="00187A64" w:rsidRPr="004E176F" w:rsidRDefault="00187A64" w:rsidP="00187A64">
      <w:pPr>
        <w:spacing w:line="276" w:lineRule="auto"/>
        <w:jc w:val="both"/>
        <w:rPr>
          <w:rFonts w:ascii="Arial" w:hAnsi="Arial" w:cs="Arial"/>
          <w:sz w:val="32"/>
          <w:szCs w:val="32"/>
        </w:rPr>
      </w:pPr>
      <w:r w:rsidRPr="004E176F">
        <w:rPr>
          <w:rFonts w:ascii="Arial" w:hAnsi="Arial" w:cs="Arial"/>
          <w:sz w:val="32"/>
          <w:szCs w:val="32"/>
        </w:rPr>
        <w:t>Tomanova 5, 2. patro</w:t>
      </w:r>
    </w:p>
    <w:p w:rsidR="00187A64" w:rsidRPr="004E176F" w:rsidRDefault="00187A64" w:rsidP="00187A64">
      <w:pPr>
        <w:spacing w:line="276" w:lineRule="auto"/>
        <w:jc w:val="both"/>
        <w:rPr>
          <w:rFonts w:ascii="Arial" w:hAnsi="Arial" w:cs="Arial"/>
          <w:sz w:val="32"/>
          <w:szCs w:val="32"/>
        </w:rPr>
      </w:pPr>
      <w:proofErr w:type="gramStart"/>
      <w:r w:rsidRPr="004E176F">
        <w:rPr>
          <w:rFonts w:ascii="Arial" w:hAnsi="Arial" w:cs="Arial"/>
          <w:sz w:val="32"/>
          <w:szCs w:val="32"/>
        </w:rPr>
        <w:t>Plzeň  301 00</w:t>
      </w:r>
      <w:proofErr w:type="gramEnd"/>
    </w:p>
    <w:p w:rsidR="00187A64" w:rsidRPr="004E176F" w:rsidRDefault="00187A64" w:rsidP="00187A64">
      <w:pPr>
        <w:spacing w:line="276" w:lineRule="auto"/>
        <w:jc w:val="both"/>
        <w:rPr>
          <w:rFonts w:ascii="Arial" w:hAnsi="Arial" w:cs="Arial"/>
          <w:sz w:val="32"/>
          <w:szCs w:val="32"/>
        </w:rPr>
      </w:pPr>
      <w:r w:rsidRPr="004E176F">
        <w:rPr>
          <w:rFonts w:ascii="Arial" w:hAnsi="Arial" w:cs="Arial"/>
          <w:sz w:val="32"/>
          <w:szCs w:val="32"/>
        </w:rPr>
        <w:t xml:space="preserve">vedoucí: </w:t>
      </w:r>
      <w:r w:rsidRPr="004E176F">
        <w:rPr>
          <w:rFonts w:ascii="Arial" w:hAnsi="Arial" w:cs="Arial"/>
          <w:sz w:val="32"/>
          <w:szCs w:val="32"/>
        </w:rPr>
        <w:tab/>
      </w:r>
      <w:r w:rsidRPr="004E176F">
        <w:rPr>
          <w:rFonts w:ascii="Arial" w:hAnsi="Arial" w:cs="Arial"/>
          <w:sz w:val="32"/>
          <w:szCs w:val="32"/>
        </w:rPr>
        <w:tab/>
        <w:t>Bc. Martina Hrdonková</w:t>
      </w:r>
    </w:p>
    <w:p w:rsidR="00187A64" w:rsidRPr="004E176F" w:rsidRDefault="00187A64" w:rsidP="00187A64">
      <w:pPr>
        <w:spacing w:line="276" w:lineRule="auto"/>
        <w:jc w:val="both"/>
        <w:rPr>
          <w:rFonts w:ascii="Arial" w:hAnsi="Arial" w:cs="Arial"/>
          <w:sz w:val="32"/>
          <w:szCs w:val="32"/>
        </w:rPr>
      </w:pPr>
      <w:r w:rsidRPr="004E176F">
        <w:rPr>
          <w:rFonts w:ascii="Arial" w:hAnsi="Arial" w:cs="Arial"/>
          <w:sz w:val="32"/>
          <w:szCs w:val="32"/>
        </w:rPr>
        <w:t xml:space="preserve">telefon: </w:t>
      </w:r>
      <w:r w:rsidRPr="004E176F">
        <w:rPr>
          <w:rFonts w:ascii="Arial" w:hAnsi="Arial" w:cs="Arial"/>
          <w:sz w:val="32"/>
          <w:szCs w:val="32"/>
        </w:rPr>
        <w:tab/>
      </w:r>
      <w:r w:rsidRPr="004E176F">
        <w:rPr>
          <w:rFonts w:ascii="Arial" w:hAnsi="Arial" w:cs="Arial"/>
          <w:sz w:val="32"/>
          <w:szCs w:val="32"/>
        </w:rPr>
        <w:tab/>
      </w:r>
      <w:r w:rsidRPr="004E176F">
        <w:rPr>
          <w:rFonts w:ascii="Arial" w:hAnsi="Arial" w:cs="Arial"/>
          <w:sz w:val="32"/>
          <w:szCs w:val="32"/>
        </w:rPr>
        <w:tab/>
        <w:t>377 423 596</w:t>
      </w:r>
    </w:p>
    <w:p w:rsidR="00187A64" w:rsidRPr="004E176F" w:rsidRDefault="00187A64" w:rsidP="00187A64">
      <w:pPr>
        <w:spacing w:line="276" w:lineRule="auto"/>
        <w:jc w:val="both"/>
      </w:pPr>
      <w:r w:rsidRPr="004E176F">
        <w:rPr>
          <w:rFonts w:ascii="Arial" w:hAnsi="Arial" w:cs="Arial"/>
          <w:sz w:val="32"/>
          <w:szCs w:val="32"/>
        </w:rPr>
        <w:t xml:space="preserve">email: </w:t>
      </w:r>
      <w:r w:rsidRPr="004E176F">
        <w:rPr>
          <w:rFonts w:ascii="Arial" w:hAnsi="Arial" w:cs="Arial"/>
          <w:sz w:val="32"/>
          <w:szCs w:val="32"/>
        </w:rPr>
        <w:tab/>
      </w:r>
      <w:r w:rsidRPr="004E176F">
        <w:rPr>
          <w:rFonts w:ascii="Arial" w:hAnsi="Arial" w:cs="Arial"/>
          <w:sz w:val="32"/>
          <w:szCs w:val="32"/>
        </w:rPr>
        <w:tab/>
      </w:r>
      <w:r w:rsidRPr="004E176F">
        <w:rPr>
          <w:rFonts w:ascii="Arial" w:hAnsi="Arial" w:cs="Arial"/>
          <w:sz w:val="32"/>
          <w:szCs w:val="32"/>
        </w:rPr>
        <w:tab/>
      </w:r>
      <w:hyperlink r:id="rId29">
        <w:r w:rsidRPr="004E176F">
          <w:rPr>
            <w:rStyle w:val="Internetovodkaz"/>
            <w:rFonts w:ascii="Arial" w:hAnsi="Arial" w:cs="Arial"/>
            <w:color w:val="auto"/>
            <w:sz w:val="32"/>
            <w:szCs w:val="32"/>
          </w:rPr>
          <w:t>plzen@tyfloservis.cz</w:t>
        </w:r>
      </w:hyperlink>
    </w:p>
    <w:p w:rsidR="00187A64" w:rsidRPr="004E176F" w:rsidRDefault="00187A64" w:rsidP="00187A64">
      <w:pPr>
        <w:spacing w:after="240" w:line="276" w:lineRule="auto"/>
        <w:jc w:val="both"/>
      </w:pPr>
      <w:r w:rsidRPr="004E176F">
        <w:rPr>
          <w:rFonts w:ascii="Arial" w:hAnsi="Arial" w:cs="Arial"/>
          <w:sz w:val="32"/>
          <w:szCs w:val="32"/>
        </w:rPr>
        <w:t xml:space="preserve">webové stránky: </w:t>
      </w:r>
      <w:r w:rsidRPr="004E176F">
        <w:rPr>
          <w:rFonts w:ascii="Arial" w:hAnsi="Arial" w:cs="Arial"/>
          <w:sz w:val="32"/>
          <w:szCs w:val="32"/>
        </w:rPr>
        <w:tab/>
      </w:r>
      <w:hyperlink r:id="rId30">
        <w:r w:rsidRPr="004E176F">
          <w:rPr>
            <w:rStyle w:val="Internetovodkaz"/>
            <w:rFonts w:ascii="Arial" w:hAnsi="Arial" w:cs="Arial"/>
            <w:color w:val="auto"/>
            <w:sz w:val="32"/>
            <w:szCs w:val="32"/>
          </w:rPr>
          <w:t>www.tyfloservis.cz</w:t>
        </w:r>
      </w:hyperlink>
      <w:bookmarkStart w:id="451" w:name="_Toc485801417"/>
      <w:bookmarkStart w:id="452" w:name="_Toc478364829"/>
      <w:bookmarkStart w:id="453" w:name="_Toc477333871"/>
      <w:bookmarkStart w:id="454" w:name="_Toc471108893"/>
      <w:bookmarkStart w:id="455" w:name="_Toc469911719"/>
      <w:bookmarkStart w:id="456" w:name="_Toc462225396"/>
      <w:bookmarkStart w:id="457" w:name="_Toc462218074"/>
      <w:bookmarkStart w:id="458" w:name="_Toc455038993"/>
      <w:bookmarkStart w:id="459" w:name="_Toc454779079"/>
      <w:bookmarkStart w:id="460" w:name="_Toc447173276"/>
      <w:bookmarkStart w:id="461" w:name="_Toc447088361"/>
      <w:bookmarkStart w:id="462" w:name="_Toc446404357"/>
      <w:bookmarkStart w:id="463" w:name="_Toc438021140"/>
      <w:bookmarkStart w:id="464" w:name="_Toc431286161"/>
      <w:bookmarkStart w:id="465" w:name="_Toc430611885"/>
      <w:bookmarkStart w:id="466" w:name="_Toc422218203"/>
      <w:bookmarkStart w:id="467" w:name="_Toc422218058"/>
      <w:bookmarkStart w:id="468" w:name="_Toc422145929"/>
      <w:bookmarkStart w:id="469" w:name="_Toc422145394"/>
      <w:bookmarkStart w:id="470" w:name="_Toc414608120"/>
      <w:bookmarkStart w:id="471" w:name="_Toc414263935"/>
      <w:bookmarkStart w:id="472" w:name="_Toc408216560"/>
      <w:bookmarkStart w:id="473" w:name="_Toc408216528"/>
      <w:bookmarkStart w:id="474" w:name="_Toc399753802"/>
      <w:bookmarkStart w:id="475" w:name="_Toc399753740"/>
      <w:bookmarkStart w:id="476" w:name="_Toc398707539"/>
      <w:bookmarkStart w:id="477" w:name="_Toc391541340"/>
      <w:bookmarkStart w:id="478" w:name="_Toc391540869"/>
      <w:bookmarkStart w:id="479" w:name="_Toc391540742"/>
      <w:bookmarkStart w:id="480" w:name="_Toc391540672"/>
      <w:bookmarkStart w:id="481" w:name="_Toc390413359"/>
      <w:bookmarkStart w:id="482" w:name="_Toc383516960"/>
      <w:bookmarkStart w:id="483" w:name="_Toc376759684"/>
      <w:bookmarkStart w:id="484" w:name="_Toc375036961"/>
      <w:bookmarkStart w:id="485" w:name="_Toc367970939"/>
      <w:bookmarkStart w:id="486" w:name="_Toc359921981"/>
    </w:p>
    <w:p w:rsidR="00187A64" w:rsidRPr="004E176F" w:rsidRDefault="00187A64" w:rsidP="00187A64">
      <w:pPr>
        <w:pStyle w:val="Bezmezer"/>
        <w:jc w:val="left"/>
        <w:rPr>
          <w:sz w:val="36"/>
          <w:szCs w:val="36"/>
        </w:rPr>
      </w:pPr>
      <w:bookmarkStart w:id="487" w:name="_Toc525652932"/>
      <w:bookmarkStart w:id="488" w:name="_Toc502736671"/>
      <w:bookmarkStart w:id="489" w:name="_Toc502736842"/>
      <w:bookmarkStart w:id="490" w:name="_Toc510535936"/>
      <w:bookmarkStart w:id="491" w:name="_Toc517874131"/>
      <w:bookmarkStart w:id="492" w:name="_Toc524712795"/>
      <w:r w:rsidRPr="004E176F">
        <w:rPr>
          <w:sz w:val="36"/>
          <w:szCs w:val="36"/>
        </w:rPr>
        <w:t>kontakty na předsedy odboček</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187A64" w:rsidRPr="004E176F" w:rsidRDefault="00187A64" w:rsidP="00187A64">
      <w:pPr>
        <w:pStyle w:val="Podtitul"/>
        <w:spacing w:before="240"/>
      </w:pPr>
      <w:r w:rsidRPr="004E176F">
        <w:t>Domažlice: paní Selnarová Olga – 723 448 048</w:t>
      </w:r>
    </w:p>
    <w:p w:rsidR="00187A64" w:rsidRPr="004E176F" w:rsidRDefault="00187A64" w:rsidP="00187A64">
      <w:pPr>
        <w:pStyle w:val="Podtitul"/>
      </w:pPr>
      <w:r w:rsidRPr="004E176F">
        <w:t>Plzeň – jih: Včelák Milan – 778 412 705, 702 021 906</w:t>
      </w:r>
    </w:p>
    <w:p w:rsidR="00187A64" w:rsidRPr="004E176F" w:rsidRDefault="00187A64" w:rsidP="00187A64">
      <w:pPr>
        <w:pStyle w:val="Podtitul"/>
      </w:pPr>
      <w:bookmarkStart w:id="493" w:name="_Toc359921982"/>
      <w:bookmarkStart w:id="494" w:name="_Toc414263936"/>
      <w:bookmarkStart w:id="495" w:name="_Toc408216561"/>
      <w:bookmarkStart w:id="496" w:name="_Toc408216529"/>
      <w:bookmarkStart w:id="497" w:name="_Toc399753803"/>
      <w:bookmarkStart w:id="498" w:name="_Toc399753741"/>
      <w:bookmarkStart w:id="499" w:name="_Toc398707540"/>
      <w:bookmarkStart w:id="500" w:name="_Toc391541341"/>
      <w:bookmarkStart w:id="501" w:name="_Toc391540870"/>
      <w:bookmarkStart w:id="502" w:name="_Toc391540743"/>
      <w:bookmarkStart w:id="503" w:name="_Toc391540673"/>
      <w:bookmarkStart w:id="504" w:name="_Toc390413360"/>
      <w:bookmarkStart w:id="505" w:name="_Toc383516961"/>
      <w:bookmarkStart w:id="506" w:name="_Toc376759685"/>
      <w:bookmarkStart w:id="507" w:name="_Toc375036962"/>
      <w:bookmarkStart w:id="508" w:name="_Toc367970940"/>
      <w:bookmarkStart w:id="509" w:name="_Toc414608121"/>
      <w:bookmarkStart w:id="510" w:name="_Toc422145395"/>
      <w:bookmarkStart w:id="511" w:name="_Toc422145930"/>
      <w:bookmarkStart w:id="512" w:name="_Toc422218059"/>
      <w:bookmarkStart w:id="513" w:name="_Toc422218204"/>
      <w:bookmarkStart w:id="514" w:name="_Toc430611886"/>
      <w:bookmarkStart w:id="515" w:name="_Toc431286162"/>
      <w:bookmarkStart w:id="516" w:name="_Toc438021141"/>
      <w:bookmarkStart w:id="517" w:name="_Toc446404358"/>
      <w:bookmarkStart w:id="518" w:name="_Toc447088362"/>
      <w:bookmarkStart w:id="519" w:name="_Toc447173277"/>
      <w:bookmarkStart w:id="520" w:name="_Toc454779080"/>
      <w:bookmarkStart w:id="521" w:name="_Toc455038994"/>
      <w:bookmarkStart w:id="522" w:name="_Toc462218075"/>
      <w:bookmarkStart w:id="523" w:name="_Toc462225397"/>
      <w:bookmarkStart w:id="524" w:name="_Toc469911720"/>
      <w:bookmarkStart w:id="525" w:name="_Toc471108894"/>
      <w:bookmarkStart w:id="526" w:name="_Toc477333872"/>
      <w:bookmarkStart w:id="527" w:name="_Toc478364830"/>
      <w:bookmarkStart w:id="528" w:name="_Toc485801418"/>
      <w:bookmarkStart w:id="529" w:name="_Toc502736672"/>
      <w:bookmarkStart w:id="530" w:name="_Toc502736843"/>
      <w:bookmarkStart w:id="531" w:name="_Toc510535937"/>
      <w:bookmarkStart w:id="532" w:name="_Toc517874132"/>
      <w:bookmarkStart w:id="533" w:name="_Toc524712796"/>
      <w:bookmarkStart w:id="534" w:name="_Toc525652933"/>
      <w:bookmarkStart w:id="535" w:name="_Toc534181311"/>
      <w:bookmarkStart w:id="536" w:name="_Toc3474855"/>
      <w:bookmarkStart w:id="537" w:name="_Toc11744512"/>
      <w:bookmarkStart w:id="538" w:name="_Toc20724781"/>
      <w:bookmarkStart w:id="539" w:name="_Toc27488081"/>
      <w:r w:rsidRPr="004E176F">
        <w:lastRenderedPageBreak/>
        <w:t xml:space="preserve">Plzeň – město: paní </w:t>
      </w:r>
      <w:proofErr w:type="spellStart"/>
      <w:r w:rsidRPr="004E176F">
        <w:t>Hakrová</w:t>
      </w:r>
      <w:proofErr w:type="spellEnd"/>
      <w:r w:rsidRPr="004E176F">
        <w:t xml:space="preserve"> Dana –</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4E176F">
        <w:t xml:space="preserve"> 778 441 503, 728 499 073</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187A64" w:rsidRPr="004E176F" w:rsidRDefault="00187A64" w:rsidP="00187A64">
      <w:pPr>
        <w:pStyle w:val="Podtitul"/>
      </w:pPr>
      <w:r w:rsidRPr="004E176F">
        <w:t>Rokycany: paní Sýkorová Milada – 778 487 405</w:t>
      </w:r>
    </w:p>
    <w:p w:rsidR="00187A64" w:rsidRPr="004E176F" w:rsidRDefault="00187A64" w:rsidP="00187A64">
      <w:pPr>
        <w:pStyle w:val="Podtitul"/>
      </w:pPr>
      <w:r w:rsidRPr="004E176F">
        <w:t xml:space="preserve">Tachov: paní </w:t>
      </w:r>
      <w:proofErr w:type="spellStart"/>
      <w:r w:rsidRPr="004E176F">
        <w:t>Kvietoková</w:t>
      </w:r>
      <w:proofErr w:type="spellEnd"/>
      <w:r w:rsidRPr="004E176F">
        <w:t xml:space="preserve"> Jana – 739 726 247, 605 905 172</w:t>
      </w:r>
    </w:p>
    <w:p w:rsidR="00187A64" w:rsidRPr="004E176F" w:rsidRDefault="00187A64" w:rsidP="00187A64">
      <w:pPr>
        <w:pStyle w:val="Podtitul"/>
      </w:pPr>
      <w:r w:rsidRPr="004E176F">
        <w:t xml:space="preserve">Časopis </w:t>
      </w:r>
      <w:proofErr w:type="spellStart"/>
      <w:r w:rsidRPr="004E176F">
        <w:t>Tyflonovinky</w:t>
      </w:r>
      <w:proofErr w:type="spellEnd"/>
      <w:r w:rsidRPr="004E176F">
        <w:t xml:space="preserve"> pro Plzeňský kraj vydává:</w:t>
      </w:r>
    </w:p>
    <w:p w:rsidR="00187A64" w:rsidRPr="004E176F" w:rsidRDefault="00187A64" w:rsidP="00187A64">
      <w:pPr>
        <w:pStyle w:val="Podtitul"/>
      </w:pPr>
      <w:r w:rsidRPr="004E176F">
        <w:t>TyfloCentrum Plzeň, o.p.s., Tomanova 5, 301 00 Plzeň</w:t>
      </w:r>
    </w:p>
    <w:p w:rsidR="00187A64" w:rsidRPr="004E176F" w:rsidRDefault="00187A64" w:rsidP="00187A64">
      <w:pPr>
        <w:pStyle w:val="Podtitul"/>
      </w:pPr>
      <w:r w:rsidRPr="004E176F">
        <w:t>Telefon: 377 420 481</w:t>
      </w:r>
    </w:p>
    <w:p w:rsidR="00187A64" w:rsidRPr="004E176F" w:rsidRDefault="00187A64" w:rsidP="00187A64">
      <w:pPr>
        <w:pStyle w:val="Podtitul"/>
      </w:pPr>
      <w:r w:rsidRPr="004E176F">
        <w:t>Redakce: Ing. Daniela Stanková</w:t>
      </w:r>
    </w:p>
    <w:p w:rsidR="00187A64" w:rsidRPr="004E176F" w:rsidRDefault="00187A64" w:rsidP="00187A64">
      <w:pPr>
        <w:pStyle w:val="Podtitul"/>
      </w:pPr>
      <w:r w:rsidRPr="004E176F">
        <w:t>Korektura textu: Michaela Voborníková</w:t>
      </w:r>
    </w:p>
    <w:p w:rsidR="00187A64" w:rsidRPr="004E176F" w:rsidRDefault="00187A64" w:rsidP="00187A64">
      <w:pPr>
        <w:pStyle w:val="Podtitul"/>
      </w:pPr>
      <w:r w:rsidRPr="004E176F">
        <w:t xml:space="preserve">Dopisovatelé: pracovnice </w:t>
      </w:r>
      <w:proofErr w:type="spellStart"/>
      <w:r w:rsidRPr="004E176F">
        <w:t>Tyfloservisu</w:t>
      </w:r>
      <w:proofErr w:type="spellEnd"/>
      <w:r w:rsidRPr="004E176F">
        <w:t xml:space="preserve">, o.p.s. a pracovníci </w:t>
      </w:r>
      <w:proofErr w:type="spellStart"/>
      <w:r w:rsidRPr="004E176F">
        <w:t>TyfloCentra</w:t>
      </w:r>
      <w:proofErr w:type="spellEnd"/>
      <w:r w:rsidRPr="004E176F">
        <w:t xml:space="preserve"> Plzeň, o.p.s.</w:t>
      </w:r>
    </w:p>
    <w:p w:rsidR="00187A64" w:rsidRPr="004E176F" w:rsidRDefault="00187A64" w:rsidP="00187A64">
      <w:pPr>
        <w:pStyle w:val="Podtitul"/>
      </w:pPr>
      <w:r w:rsidRPr="004E176F">
        <w:t xml:space="preserve">E-mail: </w:t>
      </w:r>
      <w:hyperlink r:id="rId31">
        <w:r w:rsidRPr="004E176F">
          <w:rPr>
            <w:rStyle w:val="Internetovodkaz"/>
            <w:color w:val="auto"/>
            <w:szCs w:val="32"/>
          </w:rPr>
          <w:t>info@tc-plzen.cz</w:t>
        </w:r>
      </w:hyperlink>
    </w:p>
    <w:p w:rsidR="00187A64" w:rsidRPr="004E176F" w:rsidRDefault="00187A64" w:rsidP="00187A64">
      <w:pPr>
        <w:pStyle w:val="Podtitul"/>
      </w:pPr>
      <w:r w:rsidRPr="004E176F">
        <w:t xml:space="preserve">Webové stránky: </w:t>
      </w:r>
      <w:hyperlink r:id="rId32">
        <w:r w:rsidRPr="004E176F">
          <w:rPr>
            <w:rStyle w:val="Internetovodkaz"/>
            <w:color w:val="auto"/>
            <w:szCs w:val="32"/>
          </w:rPr>
          <w:t>www.tc-plzen.cz</w:t>
        </w:r>
      </w:hyperlink>
    </w:p>
    <w:p w:rsidR="00187A64" w:rsidRPr="004E176F" w:rsidRDefault="00A37B73" w:rsidP="00187A64">
      <w:pPr>
        <w:pStyle w:val="Podtitul"/>
      </w:pPr>
      <w:r w:rsidRPr="004E176F">
        <w:t xml:space="preserve">Datum vydání: </w:t>
      </w:r>
      <w:proofErr w:type="gramStart"/>
      <w:r w:rsidRPr="004E176F">
        <w:t>31.3</w:t>
      </w:r>
      <w:r w:rsidR="00187A64" w:rsidRPr="004E176F">
        <w:t>. 2020</w:t>
      </w:r>
      <w:proofErr w:type="gramEnd"/>
    </w:p>
    <w:p w:rsidR="00187A64" w:rsidRPr="004E176F" w:rsidRDefault="00187A64" w:rsidP="00187A64"/>
    <w:p w:rsidR="00425CED" w:rsidRPr="004E176F" w:rsidRDefault="00425CED" w:rsidP="00187A64"/>
    <w:sectPr w:rsidR="00425CED" w:rsidRPr="004E176F" w:rsidSect="00866C97">
      <w:footerReference w:type="default" r:id="rId3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23" w:rsidRDefault="001F5923">
      <w:r>
        <w:separator/>
      </w:r>
    </w:p>
  </w:endnote>
  <w:endnote w:type="continuationSeparator" w:id="0">
    <w:p w:rsidR="001F5923" w:rsidRDefault="001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64" w:rsidRDefault="00187A64">
    <w:pPr>
      <w:pStyle w:val="Zpat"/>
      <w:jc w:val="center"/>
    </w:pPr>
  </w:p>
  <w:p w:rsidR="00187A64" w:rsidRDefault="00187A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7C019F">
    <w:pPr>
      <w:pStyle w:val="Zpat"/>
      <w:jc w:val="center"/>
    </w:pPr>
    <w:r>
      <w:fldChar w:fldCharType="begin"/>
    </w:r>
    <w:r w:rsidR="00644FC4">
      <w:instrText>PAGE   \* MERGEFORMAT</w:instrText>
    </w:r>
    <w:r>
      <w:fldChar w:fldCharType="separate"/>
    </w:r>
    <w:r w:rsidR="0025427D">
      <w:rPr>
        <w:noProof/>
      </w:rPr>
      <w:t>6</w:t>
    </w:r>
    <w:r>
      <w:rPr>
        <w:noProof/>
      </w:rPr>
      <w:fldChar w:fldCharType="end"/>
    </w:r>
  </w:p>
  <w:p w:rsidR="004707C7" w:rsidRDefault="001F5923">
    <w:pPr>
      <w:pStyle w:val="Zpat"/>
    </w:pPr>
  </w:p>
  <w:p w:rsidR="00000000" w:rsidRDefault="001F5923"/>
  <w:p w:rsidR="00000000" w:rsidRDefault="001F5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23" w:rsidRDefault="001F5923">
      <w:r>
        <w:separator/>
      </w:r>
    </w:p>
  </w:footnote>
  <w:footnote w:type="continuationSeparator" w:id="0">
    <w:p w:rsidR="001F5923" w:rsidRDefault="001F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857BD2"/>
    <w:multiLevelType w:val="multilevel"/>
    <w:tmpl w:val="EFA094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2"/>
  </w:num>
  <w:num w:numId="5">
    <w:abstractNumId w:val="13"/>
  </w:num>
  <w:num w:numId="6">
    <w:abstractNumId w:val="10"/>
  </w:num>
  <w:num w:numId="7">
    <w:abstractNumId w:val="8"/>
  </w:num>
  <w:num w:numId="8">
    <w:abstractNumId w:val="9"/>
  </w:num>
  <w:num w:numId="9">
    <w:abstractNumId w:val="4"/>
  </w:num>
  <w:num w:numId="10">
    <w:abstractNumId w:val="11"/>
  </w:num>
  <w:num w:numId="11">
    <w:abstractNumId w:val="5"/>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21619"/>
    <w:rsid w:val="0006649B"/>
    <w:rsid w:val="00080B56"/>
    <w:rsid w:val="000A19CC"/>
    <w:rsid w:val="000B2465"/>
    <w:rsid w:val="000C798E"/>
    <w:rsid w:val="000D73F2"/>
    <w:rsid w:val="001437CF"/>
    <w:rsid w:val="0018208E"/>
    <w:rsid w:val="00187A64"/>
    <w:rsid w:val="001A07A6"/>
    <w:rsid w:val="001B0954"/>
    <w:rsid w:val="001C142C"/>
    <w:rsid w:val="001D11B2"/>
    <w:rsid w:val="001E2046"/>
    <w:rsid w:val="001E7975"/>
    <w:rsid w:val="001F5923"/>
    <w:rsid w:val="001F663E"/>
    <w:rsid w:val="002067CB"/>
    <w:rsid w:val="0025427D"/>
    <w:rsid w:val="00263678"/>
    <w:rsid w:val="00296631"/>
    <w:rsid w:val="002A7B3D"/>
    <w:rsid w:val="00317BC3"/>
    <w:rsid w:val="003463B2"/>
    <w:rsid w:val="00347E95"/>
    <w:rsid w:val="00354E91"/>
    <w:rsid w:val="0035615D"/>
    <w:rsid w:val="00360604"/>
    <w:rsid w:val="003B0A60"/>
    <w:rsid w:val="003B2533"/>
    <w:rsid w:val="003F538E"/>
    <w:rsid w:val="003F69D7"/>
    <w:rsid w:val="00425CED"/>
    <w:rsid w:val="00460E1A"/>
    <w:rsid w:val="004A41F1"/>
    <w:rsid w:val="004B1916"/>
    <w:rsid w:val="004E176F"/>
    <w:rsid w:val="00511AD3"/>
    <w:rsid w:val="00534C11"/>
    <w:rsid w:val="0057569A"/>
    <w:rsid w:val="00586CA8"/>
    <w:rsid w:val="005A1734"/>
    <w:rsid w:val="005A2B71"/>
    <w:rsid w:val="005B1754"/>
    <w:rsid w:val="005B7A97"/>
    <w:rsid w:val="005C41B0"/>
    <w:rsid w:val="005D665C"/>
    <w:rsid w:val="006264AC"/>
    <w:rsid w:val="00644FC4"/>
    <w:rsid w:val="00657DC8"/>
    <w:rsid w:val="00674F3F"/>
    <w:rsid w:val="006A733A"/>
    <w:rsid w:val="006C5A89"/>
    <w:rsid w:val="0070399F"/>
    <w:rsid w:val="0071179F"/>
    <w:rsid w:val="00740502"/>
    <w:rsid w:val="00753741"/>
    <w:rsid w:val="00761CA9"/>
    <w:rsid w:val="00792652"/>
    <w:rsid w:val="007B21C7"/>
    <w:rsid w:val="007B305D"/>
    <w:rsid w:val="007C019F"/>
    <w:rsid w:val="007C4EF5"/>
    <w:rsid w:val="007E4256"/>
    <w:rsid w:val="007F4B03"/>
    <w:rsid w:val="00804B13"/>
    <w:rsid w:val="00812918"/>
    <w:rsid w:val="00814D4C"/>
    <w:rsid w:val="00833DBC"/>
    <w:rsid w:val="00837005"/>
    <w:rsid w:val="008408B7"/>
    <w:rsid w:val="00866012"/>
    <w:rsid w:val="00891A60"/>
    <w:rsid w:val="008F26C6"/>
    <w:rsid w:val="008F47D9"/>
    <w:rsid w:val="009D31F1"/>
    <w:rsid w:val="009F29E1"/>
    <w:rsid w:val="00A07891"/>
    <w:rsid w:val="00A22093"/>
    <w:rsid w:val="00A259D5"/>
    <w:rsid w:val="00A37B73"/>
    <w:rsid w:val="00A43CE1"/>
    <w:rsid w:val="00A45B5A"/>
    <w:rsid w:val="00A920B5"/>
    <w:rsid w:val="00AB43BE"/>
    <w:rsid w:val="00AB511B"/>
    <w:rsid w:val="00B35950"/>
    <w:rsid w:val="00B63D92"/>
    <w:rsid w:val="00B75E06"/>
    <w:rsid w:val="00B85D19"/>
    <w:rsid w:val="00B869D6"/>
    <w:rsid w:val="00BB2EE4"/>
    <w:rsid w:val="00BF6CE7"/>
    <w:rsid w:val="00C20266"/>
    <w:rsid w:val="00C30BEF"/>
    <w:rsid w:val="00C423A0"/>
    <w:rsid w:val="00C82331"/>
    <w:rsid w:val="00CC0654"/>
    <w:rsid w:val="00D07BAC"/>
    <w:rsid w:val="00DB566C"/>
    <w:rsid w:val="00DC0ED1"/>
    <w:rsid w:val="00DC79A9"/>
    <w:rsid w:val="00DF365A"/>
    <w:rsid w:val="00E023B9"/>
    <w:rsid w:val="00E51597"/>
    <w:rsid w:val="00E602D1"/>
    <w:rsid w:val="00EC38B8"/>
    <w:rsid w:val="00F05D9B"/>
    <w:rsid w:val="00F46EC5"/>
    <w:rsid w:val="00F517DD"/>
    <w:rsid w:val="00F854D4"/>
    <w:rsid w:val="00FA188E"/>
    <w:rsid w:val="00FA2317"/>
    <w:rsid w:val="00FB3FCD"/>
    <w:rsid w:val="00FB64C9"/>
    <w:rsid w:val="00FC0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65C8A-A894-463D-BFEB-2D20C05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814D4C"/>
    <w:pPr>
      <w:keepNext/>
      <w:spacing w:line="360" w:lineRule="auto"/>
      <w:outlineLvl w:val="2"/>
    </w:pPr>
    <w:rPr>
      <w:rFonts w:ascii="Arial" w:hAnsi="Arial" w:cs="Arial"/>
      <w:b/>
      <w:sz w:val="4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814D4C"/>
    <w:rPr>
      <w:rFonts w:ascii="Arial" w:eastAsia="Times New Roman" w:hAnsi="Arial" w:cs="Arial"/>
      <w:b/>
      <w:sz w:val="40"/>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prace.cz" TargetMode="External"/><Relationship Id="rId18" Type="http://schemas.openxmlformats.org/officeDocument/2006/relationships/hyperlink" Target="mailto:potuckova@tc-plzen.cz" TargetMode="External"/><Relationship Id="rId26" Type="http://schemas.openxmlformats.org/officeDocument/2006/relationships/hyperlink" Target="mailto:tacov-odbocka@sons.cz" TargetMode="External"/><Relationship Id="rId3" Type="http://schemas.openxmlformats.org/officeDocument/2006/relationships/styles" Target="styles.xml"/><Relationship Id="rId21" Type="http://schemas.openxmlformats.org/officeDocument/2006/relationships/hyperlink" Target="mailto:olga.selnarova@seznam.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sv.cz/web/cz/osetrovne" TargetMode="External"/><Relationship Id="rId17" Type="http://schemas.openxmlformats.org/officeDocument/2006/relationships/hyperlink" Target="mailto:snyrych@sons.cz" TargetMode="External"/><Relationship Id="rId25" Type="http://schemas.openxmlformats.org/officeDocument/2006/relationships/hyperlink" Target="mailto:sykorova.milus@seznam.cz"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nyrych@sons.cz" TargetMode="External"/><Relationship Id="rId20" Type="http://schemas.openxmlformats.org/officeDocument/2006/relationships/hyperlink" Target="http://www.nesnezeno.cz/" TargetMode="External"/><Relationship Id="rId29" Type="http://schemas.openxmlformats.org/officeDocument/2006/relationships/hyperlink" Target="mailto:plzen@tyfloservi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rozcestnik/pro-media/tiskove-zpravy/prehled-pomoci-podnikatelum-a-zivnostnikum--253649/" TargetMode="External"/><Relationship Id="rId24" Type="http://schemas.openxmlformats.org/officeDocument/2006/relationships/hyperlink" Target="http://www.sonsplzenjih.cz/" TargetMode="External"/><Relationship Id="rId32" Type="http://schemas.openxmlformats.org/officeDocument/2006/relationships/hyperlink" Target="http://www.tc-plzen.cz/" TargetMode="External"/><Relationship Id="rId5" Type="http://schemas.openxmlformats.org/officeDocument/2006/relationships/webSettings" Target="webSettings.xml"/><Relationship Id="rId15" Type="http://schemas.openxmlformats.org/officeDocument/2006/relationships/hyperlink" Target="mailto:asistence@oneticket.cz" TargetMode="External"/><Relationship Id="rId23" Type="http://schemas.openxmlformats.org/officeDocument/2006/relationships/hyperlink" Target="mailto:milanvcelak@atlas.cz" TargetMode="External"/><Relationship Id="rId28" Type="http://schemas.openxmlformats.org/officeDocument/2006/relationships/hyperlink" Target="http://www.tc-plzen.cz/" TargetMode="External"/><Relationship Id="rId10" Type="http://schemas.openxmlformats.org/officeDocument/2006/relationships/hyperlink" Target="https://www.businessinfo.cz/clanky/odpovedi-na-nejcastejsi-dotazy-podnikatelu-ohledne-aktualnich-opatreni-proti-sireni-koronaviru/" TargetMode="External"/><Relationship Id="rId19" Type="http://schemas.openxmlformats.org/officeDocument/2006/relationships/hyperlink" Target="mailto:janastre@seznam.cz" TargetMode="External"/><Relationship Id="rId31" Type="http://schemas.openxmlformats.org/officeDocument/2006/relationships/hyperlink" Target="mailto:info@tc-plzen.cz" TargetMode="External"/><Relationship Id="rId4" Type="http://schemas.openxmlformats.org/officeDocument/2006/relationships/settings" Target="settings.xml"/><Relationship Id="rId9" Type="http://schemas.openxmlformats.org/officeDocument/2006/relationships/hyperlink" Target="https://www.portal-pelion.cz/stitek/matematika" TargetMode="External"/><Relationship Id="rId14" Type="http://schemas.openxmlformats.org/officeDocument/2006/relationships/hyperlink" Target="http://www.OneTicket.cz/asistence" TargetMode="External"/><Relationship Id="rId22" Type="http://schemas.openxmlformats.org/officeDocument/2006/relationships/hyperlink" Target="mailto:plzenjih-odbocka@sons.cz" TargetMode="External"/><Relationship Id="rId27" Type="http://schemas.openxmlformats.org/officeDocument/2006/relationships/hyperlink" Target="mailto:dostalova@tc-plzen.cz" TargetMode="External"/><Relationship Id="rId30" Type="http://schemas.openxmlformats.org/officeDocument/2006/relationships/hyperlink" Target="http://www.tyfloservis.cz/"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826C-9A12-494F-9A25-45BBA0BD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33</Pages>
  <Words>5132</Words>
  <Characters>30280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23</cp:revision>
  <dcterms:created xsi:type="dcterms:W3CDTF">2020-03-31T10:37:00Z</dcterms:created>
  <dcterms:modified xsi:type="dcterms:W3CDTF">2020-03-31T12:35:00Z</dcterms:modified>
</cp:coreProperties>
</file>