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AA5D7" w14:textId="77777777" w:rsidR="00187A64" w:rsidRPr="0022192A" w:rsidRDefault="00187A64" w:rsidP="00187A64">
      <w:pPr>
        <w:pStyle w:val="Bezmezer"/>
        <w:jc w:val="left"/>
        <w:rPr>
          <w:rFonts w:cs="Arial"/>
        </w:rPr>
      </w:pPr>
    </w:p>
    <w:p w14:paraId="7058FFF2" w14:textId="2757BE43" w:rsidR="00187A64" w:rsidRPr="0022192A" w:rsidRDefault="0095366A" w:rsidP="00187A64">
      <w:pPr>
        <w:jc w:val="right"/>
        <w:rPr>
          <w:rFonts w:ascii="Arial" w:hAnsi="Arial" w:cs="Arial"/>
          <w:b/>
          <w:sz w:val="72"/>
          <w:szCs w:val="72"/>
        </w:rPr>
      </w:pPr>
      <w:r w:rsidRPr="0022192A">
        <w:rPr>
          <w:rFonts w:ascii="Arial" w:hAnsi="Arial" w:cs="Arial"/>
          <w:b/>
          <w:sz w:val="72"/>
          <w:szCs w:val="72"/>
        </w:rPr>
        <w:t>1/2022</w:t>
      </w:r>
    </w:p>
    <w:p w14:paraId="215FD4C3" w14:textId="77777777" w:rsidR="00187A64" w:rsidRPr="0022192A" w:rsidRDefault="00187A64" w:rsidP="00187A64">
      <w:pPr>
        <w:spacing w:after="240"/>
        <w:jc w:val="center"/>
        <w:rPr>
          <w:rFonts w:ascii="Arial" w:hAnsi="Arial" w:cs="Arial"/>
          <w:b/>
          <w:sz w:val="112"/>
          <w:szCs w:val="112"/>
          <w:u w:val="single"/>
        </w:rPr>
      </w:pPr>
      <w:r w:rsidRPr="0022192A">
        <w:rPr>
          <w:rFonts w:ascii="Arial" w:hAnsi="Arial" w:cs="Arial"/>
          <w:b/>
          <w:sz w:val="112"/>
          <w:szCs w:val="112"/>
          <w:u w:val="single"/>
        </w:rPr>
        <w:t>TYFLONOVINKY</w:t>
      </w:r>
    </w:p>
    <w:p w14:paraId="7471FB67" w14:textId="77777777" w:rsidR="00187A64" w:rsidRPr="0022192A" w:rsidRDefault="00187A64" w:rsidP="00187A64">
      <w:pPr>
        <w:jc w:val="center"/>
        <w:rPr>
          <w:rFonts w:ascii="Arial" w:hAnsi="Arial" w:cs="Arial"/>
          <w:b/>
          <w:sz w:val="40"/>
          <w:szCs w:val="40"/>
        </w:rPr>
      </w:pPr>
      <w:r w:rsidRPr="0022192A">
        <w:rPr>
          <w:rFonts w:ascii="Arial" w:hAnsi="Arial" w:cs="Arial"/>
          <w:b/>
          <w:sz w:val="40"/>
          <w:szCs w:val="40"/>
        </w:rPr>
        <w:t>ČTVRTLETNÍK PRO ZRAKOVĚ POSTIŽENÉ (NEJEN) Z PLZEŇSKÉHO KRAJE</w:t>
      </w:r>
    </w:p>
    <w:p w14:paraId="53C691F5" w14:textId="77777777" w:rsidR="00187A64" w:rsidRPr="00F0365F" w:rsidRDefault="00187A64" w:rsidP="00187A64">
      <w:pPr>
        <w:pStyle w:val="Podtitul"/>
        <w:rPr>
          <w:color w:val="FF0000"/>
        </w:rPr>
      </w:pPr>
      <w:r w:rsidRPr="00F0365F">
        <w:rPr>
          <w:color w:val="FF0000"/>
        </w:rPr>
        <w:br w:type="page"/>
      </w:r>
    </w:p>
    <w:p w14:paraId="505F2C88" w14:textId="77777777" w:rsidR="006D0D59" w:rsidRPr="00F0365F" w:rsidRDefault="006D0D59" w:rsidP="00D66062">
      <w:pPr>
        <w:pStyle w:val="Podtitul"/>
        <w:rPr>
          <w:color w:val="FF0000"/>
          <w:szCs w:val="32"/>
        </w:rPr>
      </w:pPr>
    </w:p>
    <w:p w14:paraId="1E94D444" w14:textId="77777777" w:rsidR="003F71CC" w:rsidRDefault="003F71CC" w:rsidP="003F71CC">
      <w:pPr>
        <w:pStyle w:val="Podtitul"/>
      </w:pPr>
      <w:r>
        <w:t>Milí přátelé,</w:t>
      </w:r>
    </w:p>
    <w:p w14:paraId="4E9FEDDF" w14:textId="6D0F7FB9" w:rsidR="003F71CC" w:rsidRDefault="003F71CC" w:rsidP="003F71CC">
      <w:pPr>
        <w:pStyle w:val="Podtitul"/>
      </w:pPr>
      <w:r>
        <w:t>doufáme, že jste do nového roku 2022 vkročili pravou nohou a že se vám tento rok vydaří podle vašich představ. Chceme vám sdělit jednu novinku – od ledna 2022 se v </w:t>
      </w:r>
      <w:proofErr w:type="spellStart"/>
      <w:r>
        <w:t>TyfloCentru</w:t>
      </w:r>
      <w:proofErr w:type="spellEnd"/>
      <w:r>
        <w:t xml:space="preserve"> budete setkávat s naší novou kolegyní, Evou Balounovou. Náplní její práce bud</w:t>
      </w:r>
      <w:r w:rsidR="001C3971">
        <w:t xml:space="preserve">ou sociálně aktivizační služby </w:t>
      </w:r>
      <w:r w:rsidR="001C3971">
        <w:rPr>
          <w:sz w:val="34"/>
        </w:rPr>
        <w:t>(</w:t>
      </w:r>
      <w:r w:rsidR="001C3971">
        <w:t>tedy kluby a akce)</w:t>
      </w:r>
      <w:r>
        <w:t xml:space="preserve"> a dále průvodcovská služba. Eva už má z minulosti zkušenosti se sociální prací, tak věříme, že s ní budete spokojeni a že se jí bude v </w:t>
      </w:r>
      <w:proofErr w:type="spellStart"/>
      <w:r>
        <w:t>TyfloCentru</w:t>
      </w:r>
      <w:proofErr w:type="spellEnd"/>
      <w:r>
        <w:t xml:space="preserve"> líbit.</w:t>
      </w:r>
    </w:p>
    <w:p w14:paraId="6875748D" w14:textId="6D3BF936" w:rsidR="003F71CC" w:rsidRDefault="003F71CC" w:rsidP="003F71CC">
      <w:pPr>
        <w:pStyle w:val="Podtitul"/>
      </w:pPr>
      <w:r>
        <w:t>Dále máme prosbu na ty z vás, kteří využíváte průvodcovskou službu. Žádáme vás, abyste byli vůči</w:t>
      </w:r>
      <w:r w:rsidR="003F6FDF">
        <w:t xml:space="preserve"> nám ohleduplní a objednávali</w:t>
      </w:r>
      <w:r>
        <w:t xml:space="preserve"> si průvodcovskou službu vždy MINIMÁLNĚ 3 DNY PŘEDEM. Většina z vás </w:t>
      </w:r>
      <w:r w:rsidR="001C3971">
        <w:t>toto pravidlo dodržuje,</w:t>
      </w:r>
      <w:r>
        <w:t xml:space="preserve"> někteří </w:t>
      </w:r>
      <w:r w:rsidR="0085388A">
        <w:t>ale bohužel ne</w:t>
      </w:r>
      <w:r>
        <w:t xml:space="preserve"> a objednávají si průvodcovskou službu</w:t>
      </w:r>
      <w:r w:rsidR="001C3971">
        <w:t xml:space="preserve"> obvykle</w:t>
      </w:r>
      <w:r>
        <w:t xml:space="preserve"> jeden den předem nebo dokonce v ten samý den, což nám zasahuje do našeho pracovního programu. Víte, že se vám vždy maximálně snažíme vyjít vstříc a i když se nám to nehodí, průvodcovskou službu poskytneme. Nyní průvodcovskou službu hlášenou takto na poslední chvíli budeme poskytovat pouze výjimečně – k naléhavým neplánovaným návštěvá</w:t>
      </w:r>
      <w:r w:rsidR="003F6FDF">
        <w:t>m lékařů. Děkujeme za pochopení.</w:t>
      </w:r>
    </w:p>
    <w:p w14:paraId="68EDA3B2" w14:textId="195F6D20" w:rsidR="003F6FDF" w:rsidRDefault="003F6FDF" w:rsidP="003F71CC">
      <w:pPr>
        <w:pStyle w:val="Podtitul"/>
      </w:pPr>
      <w:r>
        <w:t>Milí klienti, přejeme vám krásný nový rok a těšíme se na společná setkání.</w:t>
      </w:r>
    </w:p>
    <w:p w14:paraId="21183A8E" w14:textId="12B0D727" w:rsidR="00DE43BF" w:rsidRPr="003F71CC" w:rsidRDefault="00DE43BF" w:rsidP="003F71CC">
      <w:pPr>
        <w:pStyle w:val="Podtitul"/>
      </w:pPr>
    </w:p>
    <w:p w14:paraId="398B15C1" w14:textId="77777777" w:rsidR="00C30BEF" w:rsidRPr="00F0365F" w:rsidRDefault="00C30BEF" w:rsidP="005A1734">
      <w:pPr>
        <w:pStyle w:val="Podtitul"/>
        <w:rPr>
          <w:color w:val="FF0000"/>
          <w:sz w:val="36"/>
          <w:szCs w:val="36"/>
        </w:rPr>
      </w:pPr>
      <w:r w:rsidRPr="00F0365F">
        <w:rPr>
          <w:color w:val="FF0000"/>
          <w:sz w:val="36"/>
          <w:szCs w:val="36"/>
        </w:rPr>
        <w:lastRenderedPageBreak/>
        <w:br w:type="page"/>
      </w:r>
    </w:p>
    <w:p w14:paraId="27CE617C" w14:textId="77777777" w:rsidR="00187A64" w:rsidRPr="00F0365F" w:rsidRDefault="00187A64" w:rsidP="00187A64">
      <w:pPr>
        <w:spacing w:before="240" w:after="240" w:line="360" w:lineRule="auto"/>
        <w:jc w:val="both"/>
        <w:rPr>
          <w:rFonts w:ascii="Arial" w:hAnsi="Arial" w:cs="Arial"/>
          <w:b/>
          <w:color w:val="FF0000"/>
          <w:sz w:val="36"/>
          <w:szCs w:val="36"/>
        </w:rPr>
      </w:pPr>
      <w:r w:rsidRPr="00934768">
        <w:rPr>
          <w:rFonts w:ascii="Arial" w:hAnsi="Arial" w:cs="Arial"/>
          <w:b/>
          <w:sz w:val="36"/>
          <w:szCs w:val="36"/>
        </w:rPr>
        <w:lastRenderedPageBreak/>
        <w:t>OBSAH</w:t>
      </w:r>
      <w:r w:rsidRPr="00F0365F">
        <w:rPr>
          <w:rFonts w:ascii="Arial" w:hAnsi="Arial" w:cs="Arial"/>
          <w:b/>
          <w:color w:val="FF0000"/>
          <w:sz w:val="36"/>
          <w:szCs w:val="36"/>
        </w:rPr>
        <w:t xml:space="preserve"> </w:t>
      </w:r>
    </w:p>
    <w:sdt>
      <w:sdtPr>
        <w:rPr>
          <w:rFonts w:ascii="Times New Roman" w:hAnsi="Times New Roman" w:cs="Times New Roman"/>
          <w:noProof w:val="0"/>
          <w:color w:val="FF0000"/>
          <w:sz w:val="24"/>
          <w:szCs w:val="24"/>
        </w:rPr>
        <w:id w:val="-847554196"/>
        <w:docPartObj>
          <w:docPartGallery w:val="Table of Contents"/>
          <w:docPartUnique/>
        </w:docPartObj>
      </w:sdtPr>
      <w:sdtEndPr>
        <w:rPr>
          <w:rFonts w:ascii="Arial" w:hAnsi="Arial" w:cs="Arial"/>
          <w:noProof/>
          <w:sz w:val="32"/>
          <w:szCs w:val="32"/>
        </w:rPr>
      </w:sdtEndPr>
      <w:sdtContent>
        <w:p w14:paraId="039C7626" w14:textId="77777777" w:rsidR="00D91A0F" w:rsidRDefault="00933A28">
          <w:pPr>
            <w:pStyle w:val="Obsah1"/>
            <w:rPr>
              <w:rFonts w:asciiTheme="minorHAnsi" w:eastAsiaTheme="minorEastAsia" w:hAnsiTheme="minorHAnsi" w:cstheme="minorBidi"/>
              <w:sz w:val="22"/>
              <w:szCs w:val="22"/>
            </w:rPr>
          </w:pPr>
          <w:r w:rsidRPr="00F0365F">
            <w:fldChar w:fldCharType="begin"/>
          </w:r>
          <w:r w:rsidR="00187A64" w:rsidRPr="00F0365F">
            <w:rPr>
              <w:rStyle w:val="Odkaznarejstk"/>
              <w:color w:val="FF0000"/>
            </w:rPr>
            <w:instrText>TOC \o "1-3" \h</w:instrText>
          </w:r>
          <w:r w:rsidRPr="00F0365F">
            <w:rPr>
              <w:rStyle w:val="Odkaznarejstk"/>
              <w:color w:val="FF0000"/>
            </w:rPr>
            <w:fldChar w:fldCharType="separate"/>
          </w:r>
          <w:hyperlink w:anchor="_Toc92177166" w:history="1">
            <w:r w:rsidR="00D91A0F" w:rsidRPr="009E1F6B">
              <w:rPr>
                <w:rStyle w:val="Hypertextovodkaz"/>
              </w:rPr>
              <w:t>Na co se můžete těšit</w:t>
            </w:r>
            <w:r w:rsidR="00D91A0F">
              <w:tab/>
            </w:r>
            <w:r w:rsidR="00D91A0F">
              <w:fldChar w:fldCharType="begin"/>
            </w:r>
            <w:r w:rsidR="00D91A0F">
              <w:instrText xml:space="preserve"> PAGEREF _Toc92177166 \h </w:instrText>
            </w:r>
            <w:r w:rsidR="00D91A0F">
              <w:fldChar w:fldCharType="separate"/>
            </w:r>
            <w:r w:rsidR="00636E06">
              <w:t>5</w:t>
            </w:r>
            <w:r w:rsidR="00D91A0F">
              <w:fldChar w:fldCharType="end"/>
            </w:r>
          </w:hyperlink>
        </w:p>
        <w:p w14:paraId="246D4528" w14:textId="77777777" w:rsidR="00D91A0F" w:rsidRDefault="005F3561">
          <w:pPr>
            <w:pStyle w:val="Obsah1"/>
            <w:rPr>
              <w:rFonts w:asciiTheme="minorHAnsi" w:eastAsiaTheme="minorEastAsia" w:hAnsiTheme="minorHAnsi" w:cstheme="minorBidi"/>
              <w:sz w:val="22"/>
              <w:szCs w:val="22"/>
            </w:rPr>
          </w:pPr>
          <w:hyperlink w:anchor="_Toc92177167" w:history="1">
            <w:r w:rsidR="00D91A0F" w:rsidRPr="009E1F6B">
              <w:rPr>
                <w:rStyle w:val="Hypertextovodkaz"/>
              </w:rPr>
              <w:t>Bazén Kdyně</w:t>
            </w:r>
            <w:r w:rsidR="00D91A0F">
              <w:tab/>
            </w:r>
            <w:r w:rsidR="00D91A0F">
              <w:fldChar w:fldCharType="begin"/>
            </w:r>
            <w:r w:rsidR="00D91A0F">
              <w:instrText xml:space="preserve"> PAGEREF _Toc92177167 \h </w:instrText>
            </w:r>
            <w:r w:rsidR="00D91A0F">
              <w:fldChar w:fldCharType="separate"/>
            </w:r>
            <w:r w:rsidR="00636E06">
              <w:t>5</w:t>
            </w:r>
            <w:r w:rsidR="00D91A0F">
              <w:fldChar w:fldCharType="end"/>
            </w:r>
          </w:hyperlink>
        </w:p>
        <w:p w14:paraId="0FABA114" w14:textId="77777777" w:rsidR="00D91A0F" w:rsidRDefault="005F3561">
          <w:pPr>
            <w:pStyle w:val="Obsah1"/>
            <w:rPr>
              <w:rFonts w:asciiTheme="minorHAnsi" w:eastAsiaTheme="minorEastAsia" w:hAnsiTheme="minorHAnsi" w:cstheme="minorBidi"/>
              <w:sz w:val="22"/>
              <w:szCs w:val="22"/>
            </w:rPr>
          </w:pPr>
          <w:hyperlink w:anchor="_Toc92177170" w:history="1">
            <w:r w:rsidR="00D91A0F" w:rsidRPr="009E1F6B">
              <w:rPr>
                <w:rStyle w:val="Hypertextovodkaz"/>
              </w:rPr>
              <w:t>Střípky z akcí</w:t>
            </w:r>
            <w:r w:rsidR="00D91A0F">
              <w:tab/>
            </w:r>
            <w:r w:rsidR="00D91A0F">
              <w:fldChar w:fldCharType="begin"/>
            </w:r>
            <w:r w:rsidR="00D91A0F">
              <w:instrText xml:space="preserve"> PAGEREF _Toc92177170 \h </w:instrText>
            </w:r>
            <w:r w:rsidR="00D91A0F">
              <w:fldChar w:fldCharType="separate"/>
            </w:r>
            <w:r w:rsidR="00636E06">
              <w:t>6</w:t>
            </w:r>
            <w:r w:rsidR="00D91A0F">
              <w:fldChar w:fldCharType="end"/>
            </w:r>
          </w:hyperlink>
        </w:p>
        <w:p w14:paraId="48DE4807" w14:textId="77777777" w:rsidR="00D91A0F" w:rsidRDefault="005F3561">
          <w:pPr>
            <w:pStyle w:val="Obsah1"/>
            <w:rPr>
              <w:rFonts w:asciiTheme="minorHAnsi" w:eastAsiaTheme="minorEastAsia" w:hAnsiTheme="minorHAnsi" w:cstheme="minorBidi"/>
              <w:sz w:val="22"/>
              <w:szCs w:val="22"/>
            </w:rPr>
          </w:pPr>
          <w:hyperlink w:anchor="_Toc92177173" w:history="1">
            <w:r w:rsidR="00D91A0F" w:rsidRPr="009E1F6B">
              <w:rPr>
                <w:rStyle w:val="Hypertextovodkaz"/>
              </w:rPr>
              <w:t>Oblast sociální aneb ptejte se, co vás zajímá</w:t>
            </w:r>
            <w:r w:rsidR="00D91A0F">
              <w:tab/>
            </w:r>
            <w:r w:rsidR="00D91A0F">
              <w:fldChar w:fldCharType="begin"/>
            </w:r>
            <w:r w:rsidR="00D91A0F">
              <w:instrText xml:space="preserve"> PAGEREF _Toc92177173 \h </w:instrText>
            </w:r>
            <w:r w:rsidR="00D91A0F">
              <w:fldChar w:fldCharType="separate"/>
            </w:r>
            <w:r w:rsidR="00636E06">
              <w:t>10</w:t>
            </w:r>
            <w:r w:rsidR="00D91A0F">
              <w:fldChar w:fldCharType="end"/>
            </w:r>
          </w:hyperlink>
        </w:p>
        <w:p w14:paraId="026029A1" w14:textId="77777777" w:rsidR="00D91A0F" w:rsidRDefault="005F3561">
          <w:pPr>
            <w:pStyle w:val="Obsah1"/>
            <w:rPr>
              <w:rFonts w:asciiTheme="minorHAnsi" w:eastAsiaTheme="minorEastAsia" w:hAnsiTheme="minorHAnsi" w:cstheme="minorBidi"/>
              <w:sz w:val="22"/>
              <w:szCs w:val="22"/>
            </w:rPr>
          </w:pPr>
          <w:hyperlink w:anchor="_Toc92177176" w:history="1">
            <w:r w:rsidR="00D91A0F" w:rsidRPr="009E1F6B">
              <w:rPr>
                <w:rStyle w:val="Hypertextovodkaz"/>
              </w:rPr>
              <w:t>Ze světa počítačů</w:t>
            </w:r>
            <w:r w:rsidR="00D91A0F">
              <w:tab/>
            </w:r>
            <w:r w:rsidR="00D91A0F">
              <w:fldChar w:fldCharType="begin"/>
            </w:r>
            <w:r w:rsidR="00D91A0F">
              <w:instrText xml:space="preserve"> PAGEREF _Toc92177176 \h </w:instrText>
            </w:r>
            <w:r w:rsidR="00D91A0F">
              <w:fldChar w:fldCharType="separate"/>
            </w:r>
            <w:r w:rsidR="00636E06">
              <w:t>10</w:t>
            </w:r>
            <w:r w:rsidR="00D91A0F">
              <w:fldChar w:fldCharType="end"/>
            </w:r>
          </w:hyperlink>
        </w:p>
        <w:p w14:paraId="5FD2429D" w14:textId="77777777" w:rsidR="00D91A0F" w:rsidRDefault="005F3561">
          <w:pPr>
            <w:pStyle w:val="Obsah1"/>
            <w:rPr>
              <w:rFonts w:asciiTheme="minorHAnsi" w:eastAsiaTheme="minorEastAsia" w:hAnsiTheme="minorHAnsi" w:cstheme="minorBidi"/>
              <w:sz w:val="22"/>
              <w:szCs w:val="22"/>
            </w:rPr>
          </w:pPr>
          <w:hyperlink w:anchor="_Toc92177178" w:history="1">
            <w:r w:rsidR="00D91A0F" w:rsidRPr="009E1F6B">
              <w:rPr>
                <w:rStyle w:val="Hypertextovodkaz"/>
              </w:rPr>
              <w:t>Přehled klubových aktivit</w:t>
            </w:r>
            <w:r w:rsidR="00D91A0F">
              <w:tab/>
            </w:r>
            <w:r w:rsidR="00D91A0F">
              <w:fldChar w:fldCharType="begin"/>
            </w:r>
            <w:r w:rsidR="00D91A0F">
              <w:instrText xml:space="preserve"> PAGEREF _Toc92177178 \h </w:instrText>
            </w:r>
            <w:r w:rsidR="00D91A0F">
              <w:fldChar w:fldCharType="separate"/>
            </w:r>
            <w:r w:rsidR="00636E06">
              <w:t>13</w:t>
            </w:r>
            <w:r w:rsidR="00D91A0F">
              <w:fldChar w:fldCharType="end"/>
            </w:r>
          </w:hyperlink>
        </w:p>
        <w:p w14:paraId="205262BE" w14:textId="77777777" w:rsidR="00D91A0F" w:rsidRDefault="005F3561">
          <w:pPr>
            <w:pStyle w:val="Obsah1"/>
            <w:rPr>
              <w:rFonts w:asciiTheme="minorHAnsi" w:eastAsiaTheme="minorEastAsia" w:hAnsiTheme="minorHAnsi" w:cstheme="minorBidi"/>
              <w:sz w:val="22"/>
              <w:szCs w:val="22"/>
            </w:rPr>
          </w:pPr>
          <w:hyperlink w:anchor="_Toc92177179" w:history="1">
            <w:r w:rsidR="00D91A0F" w:rsidRPr="009E1F6B">
              <w:rPr>
                <w:rStyle w:val="Hypertextovodkaz"/>
              </w:rPr>
              <w:t>Různé</w:t>
            </w:r>
            <w:bookmarkStart w:id="0" w:name="_GoBack"/>
            <w:bookmarkEnd w:id="0"/>
            <w:r w:rsidR="00D91A0F">
              <w:tab/>
            </w:r>
            <w:r w:rsidR="00D91A0F">
              <w:fldChar w:fldCharType="begin"/>
            </w:r>
            <w:r w:rsidR="00D91A0F">
              <w:instrText xml:space="preserve"> PAGEREF _Toc92177179 \h </w:instrText>
            </w:r>
            <w:r w:rsidR="00D91A0F">
              <w:fldChar w:fldCharType="separate"/>
            </w:r>
            <w:r w:rsidR="00636E06">
              <w:t>14</w:t>
            </w:r>
            <w:r w:rsidR="00D91A0F">
              <w:fldChar w:fldCharType="end"/>
            </w:r>
          </w:hyperlink>
        </w:p>
        <w:p w14:paraId="0FB4E745" w14:textId="77777777" w:rsidR="00D91A0F" w:rsidRDefault="005F3561">
          <w:pPr>
            <w:pStyle w:val="Obsah1"/>
            <w:rPr>
              <w:rFonts w:asciiTheme="minorHAnsi" w:eastAsiaTheme="minorEastAsia" w:hAnsiTheme="minorHAnsi" w:cstheme="minorBidi"/>
              <w:sz w:val="22"/>
              <w:szCs w:val="22"/>
            </w:rPr>
          </w:pPr>
          <w:hyperlink w:anchor="_Toc92177182" w:history="1">
            <w:r w:rsidR="00D91A0F" w:rsidRPr="009E1F6B">
              <w:rPr>
                <w:rStyle w:val="Hypertextovodkaz"/>
              </w:rPr>
              <w:t>Odbočky a jejich akce</w:t>
            </w:r>
            <w:r w:rsidR="00D91A0F">
              <w:tab/>
            </w:r>
            <w:r w:rsidR="00D91A0F">
              <w:fldChar w:fldCharType="begin"/>
            </w:r>
            <w:r w:rsidR="00D91A0F">
              <w:instrText xml:space="preserve"> PAGEREF _Toc92177182 \h </w:instrText>
            </w:r>
            <w:r w:rsidR="00D91A0F">
              <w:fldChar w:fldCharType="separate"/>
            </w:r>
            <w:r w:rsidR="00636E06">
              <w:t>20</w:t>
            </w:r>
            <w:r w:rsidR="00D91A0F">
              <w:fldChar w:fldCharType="end"/>
            </w:r>
          </w:hyperlink>
        </w:p>
        <w:p w14:paraId="5DDD223A" w14:textId="77777777" w:rsidR="00D91A0F" w:rsidRDefault="005F3561">
          <w:pPr>
            <w:pStyle w:val="Obsah1"/>
            <w:rPr>
              <w:rFonts w:asciiTheme="minorHAnsi" w:eastAsiaTheme="minorEastAsia" w:hAnsiTheme="minorHAnsi" w:cstheme="minorBidi"/>
              <w:sz w:val="22"/>
              <w:szCs w:val="22"/>
            </w:rPr>
          </w:pPr>
          <w:hyperlink w:anchor="_Toc92177185" w:history="1">
            <w:r w:rsidR="00D91A0F" w:rsidRPr="009E1F6B">
              <w:rPr>
                <w:rStyle w:val="Hypertextovodkaz"/>
              </w:rPr>
              <w:t>Kontaktní údaje</w:t>
            </w:r>
            <w:r w:rsidR="00D91A0F">
              <w:tab/>
            </w:r>
            <w:r w:rsidR="00D91A0F">
              <w:fldChar w:fldCharType="begin"/>
            </w:r>
            <w:r w:rsidR="00D91A0F">
              <w:instrText xml:space="preserve"> PAGEREF _Toc92177185 \h </w:instrText>
            </w:r>
            <w:r w:rsidR="00D91A0F">
              <w:fldChar w:fldCharType="separate"/>
            </w:r>
            <w:r w:rsidR="00636E06">
              <w:t>22</w:t>
            </w:r>
            <w:r w:rsidR="00D91A0F">
              <w:fldChar w:fldCharType="end"/>
            </w:r>
          </w:hyperlink>
        </w:p>
        <w:p w14:paraId="70544686" w14:textId="77777777" w:rsidR="00187A64" w:rsidRPr="00F0365F" w:rsidRDefault="00933A28" w:rsidP="00826841">
          <w:pPr>
            <w:pStyle w:val="Obsah1"/>
            <w:rPr>
              <w:color w:val="FF0000"/>
            </w:rPr>
            <w:sectPr w:rsidR="00187A64" w:rsidRPr="00F0365F">
              <w:footerReference w:type="default" r:id="rId8"/>
              <w:pgSz w:w="11906" w:h="16838"/>
              <w:pgMar w:top="1417" w:right="1417" w:bottom="1417" w:left="1417" w:header="0" w:footer="708" w:gutter="0"/>
              <w:cols w:space="708"/>
              <w:formProt w:val="0"/>
              <w:docGrid w:linePitch="100"/>
            </w:sectPr>
          </w:pPr>
          <w:r w:rsidRPr="00F0365F">
            <w:rPr>
              <w:rStyle w:val="Odkaznarejstk"/>
              <w:color w:val="FF0000"/>
            </w:rPr>
            <w:fldChar w:fldCharType="end"/>
          </w:r>
        </w:p>
      </w:sdtContent>
    </w:sdt>
    <w:p w14:paraId="6C227B63" w14:textId="77777777" w:rsidR="008340A5" w:rsidRPr="008965B0" w:rsidRDefault="008340A5" w:rsidP="008340A5">
      <w:pPr>
        <w:pStyle w:val="Nadpis1ArialBlack"/>
        <w:spacing w:before="240" w:after="240" w:line="240" w:lineRule="auto"/>
        <w:rPr>
          <w:rFonts w:ascii="Arial" w:hAnsi="Arial"/>
          <w:sz w:val="48"/>
          <w:szCs w:val="48"/>
          <w:u w:val="none"/>
        </w:rPr>
      </w:pPr>
      <w:bookmarkStart w:id="1" w:name="_Toc485801405"/>
      <w:bookmarkStart w:id="2" w:name="_Toc3474820"/>
      <w:bookmarkStart w:id="3" w:name="_Toc534181280"/>
      <w:bookmarkStart w:id="4" w:name="_Toc438021128"/>
      <w:bookmarkStart w:id="5" w:name="_Toc431286148"/>
      <w:bookmarkStart w:id="6" w:name="_Toc430611872"/>
      <w:bookmarkStart w:id="7" w:name="_Toc422218170"/>
      <w:bookmarkStart w:id="8" w:name="_Toc422218025"/>
      <w:bookmarkStart w:id="9" w:name="_Toc422145896"/>
      <w:bookmarkStart w:id="10" w:name="_Toc422145361"/>
      <w:bookmarkStart w:id="11" w:name="_Toc414608101"/>
      <w:bookmarkStart w:id="12" w:name="_Toc414263916"/>
      <w:bookmarkStart w:id="13" w:name="_Toc408216539"/>
      <w:bookmarkStart w:id="14" w:name="_Toc408216507"/>
      <w:bookmarkStart w:id="15" w:name="_Toc447173263"/>
      <w:bookmarkStart w:id="16" w:name="_Toc454779069"/>
      <w:bookmarkStart w:id="17" w:name="_Toc455038983"/>
      <w:bookmarkStart w:id="18" w:name="_Toc462218044"/>
      <w:bookmarkStart w:id="19" w:name="_Toc462225366"/>
      <w:bookmarkStart w:id="20" w:name="_Toc469911694"/>
      <w:bookmarkStart w:id="21" w:name="_Toc471108868"/>
      <w:bookmarkStart w:id="22" w:name="_Toc477333862"/>
      <w:bookmarkStart w:id="23" w:name="_Toc478364814"/>
      <w:bookmarkStart w:id="24" w:name="_Toc52275495"/>
      <w:bookmarkStart w:id="25" w:name="_Toc921771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8965B0">
        <w:rPr>
          <w:rFonts w:ascii="Arial" w:hAnsi="Arial"/>
          <w:sz w:val="48"/>
          <w:szCs w:val="48"/>
          <w:u w:val="none"/>
        </w:rPr>
        <w:lastRenderedPageBreak/>
        <w:t>Na co se můžete těšit</w:t>
      </w:r>
      <w:bookmarkEnd w:id="24"/>
      <w:bookmarkEnd w:id="25"/>
    </w:p>
    <w:p w14:paraId="3FB6F46C" w14:textId="77777777" w:rsidR="00D53C6D" w:rsidRPr="007F4908" w:rsidRDefault="00D53C6D" w:rsidP="00D53C6D">
      <w:pPr>
        <w:spacing w:before="360" w:line="360" w:lineRule="auto"/>
        <w:rPr>
          <w:rFonts w:ascii="Arial" w:hAnsi="Arial" w:cs="Arial"/>
          <w:b/>
          <w:color w:val="000000"/>
          <w:sz w:val="44"/>
          <w:szCs w:val="44"/>
          <w:u w:val="single"/>
        </w:rPr>
      </w:pPr>
      <w:bookmarkStart w:id="26" w:name="_Toc52275496"/>
      <w:r w:rsidRPr="007F4908">
        <w:rPr>
          <w:rFonts w:ascii="Arial" w:hAnsi="Arial" w:cs="Arial"/>
          <w:b/>
          <w:color w:val="000000"/>
          <w:sz w:val="44"/>
          <w:szCs w:val="44"/>
          <w:u w:val="single"/>
        </w:rPr>
        <w:t>Kluby v novém roce</w:t>
      </w:r>
    </w:p>
    <w:p w14:paraId="68CBB16B" w14:textId="77777777" w:rsidR="00D53C6D" w:rsidRPr="002064E3" w:rsidRDefault="00D53C6D" w:rsidP="00F77B1B">
      <w:pPr>
        <w:spacing w:line="360" w:lineRule="auto"/>
        <w:rPr>
          <w:rFonts w:ascii="Arial" w:hAnsi="Arial" w:cs="Arial"/>
          <w:color w:val="000000"/>
          <w:sz w:val="32"/>
          <w:szCs w:val="32"/>
        </w:rPr>
      </w:pPr>
      <w:r w:rsidRPr="002064E3">
        <w:rPr>
          <w:rFonts w:ascii="Arial" w:hAnsi="Arial" w:cs="Arial"/>
          <w:color w:val="000000"/>
          <w:sz w:val="32"/>
          <w:szCs w:val="32"/>
        </w:rPr>
        <w:t>S</w:t>
      </w:r>
      <w:r>
        <w:rPr>
          <w:rFonts w:ascii="Arial" w:hAnsi="Arial" w:cs="Arial"/>
          <w:color w:val="000000"/>
          <w:sz w:val="32"/>
          <w:szCs w:val="32"/>
        </w:rPr>
        <w:t xml:space="preserve"> pravidelnými </w:t>
      </w:r>
      <w:r w:rsidRPr="002064E3">
        <w:rPr>
          <w:rFonts w:ascii="Arial" w:hAnsi="Arial" w:cs="Arial"/>
          <w:color w:val="000000"/>
          <w:sz w:val="32"/>
          <w:szCs w:val="32"/>
        </w:rPr>
        <w:t>kluby v novém roce začneme v týdnu od 10.1.2022</w:t>
      </w:r>
      <w:r>
        <w:rPr>
          <w:rFonts w:ascii="Arial" w:hAnsi="Arial" w:cs="Arial"/>
          <w:color w:val="000000"/>
          <w:sz w:val="32"/>
          <w:szCs w:val="32"/>
        </w:rPr>
        <w:t>. V</w:t>
      </w:r>
      <w:r w:rsidRPr="002064E3">
        <w:rPr>
          <w:rFonts w:ascii="Arial" w:hAnsi="Arial" w:cs="Arial"/>
          <w:color w:val="000000"/>
          <w:sz w:val="32"/>
          <w:szCs w:val="32"/>
        </w:rPr>
        <w:t> první</w:t>
      </w:r>
      <w:r>
        <w:rPr>
          <w:rFonts w:ascii="Arial" w:hAnsi="Arial" w:cs="Arial"/>
          <w:color w:val="000000"/>
          <w:sz w:val="32"/>
          <w:szCs w:val="32"/>
        </w:rPr>
        <w:t>m</w:t>
      </w:r>
      <w:r w:rsidRPr="002064E3">
        <w:rPr>
          <w:rFonts w:ascii="Arial" w:hAnsi="Arial" w:cs="Arial"/>
          <w:color w:val="000000"/>
          <w:sz w:val="32"/>
          <w:szCs w:val="32"/>
        </w:rPr>
        <w:t xml:space="preserve"> týdnu nového roku Vám přijde e-mailem přehled klubů na nový měsíc. </w:t>
      </w:r>
    </w:p>
    <w:p w14:paraId="69623C12" w14:textId="77777777" w:rsidR="00D53C6D" w:rsidRPr="00F95DF9" w:rsidRDefault="00D53C6D" w:rsidP="00D53C6D">
      <w:pPr>
        <w:spacing w:before="360" w:line="360" w:lineRule="auto"/>
        <w:rPr>
          <w:rFonts w:ascii="Arial" w:hAnsi="Arial" w:cs="Arial"/>
          <w:b/>
          <w:color w:val="000000"/>
          <w:sz w:val="44"/>
          <w:szCs w:val="44"/>
          <w:u w:val="single"/>
        </w:rPr>
      </w:pPr>
      <w:r w:rsidRPr="00F95DF9">
        <w:rPr>
          <w:rFonts w:ascii="Arial" w:hAnsi="Arial" w:cs="Arial"/>
          <w:b/>
          <w:color w:val="000000"/>
          <w:sz w:val="44"/>
          <w:szCs w:val="44"/>
          <w:u w:val="single"/>
        </w:rPr>
        <w:t>Setkání v Klatovech</w:t>
      </w:r>
    </w:p>
    <w:p w14:paraId="78A77572" w14:textId="77777777" w:rsidR="00D53C6D" w:rsidRDefault="00D53C6D" w:rsidP="00F77B1B">
      <w:pPr>
        <w:spacing w:line="360" w:lineRule="auto"/>
        <w:rPr>
          <w:rFonts w:ascii="Arial" w:hAnsi="Arial" w:cs="Arial"/>
          <w:color w:val="000000"/>
          <w:sz w:val="32"/>
          <w:szCs w:val="32"/>
        </w:rPr>
      </w:pPr>
      <w:r>
        <w:rPr>
          <w:rFonts w:ascii="Arial" w:hAnsi="Arial" w:cs="Arial"/>
          <w:color w:val="000000"/>
          <w:sz w:val="32"/>
          <w:szCs w:val="32"/>
        </w:rPr>
        <w:t>17.1.2022 - klubovna</w:t>
      </w:r>
    </w:p>
    <w:p w14:paraId="4B51A0BB" w14:textId="77777777" w:rsidR="00D53C6D" w:rsidRDefault="00D53C6D" w:rsidP="00F77B1B">
      <w:pPr>
        <w:spacing w:line="360" w:lineRule="auto"/>
        <w:rPr>
          <w:rFonts w:ascii="Arial" w:hAnsi="Arial" w:cs="Arial"/>
          <w:color w:val="000000"/>
          <w:sz w:val="32"/>
          <w:szCs w:val="32"/>
        </w:rPr>
      </w:pPr>
      <w:r>
        <w:rPr>
          <w:rFonts w:ascii="Arial" w:hAnsi="Arial" w:cs="Arial"/>
          <w:color w:val="000000"/>
          <w:sz w:val="32"/>
          <w:szCs w:val="32"/>
        </w:rPr>
        <w:t>7.2.2022 - klubovna</w:t>
      </w:r>
    </w:p>
    <w:p w14:paraId="15900BC4" w14:textId="77777777" w:rsidR="00D53C6D" w:rsidRDefault="00D53C6D" w:rsidP="00F77B1B">
      <w:pPr>
        <w:spacing w:line="360" w:lineRule="auto"/>
        <w:rPr>
          <w:rFonts w:ascii="Arial" w:hAnsi="Arial" w:cs="Arial"/>
          <w:color w:val="000000"/>
          <w:sz w:val="32"/>
          <w:szCs w:val="32"/>
        </w:rPr>
      </w:pPr>
      <w:r>
        <w:rPr>
          <w:rFonts w:ascii="Arial" w:hAnsi="Arial" w:cs="Arial"/>
          <w:color w:val="000000"/>
          <w:sz w:val="32"/>
          <w:szCs w:val="32"/>
        </w:rPr>
        <w:t>7.3.2022 - klubovna</w:t>
      </w:r>
    </w:p>
    <w:p w14:paraId="456FA46E" w14:textId="77777777" w:rsidR="00D53C6D" w:rsidRPr="005B3655" w:rsidRDefault="00D53C6D" w:rsidP="00D53C6D">
      <w:pPr>
        <w:pStyle w:val="Nadpis1"/>
      </w:pPr>
      <w:bookmarkStart w:id="27" w:name="_Toc92177167"/>
      <w:r w:rsidRPr="005B3655">
        <w:t>Bazén Kdyně</w:t>
      </w:r>
      <w:bookmarkEnd w:id="27"/>
    </w:p>
    <w:p w14:paraId="6703EB12" w14:textId="77777777" w:rsidR="00D53C6D" w:rsidRPr="005B3655" w:rsidRDefault="00D53C6D" w:rsidP="00F77B1B">
      <w:pPr>
        <w:pStyle w:val="Nadpis3"/>
        <w:spacing w:before="240"/>
      </w:pPr>
      <w:bookmarkStart w:id="28" w:name="_Toc92177168"/>
      <w:r w:rsidRPr="00A263C3">
        <w:t>Termíny:</w:t>
      </w:r>
      <w:r w:rsidRPr="005B3655">
        <w:t xml:space="preserve"> </w:t>
      </w:r>
      <w:r w:rsidRPr="0009165C">
        <w:t>2</w:t>
      </w:r>
      <w:r w:rsidRPr="005B3655">
        <w:t xml:space="preserve">.2., </w:t>
      </w:r>
      <w:r>
        <w:t>2</w:t>
      </w:r>
      <w:r w:rsidRPr="005B3655">
        <w:t>.3.</w:t>
      </w:r>
      <w:bookmarkEnd w:id="28"/>
      <w:r w:rsidRPr="005B3655">
        <w:t xml:space="preserve"> </w:t>
      </w:r>
    </w:p>
    <w:p w14:paraId="1C5E0CF3" w14:textId="77777777" w:rsidR="00D53C6D" w:rsidRPr="005B3655" w:rsidRDefault="00D53C6D" w:rsidP="00D53C6D">
      <w:pPr>
        <w:pStyle w:val="Podtitul"/>
      </w:pPr>
      <w:r w:rsidRPr="005B3655">
        <w:t>Pojedeme mikrobusem firmy Mezado</w:t>
      </w:r>
    </w:p>
    <w:p w14:paraId="5F237FF8" w14:textId="77777777" w:rsidR="00D53C6D" w:rsidRPr="005B3655" w:rsidRDefault="00D53C6D" w:rsidP="00D53C6D">
      <w:pPr>
        <w:pStyle w:val="Podtitul"/>
      </w:pPr>
      <w:r w:rsidRPr="005B3655">
        <w:t xml:space="preserve">Čas a místo odjezdu </w:t>
      </w:r>
      <w:r>
        <w:t>jako vždy</w:t>
      </w:r>
      <w:r w:rsidRPr="005B3655">
        <w:t xml:space="preserve"> Tyf</w:t>
      </w:r>
      <w:r>
        <w:t>loCentrum 9.30 h a Klatovy 10.30 h</w:t>
      </w:r>
      <w:r w:rsidRPr="005B3655">
        <w:t>.</w:t>
      </w:r>
    </w:p>
    <w:p w14:paraId="1665F756" w14:textId="253763E8" w:rsidR="00D53C6D" w:rsidRPr="005F1627" w:rsidRDefault="00D53C6D" w:rsidP="00F77B1B">
      <w:pPr>
        <w:pStyle w:val="Podtitul"/>
      </w:pPr>
      <w:r w:rsidRPr="005B3655">
        <w:rPr>
          <w:b/>
        </w:rPr>
        <w:t>Cena:</w:t>
      </w:r>
      <w:r w:rsidRPr="005B3655">
        <w:t xml:space="preserve"> doprava cca 200 Kč, vstup do bazénu 80 Kč</w:t>
      </w:r>
    </w:p>
    <w:p w14:paraId="1A11C741" w14:textId="1F966D1E" w:rsidR="00D53C6D" w:rsidRDefault="00F77B1B" w:rsidP="005F1627">
      <w:pPr>
        <w:pStyle w:val="Podtitul"/>
        <w:spacing w:before="240"/>
      </w:pPr>
      <w:bookmarkStart w:id="29" w:name="_Toc92177169"/>
      <w:r>
        <w:rPr>
          <w:rStyle w:val="Nadpis1Char"/>
        </w:rPr>
        <w:t>Sněžnice na Kvildě a</w:t>
      </w:r>
      <w:r w:rsidR="00D53C6D" w:rsidRPr="00D53C6D">
        <w:rPr>
          <w:rStyle w:val="Nadpis1Char"/>
        </w:rPr>
        <w:t xml:space="preserve"> běžkařský pobyt</w:t>
      </w:r>
      <w:bookmarkEnd w:id="29"/>
      <w:r w:rsidR="00D53C6D" w:rsidRPr="00D53C6D">
        <w:rPr>
          <w:rStyle w:val="Nadpis1Char"/>
        </w:rPr>
        <w:t xml:space="preserve"> </w:t>
      </w:r>
    </w:p>
    <w:p w14:paraId="60CE6533" w14:textId="6B16C6EC" w:rsidR="00D53C6D" w:rsidRDefault="00D53C6D" w:rsidP="00D53C6D">
      <w:pPr>
        <w:pStyle w:val="Podtitul"/>
      </w:pPr>
      <w:r>
        <w:t>U</w:t>
      </w:r>
      <w:r w:rsidRPr="00D53C6D">
        <w:t>spořádáme</w:t>
      </w:r>
      <w:r w:rsidRPr="0009165C">
        <w:t xml:space="preserve"> </w:t>
      </w:r>
      <w:r>
        <w:t xml:space="preserve">je </w:t>
      </w:r>
      <w:r w:rsidRPr="0009165C">
        <w:t>podle aktuální situace a možností sněhových i epidemiologických</w:t>
      </w:r>
      <w:r>
        <w:t>. O jejich konání budete informováni.</w:t>
      </w:r>
    </w:p>
    <w:p w14:paraId="06AFC3B7" w14:textId="77777777" w:rsidR="00073838" w:rsidRPr="005B49AD" w:rsidRDefault="00073838" w:rsidP="005F1627">
      <w:pPr>
        <w:spacing w:before="240" w:line="360" w:lineRule="auto"/>
        <w:rPr>
          <w:rFonts w:ascii="Arial" w:hAnsi="Arial" w:cs="Arial"/>
          <w:b/>
          <w:sz w:val="40"/>
          <w:szCs w:val="40"/>
          <w:u w:val="single"/>
        </w:rPr>
      </w:pPr>
      <w:r>
        <w:rPr>
          <w:rFonts w:ascii="Arial" w:hAnsi="Arial" w:cs="Arial"/>
          <w:b/>
          <w:sz w:val="40"/>
          <w:szCs w:val="40"/>
          <w:u w:val="single"/>
        </w:rPr>
        <w:t>Rekondiční pobyt 2022</w:t>
      </w:r>
    </w:p>
    <w:p w14:paraId="1FF40160" w14:textId="77777777" w:rsidR="00073838" w:rsidRPr="005B49AD" w:rsidRDefault="00073838" w:rsidP="00073838">
      <w:pPr>
        <w:spacing w:line="360" w:lineRule="auto"/>
        <w:rPr>
          <w:rFonts w:ascii="Arial" w:hAnsi="Arial" w:cs="Arial"/>
          <w:sz w:val="32"/>
          <w:szCs w:val="32"/>
        </w:rPr>
      </w:pPr>
      <w:r w:rsidRPr="005B49AD">
        <w:rPr>
          <w:rFonts w:ascii="Arial" w:hAnsi="Arial" w:cs="Arial"/>
          <w:b/>
          <w:sz w:val="32"/>
          <w:szCs w:val="32"/>
        </w:rPr>
        <w:t>Kdy:</w:t>
      </w:r>
      <w:r w:rsidRPr="005B49AD">
        <w:rPr>
          <w:rFonts w:ascii="Arial" w:hAnsi="Arial" w:cs="Arial"/>
          <w:sz w:val="32"/>
          <w:szCs w:val="32"/>
        </w:rPr>
        <w:t xml:space="preserve"> </w:t>
      </w:r>
      <w:r w:rsidRPr="00250B4F">
        <w:rPr>
          <w:rFonts w:ascii="Arial" w:hAnsi="Arial" w:cs="Arial"/>
          <w:b/>
          <w:sz w:val="32"/>
          <w:szCs w:val="32"/>
        </w:rPr>
        <w:t>1.</w:t>
      </w:r>
      <w:r w:rsidRPr="005B49AD">
        <w:rPr>
          <w:rFonts w:ascii="Arial" w:hAnsi="Arial" w:cs="Arial"/>
          <w:b/>
          <w:sz w:val="32"/>
          <w:szCs w:val="32"/>
        </w:rPr>
        <w:t xml:space="preserve"> – </w:t>
      </w:r>
      <w:r>
        <w:rPr>
          <w:rFonts w:ascii="Arial" w:hAnsi="Arial" w:cs="Arial"/>
          <w:b/>
          <w:sz w:val="32"/>
          <w:szCs w:val="32"/>
        </w:rPr>
        <w:t>6</w:t>
      </w:r>
      <w:r w:rsidRPr="005B49AD">
        <w:rPr>
          <w:rFonts w:ascii="Arial" w:hAnsi="Arial" w:cs="Arial"/>
          <w:b/>
          <w:sz w:val="32"/>
          <w:szCs w:val="32"/>
        </w:rPr>
        <w:t xml:space="preserve">. </w:t>
      </w:r>
      <w:r>
        <w:rPr>
          <w:rFonts w:ascii="Arial" w:hAnsi="Arial" w:cs="Arial"/>
          <w:b/>
          <w:sz w:val="32"/>
          <w:szCs w:val="32"/>
        </w:rPr>
        <w:t>5</w:t>
      </w:r>
      <w:r w:rsidRPr="005B49AD">
        <w:rPr>
          <w:rFonts w:ascii="Arial" w:hAnsi="Arial" w:cs="Arial"/>
          <w:b/>
          <w:sz w:val="32"/>
          <w:szCs w:val="32"/>
        </w:rPr>
        <w:t>. 202</w:t>
      </w:r>
      <w:r>
        <w:rPr>
          <w:rFonts w:ascii="Arial" w:hAnsi="Arial" w:cs="Arial"/>
          <w:b/>
          <w:sz w:val="32"/>
          <w:szCs w:val="32"/>
        </w:rPr>
        <w:t>2</w:t>
      </w:r>
    </w:p>
    <w:p w14:paraId="6EE574B2" w14:textId="77777777" w:rsidR="00073838" w:rsidRPr="005B49AD" w:rsidRDefault="00073838" w:rsidP="00073838">
      <w:pPr>
        <w:spacing w:line="360" w:lineRule="auto"/>
        <w:rPr>
          <w:rFonts w:ascii="Arial" w:hAnsi="Arial" w:cs="Arial"/>
          <w:sz w:val="32"/>
          <w:szCs w:val="32"/>
        </w:rPr>
      </w:pPr>
      <w:r w:rsidRPr="005B49AD">
        <w:rPr>
          <w:rFonts w:ascii="Arial" w:hAnsi="Arial" w:cs="Arial"/>
          <w:b/>
          <w:sz w:val="32"/>
          <w:szCs w:val="32"/>
        </w:rPr>
        <w:lastRenderedPageBreak/>
        <w:t>Kde:</w:t>
      </w:r>
      <w:r w:rsidRPr="005B49AD">
        <w:rPr>
          <w:rFonts w:ascii="Arial" w:hAnsi="Arial" w:cs="Arial"/>
          <w:sz w:val="32"/>
          <w:szCs w:val="32"/>
        </w:rPr>
        <w:t xml:space="preserve"> </w:t>
      </w:r>
      <w:r>
        <w:rPr>
          <w:rFonts w:ascii="Arial" w:hAnsi="Arial" w:cs="Arial"/>
          <w:b/>
          <w:sz w:val="32"/>
          <w:szCs w:val="32"/>
        </w:rPr>
        <w:t>Mariánské Lázně, hotel Krakonoš</w:t>
      </w:r>
    </w:p>
    <w:p w14:paraId="73BAD309" w14:textId="77777777" w:rsidR="00073838" w:rsidRPr="005B49AD" w:rsidRDefault="00073838" w:rsidP="00073838">
      <w:pPr>
        <w:spacing w:line="360" w:lineRule="auto"/>
        <w:rPr>
          <w:rFonts w:ascii="Arial" w:hAnsi="Arial" w:cs="Arial"/>
          <w:sz w:val="32"/>
          <w:szCs w:val="32"/>
        </w:rPr>
      </w:pPr>
      <w:r w:rsidRPr="005B49AD">
        <w:rPr>
          <w:rFonts w:ascii="Arial" w:hAnsi="Arial" w:cs="Arial"/>
          <w:b/>
          <w:sz w:val="32"/>
          <w:szCs w:val="32"/>
        </w:rPr>
        <w:t>Cena:</w:t>
      </w:r>
      <w:r w:rsidRPr="005B49AD">
        <w:rPr>
          <w:rFonts w:ascii="Arial" w:hAnsi="Arial" w:cs="Arial"/>
          <w:sz w:val="32"/>
          <w:szCs w:val="32"/>
        </w:rPr>
        <w:t xml:space="preserve"> 4.500</w:t>
      </w:r>
      <w:r>
        <w:rPr>
          <w:rFonts w:ascii="Arial" w:hAnsi="Arial" w:cs="Arial"/>
          <w:sz w:val="32"/>
          <w:szCs w:val="32"/>
        </w:rPr>
        <w:t>,- Kč s plnou penzí</w:t>
      </w:r>
    </w:p>
    <w:p w14:paraId="613F0291" w14:textId="68E4E0E0" w:rsidR="00073838" w:rsidRPr="00993DFF" w:rsidRDefault="00073838" w:rsidP="00073838">
      <w:pPr>
        <w:spacing w:line="360" w:lineRule="auto"/>
        <w:jc w:val="both"/>
        <w:rPr>
          <w:rFonts w:ascii="Arial" w:hAnsi="Arial" w:cs="Arial"/>
          <w:sz w:val="32"/>
          <w:szCs w:val="32"/>
        </w:rPr>
      </w:pPr>
      <w:r w:rsidRPr="00993DFF">
        <w:rPr>
          <w:rFonts w:ascii="Arial" w:hAnsi="Arial" w:cs="Arial"/>
          <w:sz w:val="32"/>
          <w:szCs w:val="32"/>
        </w:rPr>
        <w:t xml:space="preserve">Letošní rekondiční pobyt je objednaný na květen a doufáme, že se bude moci uskutečnit v plánovaném termínu. Ubytováni budeme v hotelu Krakonoš v Mariánských Lázních s plnou penzí ve dvoulůžkových nebo třílůžkových pokojích. V hotelu je k dispozici bazén (v ceně pobytu) a možnost dokoupit masáže. Pobyt bude turisticko-rekreační, navštívíme Bohemia miniatur park, prohlédneme si lázně a navštívíme zajímavá a kulturní místa v okolí. Pojedeme opět autobusem a mikrobusem </w:t>
      </w:r>
      <w:proofErr w:type="spellStart"/>
      <w:r w:rsidRPr="00993DFF">
        <w:rPr>
          <w:rFonts w:ascii="Arial" w:hAnsi="Arial" w:cs="Arial"/>
          <w:sz w:val="32"/>
          <w:szCs w:val="32"/>
        </w:rPr>
        <w:t>Mezado</w:t>
      </w:r>
      <w:proofErr w:type="spellEnd"/>
      <w:r w:rsidRPr="00993DFF">
        <w:rPr>
          <w:rFonts w:ascii="Arial" w:hAnsi="Arial" w:cs="Arial"/>
          <w:sz w:val="32"/>
          <w:szCs w:val="32"/>
        </w:rPr>
        <w:t xml:space="preserve"> s p.</w:t>
      </w:r>
      <w:r w:rsidR="00F77B1B">
        <w:rPr>
          <w:rFonts w:ascii="Arial" w:hAnsi="Arial" w:cs="Arial"/>
          <w:sz w:val="32"/>
          <w:szCs w:val="32"/>
        </w:rPr>
        <w:t xml:space="preserve"> </w:t>
      </w:r>
      <w:proofErr w:type="spellStart"/>
      <w:r w:rsidRPr="00993DFF">
        <w:rPr>
          <w:rFonts w:ascii="Arial" w:hAnsi="Arial" w:cs="Arial"/>
          <w:sz w:val="32"/>
          <w:szCs w:val="32"/>
        </w:rPr>
        <w:t>Netrvalem</w:t>
      </w:r>
      <w:proofErr w:type="spellEnd"/>
      <w:r w:rsidRPr="00993DFF">
        <w:rPr>
          <w:rFonts w:ascii="Arial" w:hAnsi="Arial" w:cs="Arial"/>
          <w:sz w:val="32"/>
          <w:szCs w:val="32"/>
        </w:rPr>
        <w:t>. Podrobný program bude všem účastníkům včas zaslán.</w:t>
      </w:r>
    </w:p>
    <w:p w14:paraId="49527015" w14:textId="77777777" w:rsidR="00073838" w:rsidRPr="00993DFF" w:rsidRDefault="00073838" w:rsidP="00073838">
      <w:pPr>
        <w:spacing w:line="360" w:lineRule="auto"/>
        <w:jc w:val="both"/>
        <w:rPr>
          <w:rFonts w:ascii="Arial" w:hAnsi="Arial" w:cs="Arial"/>
          <w:sz w:val="32"/>
          <w:szCs w:val="32"/>
        </w:rPr>
      </w:pPr>
      <w:r w:rsidRPr="00993DFF">
        <w:rPr>
          <w:rFonts w:ascii="Arial" w:hAnsi="Arial" w:cs="Arial"/>
          <w:sz w:val="32"/>
          <w:szCs w:val="32"/>
        </w:rPr>
        <w:t>Dopravné bude v rámci projektu Česko (ne)vídané V</w:t>
      </w:r>
      <w:r>
        <w:rPr>
          <w:rFonts w:ascii="Arial" w:hAnsi="Arial" w:cs="Arial"/>
          <w:sz w:val="32"/>
          <w:szCs w:val="32"/>
        </w:rPr>
        <w:t> </w:t>
      </w:r>
      <w:r w:rsidRPr="00993DFF">
        <w:rPr>
          <w:rFonts w:ascii="Arial" w:hAnsi="Arial" w:cs="Arial"/>
          <w:sz w:val="32"/>
          <w:szCs w:val="32"/>
        </w:rPr>
        <w:t>zdarma</w:t>
      </w:r>
      <w:r>
        <w:rPr>
          <w:rFonts w:ascii="Arial" w:hAnsi="Arial" w:cs="Arial"/>
          <w:sz w:val="32"/>
          <w:szCs w:val="32"/>
        </w:rPr>
        <w:t>, z projektu je přispíváno i na ubytování</w:t>
      </w:r>
      <w:r w:rsidRPr="00993DFF">
        <w:rPr>
          <w:rFonts w:ascii="Arial" w:hAnsi="Arial" w:cs="Arial"/>
          <w:sz w:val="32"/>
          <w:szCs w:val="32"/>
        </w:rPr>
        <w:t xml:space="preserve">. </w:t>
      </w:r>
    </w:p>
    <w:p w14:paraId="00449141" w14:textId="3E783F18" w:rsidR="00D53C6D" w:rsidRPr="00073838" w:rsidRDefault="00073838" w:rsidP="00073838">
      <w:pPr>
        <w:spacing w:after="240" w:line="360" w:lineRule="auto"/>
        <w:jc w:val="both"/>
        <w:rPr>
          <w:rFonts w:ascii="Arial" w:hAnsi="Arial" w:cs="Arial"/>
          <w:b/>
          <w:sz w:val="32"/>
          <w:szCs w:val="32"/>
        </w:rPr>
      </w:pPr>
      <w:r w:rsidRPr="00993DFF">
        <w:rPr>
          <w:rFonts w:ascii="Arial" w:hAnsi="Arial" w:cs="Arial"/>
          <w:b/>
          <w:sz w:val="32"/>
          <w:szCs w:val="32"/>
        </w:rPr>
        <w:t>Projekt je realizován za pomoci Nadačního fondu Českéh</w:t>
      </w:r>
      <w:r>
        <w:rPr>
          <w:rFonts w:ascii="Arial" w:hAnsi="Arial" w:cs="Arial"/>
          <w:b/>
          <w:sz w:val="32"/>
          <w:szCs w:val="32"/>
        </w:rPr>
        <w:t>o rozhlasu ze sbírky Světluška.</w:t>
      </w:r>
    </w:p>
    <w:p w14:paraId="21D9DED5" w14:textId="3E465112" w:rsidR="00073838" w:rsidRPr="008965B0" w:rsidRDefault="00D53C6D" w:rsidP="00DB4F97">
      <w:pPr>
        <w:pStyle w:val="Podtitul"/>
      </w:pPr>
      <w:r>
        <w:t xml:space="preserve">Na všechny akce se můžete přihlašovat na e-mailu: </w:t>
      </w:r>
      <w:hyperlink r:id="rId9" w:history="1">
        <w:r w:rsidRPr="001932F9">
          <w:rPr>
            <w:rStyle w:val="Hypertextovodkaz"/>
            <w:szCs w:val="32"/>
          </w:rPr>
          <w:t>potuckova@tc-plzen.cz</w:t>
        </w:r>
      </w:hyperlink>
      <w:r>
        <w:t>, nebo tel. číslech: 377420481, 605079801</w:t>
      </w:r>
    </w:p>
    <w:p w14:paraId="3BF1E73A" w14:textId="3C102426" w:rsidR="00B90EBD" w:rsidRPr="008965B0" w:rsidRDefault="00B90EBD" w:rsidP="00DB4F97">
      <w:pPr>
        <w:pStyle w:val="Nadpis1ArialBlack"/>
        <w:spacing w:before="240" w:line="240" w:lineRule="auto"/>
        <w:rPr>
          <w:rFonts w:ascii="Arial" w:hAnsi="Arial"/>
          <w:sz w:val="48"/>
          <w:szCs w:val="48"/>
          <w:u w:val="none"/>
        </w:rPr>
      </w:pPr>
      <w:bookmarkStart w:id="30" w:name="_Toc92177170"/>
      <w:r w:rsidRPr="008965B0">
        <w:rPr>
          <w:rFonts w:ascii="Arial" w:hAnsi="Arial"/>
          <w:sz w:val="48"/>
          <w:szCs w:val="48"/>
          <w:u w:val="none"/>
        </w:rPr>
        <w:t>Střípky z akcí</w:t>
      </w:r>
      <w:bookmarkEnd w:id="30"/>
    </w:p>
    <w:p w14:paraId="5A6E15A6" w14:textId="77777777" w:rsidR="008965B0" w:rsidRPr="00CF5D50" w:rsidRDefault="008965B0" w:rsidP="008965B0">
      <w:pPr>
        <w:pStyle w:val="Nadpis1"/>
      </w:pPr>
      <w:bookmarkStart w:id="31" w:name="_Toc4858014051"/>
      <w:bookmarkStart w:id="32" w:name="_Toc34748201"/>
      <w:bookmarkStart w:id="33" w:name="_Toc5341812801"/>
      <w:bookmarkStart w:id="34" w:name="_Toc4380211281"/>
      <w:bookmarkStart w:id="35" w:name="_Toc4312861481"/>
      <w:bookmarkStart w:id="36" w:name="_Toc4306118721"/>
      <w:bookmarkStart w:id="37" w:name="_Toc4222181701"/>
      <w:bookmarkStart w:id="38" w:name="_Toc4222180251"/>
      <w:bookmarkStart w:id="39" w:name="_Toc4221458961"/>
      <w:bookmarkStart w:id="40" w:name="_Toc4221453611"/>
      <w:bookmarkStart w:id="41" w:name="_Toc4146081011"/>
      <w:bookmarkStart w:id="42" w:name="_Toc4142639161"/>
      <w:bookmarkStart w:id="43" w:name="_Toc4082165391"/>
      <w:bookmarkStart w:id="44" w:name="_Toc4082165071"/>
      <w:bookmarkStart w:id="45" w:name="_Toc4471732631"/>
      <w:bookmarkStart w:id="46" w:name="_Toc4547790691"/>
      <w:bookmarkStart w:id="47" w:name="_Toc4550389831"/>
      <w:bookmarkStart w:id="48" w:name="_Toc4622180441"/>
      <w:bookmarkStart w:id="49" w:name="_Toc4622253661"/>
      <w:bookmarkStart w:id="50" w:name="_Toc4699116941"/>
      <w:bookmarkStart w:id="51" w:name="_Toc4711088681"/>
      <w:bookmarkStart w:id="52" w:name="_Toc4773338621"/>
      <w:bookmarkStart w:id="53" w:name="_Toc4783648141"/>
      <w:bookmarkStart w:id="54" w:name="_Toc92177171"/>
      <w:bookmarkEnd w:id="2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CF5D50">
        <w:t>Zámek Horažďovice</w:t>
      </w:r>
      <w:bookmarkEnd w:id="54"/>
    </w:p>
    <w:p w14:paraId="4C415539" w14:textId="77777777" w:rsidR="008965B0" w:rsidRPr="00CF5D50" w:rsidRDefault="008965B0" w:rsidP="008965B0">
      <w:pPr>
        <w:pStyle w:val="Prosttext"/>
      </w:pPr>
    </w:p>
    <w:p w14:paraId="016F5656" w14:textId="72EFA6B5" w:rsidR="008965B0" w:rsidRPr="00CF5D50" w:rsidRDefault="008965B0" w:rsidP="008965B0">
      <w:pPr>
        <w:pStyle w:val="Podtitul"/>
      </w:pPr>
      <w:r w:rsidRPr="00CF5D50">
        <w:lastRenderedPageBreak/>
        <w:t xml:space="preserve">Ve středu 29. 9. se konal výlet do Horažďovic s plzeňským </w:t>
      </w:r>
      <w:proofErr w:type="spellStart"/>
      <w:r w:rsidRPr="00CF5D50">
        <w:t>Tyflo</w:t>
      </w:r>
      <w:proofErr w:type="spellEnd"/>
      <w:r w:rsidRPr="00CF5D50">
        <w:t xml:space="preserve">-Centrem. Po příjezdu se nás ujala paní průvodkyně, která nám povídala o tom, jak se zpracovává len a ovčí vlna. </w:t>
      </w:r>
      <w:r w:rsidR="009C6A24" w:rsidRPr="00CF5D50">
        <w:t>V</w:t>
      </w:r>
      <w:r w:rsidRPr="00CF5D50">
        <w:t xml:space="preserve">še jsme si mohli osahat, např. </w:t>
      </w:r>
      <w:proofErr w:type="spellStart"/>
      <w:r w:rsidRPr="00CF5D50">
        <w:t>krampli</w:t>
      </w:r>
      <w:proofErr w:type="spellEnd"/>
      <w:r w:rsidRPr="00CF5D50">
        <w:t>, kde se ovčí vlna česala</w:t>
      </w:r>
      <w:r w:rsidR="009C6A24" w:rsidRPr="00CF5D50">
        <w:t>,</w:t>
      </w:r>
      <w:r w:rsidRPr="00CF5D50">
        <w:t xml:space="preserve"> nebo namočený len. Pak přišel pan průvodce, který nám ukazoval, jak se zpracovává dřevo. Prohlédli jsme si malou dřevěnou lžičku pro malé děti</w:t>
      </w:r>
      <w:r w:rsidR="00CE1006" w:rsidRPr="00CF5D50">
        <w:t>,</w:t>
      </w:r>
      <w:r w:rsidRPr="00CF5D50">
        <w:t xml:space="preserve"> a kdo chtěl, mohl si vyzkoušet řezat dřevo nožem nebo pořízem na sedátku zvaném dědek. Zbytek výroby lžičky už dokončil pan průvodce sám.</w:t>
      </w:r>
    </w:p>
    <w:p w14:paraId="274FC090" w14:textId="14B8D866" w:rsidR="008965B0" w:rsidRPr="00CF5D50" w:rsidRDefault="008965B0" w:rsidP="008965B0">
      <w:pPr>
        <w:pStyle w:val="Podtitul"/>
      </w:pPr>
      <w:r w:rsidRPr="00CF5D50">
        <w:t>Pak nás ještě provedl po zámku a pověděl nám o jeho historii. Ukázal nám nerosty</w:t>
      </w:r>
      <w:r w:rsidR="004E6933" w:rsidRPr="00CF5D50">
        <w:t>,</w:t>
      </w:r>
      <w:r w:rsidRPr="00CF5D50">
        <w:t xml:space="preserve"> jako např. křemen, vápenec, zlato, apod. Taky nám chtěl předvést zvonění zvonu, ale ten bohužel nefungoval. Po prohlídce zámku jsme si zašli na oběd do restaurace, která byla pár kroků od zámku</w:t>
      </w:r>
      <w:r w:rsidR="00CE1006" w:rsidRPr="00CF5D50">
        <w:t>,</w:t>
      </w:r>
      <w:r w:rsidRPr="00CF5D50">
        <w:t xml:space="preserve"> a potom jsme se vrátili zpět do Plzně.</w:t>
      </w:r>
    </w:p>
    <w:p w14:paraId="771D18C2" w14:textId="018C68BA" w:rsidR="008965B0" w:rsidRPr="00CF5D50" w:rsidRDefault="008965B0" w:rsidP="008965B0">
      <w:pPr>
        <w:pStyle w:val="Podtitul"/>
      </w:pPr>
      <w:r w:rsidRPr="00CF5D50">
        <w:t>Výlet se nám vydařil, počasí také, i když trochu pršelo, ale to jsme byl</w:t>
      </w:r>
      <w:r w:rsidR="004E6933" w:rsidRPr="00CF5D50">
        <w:t>i</w:t>
      </w:r>
      <w:r w:rsidRPr="00CF5D50">
        <w:t xml:space="preserve"> v zámku. Byl to báječný výklad a oceňujeme hlavně to, že jsme si mohli vše osahat a vyzkoušet v praxi. Budeme se těšit na nějaký příští výlet.</w:t>
      </w:r>
    </w:p>
    <w:p w14:paraId="1F3597C6" w14:textId="33C1DA04" w:rsidR="008965B0" w:rsidRPr="00CF5D50" w:rsidRDefault="008965B0" w:rsidP="008965B0">
      <w:pPr>
        <w:pStyle w:val="Podtitul"/>
      </w:pPr>
      <w:r w:rsidRPr="00CF5D50">
        <w:t>Radek Halas</w:t>
      </w:r>
    </w:p>
    <w:p w14:paraId="660C3F93" w14:textId="77777777" w:rsidR="008965B0" w:rsidRPr="00CF5D50" w:rsidRDefault="008965B0" w:rsidP="008965B0">
      <w:pPr>
        <w:pStyle w:val="Nadpis1"/>
      </w:pPr>
      <w:bookmarkStart w:id="55" w:name="_Toc92177172"/>
      <w:r w:rsidRPr="00CF5D50">
        <w:t>Rekondiční pobyt</w:t>
      </w:r>
      <w:bookmarkEnd w:id="55"/>
    </w:p>
    <w:p w14:paraId="7EEFD087" w14:textId="77777777" w:rsidR="008965B0" w:rsidRPr="00CF5D50" w:rsidRDefault="008965B0" w:rsidP="008965B0">
      <w:pPr>
        <w:pStyle w:val="Prosttext"/>
      </w:pPr>
    </w:p>
    <w:p w14:paraId="511FBAFC" w14:textId="77777777" w:rsidR="008965B0" w:rsidRPr="00CF5D50" w:rsidRDefault="008965B0" w:rsidP="008965B0">
      <w:pPr>
        <w:pStyle w:val="Podtitul"/>
      </w:pPr>
      <w:r w:rsidRPr="00CF5D50">
        <w:t xml:space="preserve">Od 13. do 18. 9. se konal rekondiční pobyt s </w:t>
      </w:r>
      <w:proofErr w:type="spellStart"/>
      <w:r w:rsidRPr="00CF5D50">
        <w:t>Tyflo</w:t>
      </w:r>
      <w:proofErr w:type="spellEnd"/>
      <w:r w:rsidRPr="00CF5D50">
        <w:t xml:space="preserve">-Centrem v Roztokách u Křivoklátu. Byli jsme ubytováni v hotelu Roztok. Z </w:t>
      </w:r>
      <w:r w:rsidRPr="00CF5D50">
        <w:lastRenderedPageBreak/>
        <w:t>Plzně jsme jeli autobusem, protože Olda tam s námi jet nemohl. Po příjezdu jsme měli oběd.</w:t>
      </w:r>
    </w:p>
    <w:p w14:paraId="49553DC6" w14:textId="77777777" w:rsidR="008965B0" w:rsidRPr="00CF5D50" w:rsidRDefault="008965B0" w:rsidP="008965B0">
      <w:pPr>
        <w:pStyle w:val="Podtitul"/>
      </w:pPr>
      <w:r w:rsidRPr="00CF5D50">
        <w:t>Po obědě jsme měli nějaký čas na ubytování a odpočinek. Pak následovala krátká procházka po okolí podél Berounky. Po procházce jsme měli večeři.</w:t>
      </w:r>
    </w:p>
    <w:p w14:paraId="662FA1CE" w14:textId="77777777" w:rsidR="008965B0" w:rsidRPr="00CF5D50" w:rsidRDefault="008965B0" w:rsidP="008965B0">
      <w:pPr>
        <w:pStyle w:val="Podtitul"/>
      </w:pPr>
      <w:r w:rsidRPr="00CF5D50">
        <w:t>Večer jsme hráli Bowling.</w:t>
      </w:r>
    </w:p>
    <w:p w14:paraId="4C5F439C" w14:textId="150E81E4" w:rsidR="008965B0" w:rsidRPr="00CF5D50" w:rsidRDefault="008965B0" w:rsidP="008965B0">
      <w:pPr>
        <w:pStyle w:val="Podtitul"/>
      </w:pPr>
      <w:r w:rsidRPr="00CF5D50">
        <w:t>V úterý dopoledne byl zahájen turnaj v</w:t>
      </w:r>
      <w:r w:rsidR="001275CE" w:rsidRPr="00CF5D50">
        <w:t>e hře</w:t>
      </w:r>
      <w:r w:rsidRPr="00CF5D50">
        <w:t xml:space="preserve"> Člověče </w:t>
      </w:r>
      <w:r w:rsidR="001275CE" w:rsidRPr="00CF5D50">
        <w:t>n</w:t>
      </w:r>
      <w:r w:rsidRPr="00CF5D50">
        <w:t>ezlob se. Ostatní se věnovali simulované zvukové střelbě. Odpoledne jsme se vydali pěšky ke Křivoklátu. Cesta vedla zpočátku hodně do kopce a přes kořeny. Po zbytek cesty už byl kopec menší. Dělali jsme kratší přestávky na pití a odpočinek.</w:t>
      </w:r>
    </w:p>
    <w:p w14:paraId="7DB1A776" w14:textId="77777777" w:rsidR="008965B0" w:rsidRPr="00CF5D50" w:rsidRDefault="008965B0" w:rsidP="008965B0">
      <w:pPr>
        <w:pStyle w:val="Podtitul"/>
      </w:pPr>
      <w:r w:rsidRPr="00CF5D50">
        <w:t>Nešli jsme na hrad, ale jen k parkovišti, potom jsme se vrátili zpět. Večer jsme měli ruční práce, vyráběli jsme náramky z korálků.</w:t>
      </w:r>
    </w:p>
    <w:p w14:paraId="23725A5F" w14:textId="77777777" w:rsidR="008965B0" w:rsidRPr="00CF5D50" w:rsidRDefault="008965B0" w:rsidP="008965B0">
      <w:pPr>
        <w:pStyle w:val="Podtitul"/>
      </w:pPr>
      <w:r w:rsidRPr="00CF5D50">
        <w:t>Ve středu dopoledne jsme někteří šli na malou procházku, sbírali jsme jablka. Odpoledne nás čekal výlet linkovým autobusem do Zbečna na statek.</w:t>
      </w:r>
    </w:p>
    <w:p w14:paraId="7501B5C4" w14:textId="6F1A9554" w:rsidR="008965B0" w:rsidRPr="00CF5D50" w:rsidRDefault="008965B0" w:rsidP="008965B0">
      <w:pPr>
        <w:pStyle w:val="Podtitul"/>
      </w:pPr>
      <w:r w:rsidRPr="00CF5D50">
        <w:t>Nejdříve nám pan průvodce o něm něco pověděl a pak jsme si ho prošli podrobněji sam</w:t>
      </w:r>
      <w:r w:rsidR="001275CE" w:rsidRPr="00CF5D50">
        <w:t>i</w:t>
      </w:r>
      <w:r w:rsidRPr="00CF5D50">
        <w:t>. Byla tam např. udírna, pokoj s postelí, osahali jsme si různé věci, např. hrnce, kamna v udírně a taky jsme se podívali do sklepa.</w:t>
      </w:r>
    </w:p>
    <w:p w14:paraId="5DA71670" w14:textId="77777777" w:rsidR="008965B0" w:rsidRPr="00CF5D50" w:rsidRDefault="008965B0" w:rsidP="008965B0">
      <w:pPr>
        <w:pStyle w:val="Podtitul"/>
      </w:pPr>
      <w:r w:rsidRPr="00CF5D50">
        <w:t xml:space="preserve">Po prohlídce začalo trochu pršet, protože bylo předtím dusno. Rozhodovali jsme se co dál. Nakonec jsme zavítali do jedné hospody. Po občerstvení a pití jsme došli asi půl kilometru na autobusovou zastávku a jeli jsme zpět do hotelu. Po večeři jsme </w:t>
      </w:r>
      <w:r w:rsidRPr="00CF5D50">
        <w:lastRenderedPageBreak/>
        <w:t>měli hudební a taneční večer ve stylu retro, někteří z nás měli i oblečení v tomto stylu. Krásně jsme si to užili.</w:t>
      </w:r>
    </w:p>
    <w:p w14:paraId="6E14B8CD" w14:textId="7552C1B8" w:rsidR="008965B0" w:rsidRPr="00CF5D50" w:rsidRDefault="008965B0" w:rsidP="008965B0">
      <w:pPr>
        <w:pStyle w:val="Podtitul"/>
      </w:pPr>
      <w:r w:rsidRPr="00CF5D50">
        <w:t>Ve čtvrtek dopoledne se dokončoval turnaj v</w:t>
      </w:r>
      <w:r w:rsidR="00CF54C4" w:rsidRPr="00CF5D50">
        <w:t>e hře</w:t>
      </w:r>
      <w:r w:rsidRPr="00CF5D50">
        <w:t xml:space="preserve"> Člověče a my ostatní jsme stříleli. Odpoledne jsme jeli do Chyňavy do zoologické zahrady za zvířátky.</w:t>
      </w:r>
    </w:p>
    <w:p w14:paraId="2C0282D1" w14:textId="7CBB84A6" w:rsidR="008965B0" w:rsidRPr="00CF5D50" w:rsidRDefault="008965B0" w:rsidP="008965B0">
      <w:pPr>
        <w:pStyle w:val="Podtitul"/>
      </w:pPr>
      <w:r w:rsidRPr="00CF5D50">
        <w:t>Prováděla nás paní průvodkyně, hladili a krmili jsme králíky, kozy a ovce s jehňátkem. Dále jsme si prohlédli papoušky, kteří prý i mluví, ale před námi se asi styděli</w:t>
      </w:r>
      <w:r w:rsidR="00CF54C4" w:rsidRPr="00CF5D50">
        <w:t xml:space="preserve">. </w:t>
      </w:r>
      <w:r w:rsidRPr="00CF5D50">
        <w:t xml:space="preserve"> </w:t>
      </w:r>
      <w:r w:rsidR="00CF54C4" w:rsidRPr="00CF5D50">
        <w:t>D</w:t>
      </w:r>
      <w:r w:rsidRPr="00CF5D50">
        <w:t>ále tam byli b</w:t>
      </w:r>
      <w:r w:rsidR="00CF54C4" w:rsidRPr="00CF5D50">
        <w:t>u</w:t>
      </w:r>
      <w:r w:rsidRPr="00CF5D50">
        <w:t>voli, sur</w:t>
      </w:r>
      <w:r w:rsidR="00CF54C4" w:rsidRPr="00CF5D50">
        <w:t>i</w:t>
      </w:r>
      <w:r w:rsidRPr="00CF5D50">
        <w:t>katy, lamy a velbloud. Po prohlídce zvířátek jsme si tam dali pití a seděli jsme venku. Později se pořádně rozpršelo, ale nám to nevadilo, schovali jsme se pod přístřešek, abychom moc nezmokli. Pak jsme se vydali zpátky. Večer přijel Ivoš a hrál na kytaru, Petr na klávesy a zpívali jsme písně.</w:t>
      </w:r>
    </w:p>
    <w:p w14:paraId="77614697" w14:textId="094A1A7A" w:rsidR="008965B0" w:rsidRPr="00CF5D50" w:rsidRDefault="008965B0" w:rsidP="008965B0">
      <w:pPr>
        <w:pStyle w:val="Podtitul"/>
      </w:pPr>
      <w:r w:rsidRPr="00CF5D50">
        <w:t>V pátek dopoledne jsme měli stopovačku, hledali jsme poklady zavěšené na větvích a plnili jsme různé úkoly, např. vymyslet básničku, zazpívat nějakou píseň od Hany Zagorové a Karla Gotta, apod. Odpoledne za námi přijel Olda</w:t>
      </w:r>
      <w:r w:rsidR="000A7274" w:rsidRPr="00CF5D50">
        <w:t xml:space="preserve"> a ty, kteří nemohou</w:t>
      </w:r>
      <w:r w:rsidRPr="00CF5D50">
        <w:t xml:space="preserve"> moc chodit</w:t>
      </w:r>
      <w:r w:rsidR="001E3669" w:rsidRPr="00CF5D50">
        <w:t>,</w:t>
      </w:r>
      <w:r w:rsidRPr="00CF5D50">
        <w:t xml:space="preserve"> vyvezl na Křivoklát a pak je zase odvezl zpátky. My ostatní jsme šli pěšky. Cestu už jsme znali, takže jsme věděli, co nás čeká.</w:t>
      </w:r>
    </w:p>
    <w:p w14:paraId="69DE17AC" w14:textId="77777777" w:rsidR="008965B0" w:rsidRPr="00CF5D50" w:rsidRDefault="008965B0" w:rsidP="008965B0">
      <w:pPr>
        <w:pStyle w:val="Podtitul"/>
      </w:pPr>
      <w:r w:rsidRPr="00CF5D50">
        <w:t xml:space="preserve">Měli jsme objednanou prohlídku hradu, pan průvodce nám pověděl o jeho historii a pak nás provedl místnostmi. Prohlédli jsme si vězení, hladomornu, malý rytířský sál, královský sál a někteří z nás byli i v prvním patře. Po prohlídce hradu jsme se šli </w:t>
      </w:r>
      <w:r w:rsidRPr="00CF5D50">
        <w:lastRenderedPageBreak/>
        <w:t>podívat do obchůdků s různými suvenýry. Pak jsme se na chvilku stavěli v restauraci na pití a vydali jsme se na zpáteční cestu. Večer jsme vyhodnocovali soutěže a pak se hrálo a zpívalo.</w:t>
      </w:r>
    </w:p>
    <w:p w14:paraId="7724C3D1" w14:textId="7E9A1238" w:rsidR="008965B0" w:rsidRPr="00CF5D50" w:rsidRDefault="008965B0" w:rsidP="008965B0">
      <w:pPr>
        <w:pStyle w:val="Podtitul"/>
      </w:pPr>
      <w:r w:rsidRPr="00CF5D50">
        <w:t>V sobotu po snídani jsme odjížděli zpět do Plzně a pak každý do svých domovů.</w:t>
      </w:r>
    </w:p>
    <w:p w14:paraId="587919FE" w14:textId="77777777" w:rsidR="008965B0" w:rsidRPr="00CF5D50" w:rsidRDefault="008965B0" w:rsidP="008965B0">
      <w:pPr>
        <w:pStyle w:val="Podtitul"/>
      </w:pPr>
      <w:r w:rsidRPr="00CF5D50">
        <w:t>Co dodat na závěr? Byl to skvělý pobyt, počasí nám taky přálo a bylo o nás jako vždy báječně postaráno. Již teď se těšíme na příští rekondiční pobyt.</w:t>
      </w:r>
    </w:p>
    <w:p w14:paraId="038AA1B9" w14:textId="291D635C" w:rsidR="003D1ACB" w:rsidRDefault="008965B0" w:rsidP="003D1ACB">
      <w:pPr>
        <w:pStyle w:val="Podtitul"/>
      </w:pPr>
      <w:r w:rsidRPr="00CF5D50">
        <w:t>Radek Halas</w:t>
      </w:r>
    </w:p>
    <w:p w14:paraId="40750952" w14:textId="77777777" w:rsidR="00BD743E" w:rsidRDefault="00BD743E" w:rsidP="00BD743E">
      <w:pPr>
        <w:pStyle w:val="Nadpis1ArialBlack"/>
        <w:spacing w:before="240" w:line="240" w:lineRule="auto"/>
        <w:rPr>
          <w:rFonts w:ascii="Arial" w:hAnsi="Arial"/>
          <w:sz w:val="48"/>
          <w:szCs w:val="48"/>
          <w:u w:val="none"/>
        </w:rPr>
      </w:pPr>
      <w:bookmarkStart w:id="56" w:name="_Toc92177173"/>
      <w:r>
        <w:rPr>
          <w:rFonts w:ascii="Arial" w:hAnsi="Arial"/>
          <w:sz w:val="48"/>
          <w:szCs w:val="48"/>
          <w:u w:val="none"/>
        </w:rPr>
        <w:t>Oblast sociální aneb ptejte se, co vás zajímá</w:t>
      </w:r>
      <w:bookmarkEnd w:id="56"/>
    </w:p>
    <w:p w14:paraId="6D001CB7" w14:textId="77777777" w:rsidR="00BD743E" w:rsidRDefault="00BD743E" w:rsidP="00BD743E">
      <w:pPr>
        <w:pStyle w:val="Nadpis1"/>
      </w:pPr>
      <w:bookmarkStart w:id="57" w:name="_Toc92177175"/>
      <w:r>
        <w:t>Řízení o průkazu osob se zdravotním postižením</w:t>
      </w:r>
      <w:bookmarkEnd w:id="57"/>
    </w:p>
    <w:p w14:paraId="385A8E45" w14:textId="77777777" w:rsidR="00BD743E" w:rsidRDefault="00BD743E" w:rsidP="00BD743E">
      <w:pPr>
        <w:pStyle w:val="Podtitul"/>
      </w:pPr>
      <w:r>
        <w:t>Od ledna 2022 Úřad práce bude povinen 90 dnů předem písemně upozornit každého držitele o skončení platnosti průkazu.</w:t>
      </w:r>
    </w:p>
    <w:p w14:paraId="3D78B5DC" w14:textId="7B243510" w:rsidR="00BD743E" w:rsidRPr="00CF5D50" w:rsidRDefault="00BD743E" w:rsidP="003D1ACB">
      <w:pPr>
        <w:pStyle w:val="Podtitul"/>
      </w:pPr>
      <w:r>
        <w:t xml:space="preserve">Zdroj: </w:t>
      </w:r>
      <w:hyperlink r:id="rId10" w:history="1">
        <w:r w:rsidRPr="002B5D76">
          <w:rPr>
            <w:rStyle w:val="Hypertextovodkaz"/>
          </w:rPr>
          <w:t>https://www.sons.cz/01-2022-Informace-a-odpovedi-na-dotazy-ze-Socialne-pravni-poradny-SONS-P4011047.html</w:t>
        </w:r>
      </w:hyperlink>
      <w:r>
        <w:t xml:space="preserve"> </w:t>
      </w:r>
    </w:p>
    <w:p w14:paraId="083EC978" w14:textId="064857DB" w:rsidR="00F53700" w:rsidRPr="00CF5D50" w:rsidRDefault="00A65E9C" w:rsidP="00F53700">
      <w:pPr>
        <w:pStyle w:val="Nadpis1ArialBlack"/>
        <w:spacing w:before="240" w:line="240" w:lineRule="auto"/>
        <w:rPr>
          <w:rFonts w:ascii="Arial" w:hAnsi="Arial"/>
          <w:sz w:val="48"/>
          <w:szCs w:val="48"/>
          <w:u w:val="none"/>
        </w:rPr>
      </w:pPr>
      <w:bookmarkStart w:id="58" w:name="_Toc92177176"/>
      <w:r w:rsidRPr="00CF5D50">
        <w:rPr>
          <w:rFonts w:ascii="Arial" w:hAnsi="Arial"/>
          <w:sz w:val="48"/>
          <w:szCs w:val="48"/>
          <w:u w:val="none"/>
        </w:rPr>
        <w:t>Ze světa počítačů</w:t>
      </w:r>
      <w:bookmarkEnd w:id="58"/>
    </w:p>
    <w:p w14:paraId="6FEBDC44" w14:textId="77777777" w:rsidR="00B20255" w:rsidRPr="00CF5D50" w:rsidRDefault="00B20255" w:rsidP="00B20255">
      <w:pPr>
        <w:pStyle w:val="Nadpis1"/>
      </w:pPr>
      <w:bookmarkStart w:id="59" w:name="_Toc4783648231"/>
      <w:bookmarkStart w:id="60" w:name="_Toc3987075321"/>
      <w:bookmarkStart w:id="61" w:name="_Toc3997537331"/>
      <w:bookmarkStart w:id="62" w:name="_Toc3997537951"/>
      <w:bookmarkStart w:id="63" w:name="_Toc4082165201"/>
      <w:bookmarkStart w:id="64" w:name="_Toc4082165521"/>
      <w:bookmarkStart w:id="65" w:name="_Toc4142639271"/>
      <w:bookmarkStart w:id="66" w:name="_Toc4146081121"/>
      <w:bookmarkStart w:id="67" w:name="_Toc4221453851"/>
      <w:bookmarkStart w:id="68" w:name="_Toc4221459201"/>
      <w:bookmarkStart w:id="69" w:name="_Toc4222180491"/>
      <w:bookmarkStart w:id="70" w:name="_Toc4222181941"/>
      <w:bookmarkStart w:id="71" w:name="_Toc4306118781"/>
      <w:bookmarkStart w:id="72" w:name="_Toc4312861541"/>
      <w:bookmarkStart w:id="73" w:name="_Toc4380211321"/>
      <w:bookmarkStart w:id="74" w:name="_Toc4464043491"/>
      <w:bookmarkStart w:id="75" w:name="_Toc4470883531"/>
      <w:bookmarkStart w:id="76" w:name="_Toc4471732681"/>
      <w:bookmarkStart w:id="77" w:name="_Toc4547790721"/>
      <w:bookmarkStart w:id="78" w:name="_Toc4550389861"/>
      <w:bookmarkStart w:id="79" w:name="_Toc4622180671"/>
      <w:bookmarkStart w:id="80" w:name="_Toc4622253891"/>
      <w:bookmarkStart w:id="81" w:name="_Toc4699117111"/>
      <w:bookmarkStart w:id="82" w:name="_Toc4711088851"/>
      <w:bookmarkStart w:id="83" w:name="_Toc4773338651"/>
      <w:bookmarkStart w:id="84" w:name="_Toc9217717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CF5D50">
        <w:t>Sdílení zvuku a obrazu přes Skype</w:t>
      </w:r>
      <w:bookmarkEnd w:id="84"/>
    </w:p>
    <w:p w14:paraId="466E1E08" w14:textId="73128038" w:rsidR="00B20255" w:rsidRPr="00CF5D50" w:rsidRDefault="00B20255" w:rsidP="00CE3581">
      <w:pPr>
        <w:pStyle w:val="Podtitul"/>
        <w:spacing w:before="240"/>
      </w:pPr>
      <w:r w:rsidRPr="00CF5D50">
        <w:t xml:space="preserve">Mezi uživateli se zrakovým postižením je velmi rozšířený program Skype. Při používání Skype může ale nastat následující </w:t>
      </w:r>
      <w:r w:rsidRPr="00CF5D50">
        <w:lastRenderedPageBreak/>
        <w:t xml:space="preserve">problém, který se týká uživatelů odečítačů. Pokud s někým hovoříme přes Skype, může nám v některých případech zároveň začít číst informace z počítače odečítač obrazovky. Uživatel počítače se zrakovým handicapem proto slyší svůj odečítač a zároveň osobu, která přes Skype hovoří. To může být nepříjemné. Nejlepším řešením výše popsané situace je nastavení sdílení zvuku přes Skype. Pokud uživatel, se kterým přes Skype komunikujete, slyší Váš počítačový hlas, může mluvit jen tehdy, kdy odečítač nečte žádné informace. </w:t>
      </w:r>
    </w:p>
    <w:p w14:paraId="0982E02B" w14:textId="27CDE958" w:rsidR="00B20255" w:rsidRPr="00CF5D50" w:rsidRDefault="00B20255" w:rsidP="00B20255">
      <w:pPr>
        <w:pStyle w:val="Podtitul"/>
      </w:pPr>
      <w:r w:rsidRPr="00CF5D50">
        <w:t>Když si přes Skype pouze povídáme, není nutné nastavovat sdílení zvuku. Situace, kdy hovoří počítačový hlas a zároveň musíme poslouchat Skype hovor, jsou při běžné Skype konverzaci velmi vzácné. Zcela jiná situace nastane, když se spojíme přes Skype kvůli výuce či konzultaci. Například při výuce jazyka přes Skype potřebujeme kromě Skype hovoru poslouchat náš počítačový hlas. Ve Skype není bohužel možné nastavit samostatné sdílení zvuku, díky kterému by osoba, která přes Skype hovoří, slyšela hlas odečítače obrazovky. Lze ale nastavit sdílení obrazu, při kterém je zároveň spuštěné sdílení zvuku. Postup, který zde předkládáme, využíváme při výuce v </w:t>
      </w:r>
      <w:proofErr w:type="spellStart"/>
      <w:r w:rsidRPr="00CF5D50">
        <w:t>TyfloCentru</w:t>
      </w:r>
      <w:proofErr w:type="spellEnd"/>
      <w:r w:rsidRPr="00CF5D50">
        <w:t xml:space="preserve">. Pokud Skype přenáší obraz i zvuk, může lektor či vyučující sledovat činnost klienta a zároveň hovořit jen tehdy, kdy nemluví klientův odečítač. </w:t>
      </w:r>
    </w:p>
    <w:p w14:paraId="7CDE7B21" w14:textId="77777777" w:rsidR="00B20255" w:rsidRPr="00CF5D50" w:rsidRDefault="00B20255" w:rsidP="00B20255">
      <w:pPr>
        <w:pStyle w:val="Podtitul"/>
      </w:pPr>
      <w:r w:rsidRPr="00CF5D50">
        <w:lastRenderedPageBreak/>
        <w:tab/>
        <w:t>Pokud chcete nastavit sdílení obrazu a zvuku přes Skype, postupujte následujícím způsobem:</w:t>
      </w:r>
    </w:p>
    <w:p w14:paraId="7E2692F3" w14:textId="77777777" w:rsidR="00B20255" w:rsidRPr="00CF5D50" w:rsidRDefault="00B20255" w:rsidP="00B20255">
      <w:pPr>
        <w:pStyle w:val="Podtitul"/>
      </w:pPr>
      <w:r w:rsidRPr="00CF5D50">
        <w:t>1.</w:t>
      </w:r>
      <w:r w:rsidRPr="00CF5D50">
        <w:tab/>
        <w:t>Někdo Vám zavolá. Přijměte hovor.</w:t>
      </w:r>
    </w:p>
    <w:p w14:paraId="28E07F1F" w14:textId="77777777" w:rsidR="00B20255" w:rsidRPr="00CF5D50" w:rsidRDefault="00B20255" w:rsidP="00B20255">
      <w:pPr>
        <w:pStyle w:val="Podtitul"/>
      </w:pPr>
      <w:r w:rsidRPr="00CF5D50">
        <w:t>2.</w:t>
      </w:r>
      <w:r w:rsidRPr="00CF5D50">
        <w:tab/>
        <w:t>Tabulátorem se přesuňte na položku „další možnosti tlačítko“.</w:t>
      </w:r>
    </w:p>
    <w:p w14:paraId="47799211" w14:textId="77777777" w:rsidR="00B20255" w:rsidRPr="00CF5D50" w:rsidRDefault="00B20255" w:rsidP="00B20255">
      <w:pPr>
        <w:pStyle w:val="Podtitul"/>
      </w:pPr>
      <w:r w:rsidRPr="00CF5D50">
        <w:t>3.</w:t>
      </w:r>
      <w:r w:rsidRPr="00CF5D50">
        <w:tab/>
        <w:t>Klávesou Mezerník rozbalte jeho nabídku.</w:t>
      </w:r>
    </w:p>
    <w:p w14:paraId="1DE56CCC" w14:textId="77777777" w:rsidR="00B20255" w:rsidRPr="00CF5D50" w:rsidRDefault="00B20255" w:rsidP="00B20255">
      <w:pPr>
        <w:pStyle w:val="Podtitul"/>
      </w:pPr>
      <w:r w:rsidRPr="00CF5D50">
        <w:t>4.</w:t>
      </w:r>
      <w:r w:rsidRPr="00CF5D50">
        <w:tab/>
        <w:t>Šipkou dolů se přesuňte na položku "sdílet obrazovku". Potvrďte ji klávesou Enter.</w:t>
      </w:r>
    </w:p>
    <w:p w14:paraId="058B80B1" w14:textId="77777777" w:rsidR="00B20255" w:rsidRPr="00CF5D50" w:rsidRDefault="00B20255" w:rsidP="00B20255">
      <w:pPr>
        <w:pStyle w:val="Podtitul"/>
      </w:pPr>
      <w:r w:rsidRPr="00CF5D50">
        <w:t>5.</w:t>
      </w:r>
      <w:r w:rsidRPr="00CF5D50">
        <w:tab/>
        <w:t>Tabulátorem se přesuňte na „Zahrnout zvuk do relace sdílení plochy“ zaškrtávací políčko nezaškrtnuto vypnuto.</w:t>
      </w:r>
    </w:p>
    <w:p w14:paraId="53D4AAB7" w14:textId="77777777" w:rsidR="00B20255" w:rsidRPr="00CF5D50" w:rsidRDefault="00B20255" w:rsidP="00B20255">
      <w:pPr>
        <w:pStyle w:val="Podtitul"/>
      </w:pPr>
      <w:r w:rsidRPr="00CF5D50">
        <w:t>6.</w:t>
      </w:r>
      <w:r w:rsidRPr="00CF5D50">
        <w:tab/>
        <w:t>Nyní stiskněte klávesu Mezerník. Ozve se zapnuto.</w:t>
      </w:r>
    </w:p>
    <w:p w14:paraId="20A612F6" w14:textId="77777777" w:rsidR="00B20255" w:rsidRPr="00CF5D50" w:rsidRDefault="00B20255" w:rsidP="00B20255">
      <w:pPr>
        <w:pStyle w:val="Podtitul"/>
      </w:pPr>
      <w:r w:rsidRPr="00CF5D50">
        <w:t>7.</w:t>
      </w:r>
      <w:r w:rsidRPr="00CF5D50">
        <w:tab/>
        <w:t>Tabulátorem se přesuňte na „Začít sdílet tlačítko“.</w:t>
      </w:r>
    </w:p>
    <w:p w14:paraId="1E323119" w14:textId="77777777" w:rsidR="00B20255" w:rsidRPr="00CF5D50" w:rsidRDefault="00B20255" w:rsidP="00B20255">
      <w:pPr>
        <w:pStyle w:val="Podtitul"/>
      </w:pPr>
      <w:r w:rsidRPr="00CF5D50">
        <w:t>8.</w:t>
      </w:r>
      <w:r w:rsidRPr="00CF5D50">
        <w:tab/>
        <w:t>Stiskněte klávesu Enter. Zapne se sdílení zvuku i obrazu.</w:t>
      </w:r>
    </w:p>
    <w:p w14:paraId="06925BBC" w14:textId="6443CBFD" w:rsidR="00B20255" w:rsidRPr="00CF5D50" w:rsidRDefault="00B20255" w:rsidP="00B20255">
      <w:pPr>
        <w:pStyle w:val="Podtitul"/>
      </w:pPr>
      <w:r w:rsidRPr="00CF5D50">
        <w:t>Uživatelé odečítačů mohou mít v průběhu Skype hovoru ještě jeden problém. Když začne někdo hovořit přes Skype a zároveň se zapne počítačový hlas, ztlumí odečítač hlas osoby, která přes Skype hovoří. Jedná se o funkci odečítače, který potlačuje „okolní zvuky“. Na vypnutí této funkce není k dispozici univerzální návod. Pokud se setkáte s tímto problémem, určitě nás kontaktujte. Poradíme Vám, jakým způsobem vypnout funkci odečítače, která tlumí „okolní zvuky“.</w:t>
      </w:r>
    </w:p>
    <w:p w14:paraId="37D5F1FF" w14:textId="7A45ABD2" w:rsidR="00B20255" w:rsidRPr="00CF5D50" w:rsidRDefault="00B20255" w:rsidP="00B20255">
      <w:pPr>
        <w:pStyle w:val="Podtitul"/>
      </w:pPr>
      <w:r w:rsidRPr="00CF5D50">
        <w:t xml:space="preserve">Pro uživatele </w:t>
      </w:r>
      <w:proofErr w:type="spellStart"/>
      <w:r w:rsidRPr="00CF5D50">
        <w:t>JAWSu</w:t>
      </w:r>
      <w:proofErr w:type="spellEnd"/>
      <w:r w:rsidRPr="00CF5D50">
        <w:t xml:space="preserve"> máme jednu zajímavou novinku. Nová verze </w:t>
      </w:r>
      <w:proofErr w:type="spellStart"/>
      <w:r w:rsidRPr="00CF5D50">
        <w:t>JAWSu</w:t>
      </w:r>
      <w:proofErr w:type="spellEnd"/>
      <w:r w:rsidRPr="00CF5D50">
        <w:t xml:space="preserve"> by měla umožnit, abychom slyšel</w:t>
      </w:r>
      <w:r w:rsidR="00550066" w:rsidRPr="00CF5D50">
        <w:t>i</w:t>
      </w:r>
      <w:r w:rsidRPr="00CF5D50">
        <w:t xml:space="preserve"> v jednom sluchátku Skype hovory a v druhém náš počítačový hlas. Funkci </w:t>
      </w:r>
      <w:r w:rsidRPr="00CF5D50">
        <w:lastRenderedPageBreak/>
        <w:t>by mělo být možné použít kromě Skype také při práci s dalšími softwary, které umožňují online komunikaci. Na funkci jsme v </w:t>
      </w:r>
      <w:proofErr w:type="spellStart"/>
      <w:r w:rsidRPr="00CF5D50">
        <w:t>TyfloCentru</w:t>
      </w:r>
      <w:proofErr w:type="spellEnd"/>
      <w:r w:rsidRPr="00CF5D50">
        <w:t xml:space="preserve"> zvědaví, uvidíme, zda budou online rozhovory s její pomocí přístupnější.</w:t>
      </w:r>
    </w:p>
    <w:p w14:paraId="25B18E0B" w14:textId="77777777" w:rsidR="00B20255" w:rsidRPr="00CF5D50" w:rsidRDefault="00B20255" w:rsidP="00B20255">
      <w:pPr>
        <w:pStyle w:val="Podtitul"/>
      </w:pPr>
      <w:r w:rsidRPr="00CF5D50">
        <w:t xml:space="preserve">Článek zpracovali: </w:t>
      </w:r>
    </w:p>
    <w:p w14:paraId="27A2FDA3" w14:textId="77777777" w:rsidR="00B20255" w:rsidRPr="00CF5D50" w:rsidRDefault="00B20255" w:rsidP="00B20255">
      <w:pPr>
        <w:pStyle w:val="Podtitul"/>
      </w:pPr>
      <w:r w:rsidRPr="00CF5D50">
        <w:t>Radek Baštář a Jaromír Tichý</w:t>
      </w:r>
    </w:p>
    <w:p w14:paraId="32E90E30" w14:textId="77777777" w:rsidR="00B20255" w:rsidRPr="00CF5D50" w:rsidRDefault="00B20255" w:rsidP="00B20255">
      <w:pPr>
        <w:pStyle w:val="Podtitul"/>
      </w:pPr>
      <w:r w:rsidRPr="00CF5D50">
        <w:t>Zdroje:</w:t>
      </w:r>
    </w:p>
    <w:p w14:paraId="31D21537" w14:textId="77777777" w:rsidR="00B20255" w:rsidRPr="00CF5D50" w:rsidRDefault="00B20255" w:rsidP="00B20255">
      <w:pPr>
        <w:pStyle w:val="Podtitul"/>
      </w:pPr>
      <w:r w:rsidRPr="00CF5D50">
        <w:t>a)</w:t>
      </w:r>
      <w:r w:rsidRPr="00CF5D50">
        <w:tab/>
        <w:t>Téčko Plus</w:t>
      </w:r>
    </w:p>
    <w:p w14:paraId="4543B396" w14:textId="217D9855" w:rsidR="00632CF5" w:rsidRPr="00CF5D50" w:rsidRDefault="00B20255" w:rsidP="00B20255">
      <w:pPr>
        <w:pStyle w:val="Podtitul"/>
      </w:pPr>
      <w:r w:rsidRPr="00CF5D50">
        <w:t>b)</w:t>
      </w:r>
      <w:r w:rsidRPr="00CF5D50">
        <w:tab/>
        <w:t>Návody Skype dostupné na internetu</w:t>
      </w:r>
    </w:p>
    <w:p w14:paraId="7DA66485" w14:textId="77777777" w:rsidR="00187A64" w:rsidRPr="00CF5D50" w:rsidRDefault="00187A64" w:rsidP="00FA2D4E">
      <w:pPr>
        <w:pStyle w:val="Nadpis1ArialBlack"/>
        <w:rPr>
          <w:rFonts w:ascii="Arial" w:hAnsi="Arial"/>
          <w:sz w:val="48"/>
          <w:szCs w:val="48"/>
          <w:u w:val="none"/>
        </w:rPr>
      </w:pPr>
      <w:bookmarkStart w:id="85" w:name="_Toc92177178"/>
      <w:r w:rsidRPr="00CF5D50">
        <w:rPr>
          <w:rFonts w:ascii="Arial" w:hAnsi="Arial"/>
          <w:sz w:val="48"/>
          <w:szCs w:val="48"/>
          <w:u w:val="none"/>
        </w:rPr>
        <w:t>Přehled klubových aktivit</w:t>
      </w:r>
      <w:bookmarkEnd w:id="85"/>
    </w:p>
    <w:p w14:paraId="29E7BEFE" w14:textId="77777777" w:rsidR="00D53C6D" w:rsidRPr="00CF5D50" w:rsidRDefault="00D53C6D" w:rsidP="00D53C6D">
      <w:pPr>
        <w:spacing w:before="240"/>
        <w:jc w:val="center"/>
        <w:rPr>
          <w:rFonts w:ascii="Arial" w:hAnsi="Arial" w:cs="Arial"/>
          <w:b/>
          <w:bCs/>
          <w:caps/>
          <w:sz w:val="48"/>
          <w:szCs w:val="48"/>
        </w:rPr>
      </w:pPr>
      <w:r w:rsidRPr="00CF5D50">
        <w:rPr>
          <w:rFonts w:ascii="Arial" w:hAnsi="Arial" w:cs="Arial"/>
          <w:b/>
          <w:bCs/>
          <w:caps/>
          <w:sz w:val="48"/>
          <w:szCs w:val="48"/>
        </w:rPr>
        <w:t>Přehled klubů 2022</w:t>
      </w:r>
    </w:p>
    <w:p w14:paraId="3A96CD7F" w14:textId="77777777" w:rsidR="00D53C6D" w:rsidRPr="00CF5D50" w:rsidRDefault="00D53C6D" w:rsidP="00D53C6D">
      <w:pPr>
        <w:tabs>
          <w:tab w:val="left" w:pos="3686"/>
        </w:tabs>
        <w:spacing w:after="120"/>
        <w:rPr>
          <w:rFonts w:ascii="Arial" w:hAnsi="Arial" w:cs="Arial"/>
          <w:b/>
          <w:bCs/>
          <w:sz w:val="16"/>
          <w:szCs w:val="16"/>
          <w:u w:val="single"/>
        </w:rPr>
      </w:pPr>
    </w:p>
    <w:p w14:paraId="465655F5" w14:textId="77777777" w:rsidR="00D53C6D" w:rsidRPr="00CF5D50" w:rsidRDefault="00D53C6D" w:rsidP="00D53C6D">
      <w:pPr>
        <w:tabs>
          <w:tab w:val="left" w:pos="6096"/>
        </w:tabs>
        <w:spacing w:before="360" w:after="120"/>
        <w:rPr>
          <w:rFonts w:ascii="Arial" w:hAnsi="Arial" w:cs="Arial"/>
          <w:b/>
          <w:bCs/>
          <w:sz w:val="32"/>
          <w:szCs w:val="32"/>
          <w:u w:val="single"/>
        </w:rPr>
      </w:pPr>
      <w:r w:rsidRPr="00CF5D50">
        <w:rPr>
          <w:rFonts w:ascii="Arial" w:hAnsi="Arial" w:cs="Arial"/>
          <w:b/>
          <w:bCs/>
          <w:sz w:val="32"/>
          <w:szCs w:val="32"/>
          <w:u w:val="single"/>
        </w:rPr>
        <w:t>Pondělí</w:t>
      </w:r>
    </w:p>
    <w:p w14:paraId="792C6327" w14:textId="77777777" w:rsidR="00D53C6D" w:rsidRPr="00CF5D50" w:rsidRDefault="00D53C6D" w:rsidP="00D53C6D">
      <w:pPr>
        <w:tabs>
          <w:tab w:val="left" w:pos="3686"/>
          <w:tab w:val="left" w:pos="6096"/>
        </w:tabs>
        <w:spacing w:before="120" w:after="120"/>
        <w:rPr>
          <w:rFonts w:ascii="Arial" w:hAnsi="Arial" w:cs="Arial"/>
          <w:bCs/>
          <w:sz w:val="32"/>
          <w:szCs w:val="32"/>
        </w:rPr>
      </w:pPr>
      <w:proofErr w:type="spellStart"/>
      <w:r w:rsidRPr="00CF5D50">
        <w:rPr>
          <w:rFonts w:ascii="Arial" w:hAnsi="Arial" w:cs="Arial"/>
          <w:bCs/>
          <w:sz w:val="32"/>
          <w:szCs w:val="32"/>
        </w:rPr>
        <w:t>Pedig</w:t>
      </w:r>
      <w:proofErr w:type="spellEnd"/>
      <w:r w:rsidRPr="00CF5D50">
        <w:rPr>
          <w:rFonts w:ascii="Arial" w:hAnsi="Arial" w:cs="Arial"/>
          <w:bCs/>
          <w:sz w:val="32"/>
          <w:szCs w:val="32"/>
        </w:rPr>
        <w:t xml:space="preserve"> I.</w:t>
      </w:r>
      <w:r w:rsidRPr="00CF5D50">
        <w:rPr>
          <w:rFonts w:ascii="Arial" w:hAnsi="Arial" w:cs="Arial"/>
          <w:bCs/>
          <w:sz w:val="32"/>
          <w:szCs w:val="32"/>
        </w:rPr>
        <w:tab/>
        <w:t>13:30 – 15:00</w:t>
      </w:r>
      <w:r w:rsidRPr="00CF5D50">
        <w:rPr>
          <w:rFonts w:ascii="Arial" w:hAnsi="Arial" w:cs="Arial"/>
          <w:bCs/>
          <w:sz w:val="32"/>
          <w:szCs w:val="32"/>
        </w:rPr>
        <w:tab/>
        <w:t>lichý týden</w:t>
      </w:r>
    </w:p>
    <w:p w14:paraId="36E4D67D" w14:textId="77777777" w:rsidR="00D53C6D" w:rsidRPr="00CF5D50" w:rsidRDefault="00D53C6D" w:rsidP="00D53C6D">
      <w:pPr>
        <w:tabs>
          <w:tab w:val="left" w:pos="3686"/>
          <w:tab w:val="left" w:pos="6096"/>
        </w:tabs>
        <w:spacing w:before="120" w:after="120"/>
        <w:rPr>
          <w:rFonts w:ascii="Arial" w:hAnsi="Arial" w:cs="Arial"/>
          <w:bCs/>
          <w:sz w:val="32"/>
          <w:szCs w:val="32"/>
        </w:rPr>
      </w:pPr>
      <w:proofErr w:type="spellStart"/>
      <w:r w:rsidRPr="00CF5D50">
        <w:rPr>
          <w:rFonts w:ascii="Arial" w:hAnsi="Arial" w:cs="Arial"/>
          <w:bCs/>
          <w:sz w:val="32"/>
          <w:szCs w:val="32"/>
        </w:rPr>
        <w:t>Pedig</w:t>
      </w:r>
      <w:proofErr w:type="spellEnd"/>
      <w:r w:rsidRPr="00CF5D50">
        <w:rPr>
          <w:rFonts w:ascii="Arial" w:hAnsi="Arial" w:cs="Arial"/>
          <w:bCs/>
          <w:sz w:val="32"/>
          <w:szCs w:val="32"/>
        </w:rPr>
        <w:t xml:space="preserve"> II. </w:t>
      </w:r>
      <w:r w:rsidRPr="00CF5D50">
        <w:rPr>
          <w:rFonts w:ascii="Arial" w:hAnsi="Arial" w:cs="Arial"/>
          <w:bCs/>
          <w:sz w:val="32"/>
          <w:szCs w:val="32"/>
        </w:rPr>
        <w:tab/>
        <w:t xml:space="preserve">13:30 – 15:00 </w:t>
      </w:r>
      <w:r w:rsidRPr="00CF5D50">
        <w:rPr>
          <w:rFonts w:ascii="Arial" w:hAnsi="Arial" w:cs="Arial"/>
          <w:bCs/>
          <w:sz w:val="32"/>
          <w:szCs w:val="32"/>
        </w:rPr>
        <w:tab/>
        <w:t>sudý týden</w:t>
      </w:r>
    </w:p>
    <w:p w14:paraId="0405550D" w14:textId="77777777" w:rsidR="00D53C6D" w:rsidRPr="00CF5D50" w:rsidRDefault="00D53C6D" w:rsidP="00D53C6D">
      <w:pPr>
        <w:tabs>
          <w:tab w:val="left" w:pos="6096"/>
        </w:tabs>
        <w:spacing w:before="360" w:after="120"/>
        <w:rPr>
          <w:rFonts w:ascii="Arial" w:hAnsi="Arial" w:cs="Arial"/>
          <w:b/>
          <w:bCs/>
          <w:sz w:val="32"/>
          <w:szCs w:val="32"/>
          <w:u w:val="single"/>
        </w:rPr>
      </w:pPr>
      <w:r w:rsidRPr="00CF5D50">
        <w:rPr>
          <w:rFonts w:ascii="Arial" w:hAnsi="Arial" w:cs="Arial"/>
          <w:b/>
          <w:bCs/>
          <w:sz w:val="32"/>
          <w:szCs w:val="32"/>
          <w:u w:val="single"/>
        </w:rPr>
        <w:t>Úterý</w:t>
      </w:r>
    </w:p>
    <w:p w14:paraId="5B9C8CD1" w14:textId="77777777" w:rsidR="00D53C6D" w:rsidRPr="00CF5D50" w:rsidRDefault="00D53C6D" w:rsidP="00D53C6D">
      <w:pPr>
        <w:tabs>
          <w:tab w:val="left" w:pos="3686"/>
          <w:tab w:val="left" w:pos="6096"/>
        </w:tabs>
        <w:spacing w:before="120" w:after="240"/>
        <w:rPr>
          <w:rFonts w:ascii="Arial" w:hAnsi="Arial" w:cs="Arial"/>
          <w:bCs/>
          <w:sz w:val="32"/>
          <w:szCs w:val="32"/>
        </w:rPr>
      </w:pPr>
      <w:r w:rsidRPr="00CF5D50">
        <w:rPr>
          <w:rFonts w:ascii="Arial" w:hAnsi="Arial" w:cs="Arial"/>
          <w:bCs/>
          <w:sz w:val="32"/>
          <w:szCs w:val="32"/>
        </w:rPr>
        <w:t>Hry (SDS)</w:t>
      </w:r>
      <w:r w:rsidRPr="00CF5D50">
        <w:rPr>
          <w:rFonts w:ascii="Arial" w:hAnsi="Arial" w:cs="Arial"/>
          <w:bCs/>
          <w:sz w:val="32"/>
          <w:szCs w:val="32"/>
        </w:rPr>
        <w:tab/>
        <w:t>14:00 – 16:00</w:t>
      </w:r>
      <w:r w:rsidRPr="00CF5D50">
        <w:rPr>
          <w:rFonts w:ascii="Arial" w:hAnsi="Arial" w:cs="Arial"/>
          <w:bCs/>
          <w:sz w:val="32"/>
          <w:szCs w:val="32"/>
        </w:rPr>
        <w:tab/>
        <w:t>1x měsíčně</w:t>
      </w:r>
    </w:p>
    <w:p w14:paraId="1FD31781" w14:textId="77777777" w:rsidR="00D53C6D" w:rsidRPr="00CF5D50" w:rsidRDefault="00D53C6D" w:rsidP="00D53C6D">
      <w:pPr>
        <w:tabs>
          <w:tab w:val="left" w:pos="3686"/>
          <w:tab w:val="left" w:pos="6096"/>
        </w:tabs>
        <w:spacing w:before="360" w:after="120"/>
        <w:rPr>
          <w:rFonts w:ascii="Arial" w:hAnsi="Arial" w:cs="Arial"/>
          <w:b/>
          <w:bCs/>
          <w:sz w:val="32"/>
          <w:szCs w:val="32"/>
          <w:u w:val="single"/>
        </w:rPr>
      </w:pPr>
      <w:r w:rsidRPr="00CF5D50">
        <w:rPr>
          <w:rFonts w:ascii="Arial" w:hAnsi="Arial" w:cs="Arial"/>
          <w:b/>
          <w:bCs/>
          <w:sz w:val="32"/>
          <w:szCs w:val="32"/>
          <w:u w:val="single"/>
        </w:rPr>
        <w:t>Středa</w:t>
      </w:r>
    </w:p>
    <w:p w14:paraId="003960B9" w14:textId="77777777" w:rsidR="00D53C6D" w:rsidRPr="00CF5D50" w:rsidRDefault="00D53C6D" w:rsidP="00D53C6D">
      <w:pPr>
        <w:tabs>
          <w:tab w:val="left" w:pos="3686"/>
          <w:tab w:val="left" w:pos="6096"/>
        </w:tabs>
        <w:spacing w:after="120"/>
        <w:rPr>
          <w:rFonts w:ascii="Arial" w:hAnsi="Arial" w:cs="Arial"/>
          <w:sz w:val="32"/>
          <w:szCs w:val="32"/>
        </w:rPr>
      </w:pPr>
      <w:r w:rsidRPr="00CF5D50">
        <w:rPr>
          <w:rFonts w:ascii="Arial" w:hAnsi="Arial" w:cs="Arial"/>
          <w:sz w:val="32"/>
          <w:szCs w:val="32"/>
        </w:rPr>
        <w:t>Angličtina 1 – Saša</w:t>
      </w:r>
      <w:r w:rsidRPr="00CF5D50">
        <w:rPr>
          <w:rFonts w:ascii="Arial" w:hAnsi="Arial" w:cs="Arial"/>
          <w:sz w:val="32"/>
          <w:szCs w:val="32"/>
        </w:rPr>
        <w:tab/>
      </w:r>
      <w:proofErr w:type="gramStart"/>
      <w:r w:rsidRPr="00CF5D50">
        <w:rPr>
          <w:rFonts w:ascii="Arial" w:hAnsi="Arial" w:cs="Arial"/>
          <w:sz w:val="32"/>
          <w:szCs w:val="32"/>
        </w:rPr>
        <w:t>9:00 –  9:45</w:t>
      </w:r>
      <w:proofErr w:type="gramEnd"/>
      <w:r w:rsidRPr="00CF5D50">
        <w:rPr>
          <w:rFonts w:ascii="Arial" w:hAnsi="Arial" w:cs="Arial"/>
          <w:sz w:val="32"/>
          <w:szCs w:val="32"/>
        </w:rPr>
        <w:tab/>
        <w:t>každý týden</w:t>
      </w:r>
    </w:p>
    <w:p w14:paraId="344036CE" w14:textId="77777777" w:rsidR="00D53C6D" w:rsidRPr="00CF5D50" w:rsidRDefault="00D53C6D" w:rsidP="00D53C6D">
      <w:pPr>
        <w:tabs>
          <w:tab w:val="left" w:pos="3686"/>
          <w:tab w:val="left" w:pos="6096"/>
        </w:tabs>
        <w:spacing w:after="120"/>
        <w:rPr>
          <w:rFonts w:ascii="Arial" w:hAnsi="Arial" w:cs="Arial"/>
          <w:sz w:val="32"/>
          <w:szCs w:val="32"/>
        </w:rPr>
      </w:pPr>
      <w:r w:rsidRPr="00CF5D50">
        <w:rPr>
          <w:rFonts w:ascii="Arial" w:hAnsi="Arial" w:cs="Arial"/>
          <w:sz w:val="32"/>
          <w:szCs w:val="32"/>
        </w:rPr>
        <w:t>Angličtina 2 - Saša</w:t>
      </w:r>
      <w:r w:rsidRPr="00CF5D50">
        <w:rPr>
          <w:rFonts w:ascii="Arial" w:hAnsi="Arial" w:cs="Arial"/>
          <w:sz w:val="32"/>
          <w:szCs w:val="32"/>
        </w:rPr>
        <w:tab/>
        <w:t>10:00 – 11:00</w:t>
      </w:r>
      <w:r w:rsidRPr="00CF5D50">
        <w:rPr>
          <w:rFonts w:ascii="Arial" w:hAnsi="Arial" w:cs="Arial"/>
          <w:sz w:val="32"/>
          <w:szCs w:val="32"/>
        </w:rPr>
        <w:tab/>
        <w:t xml:space="preserve">každý týden </w:t>
      </w:r>
    </w:p>
    <w:p w14:paraId="1E834D03" w14:textId="77777777" w:rsidR="00D53C6D" w:rsidRPr="00CF5D50" w:rsidRDefault="00D53C6D" w:rsidP="00D53C6D">
      <w:pPr>
        <w:tabs>
          <w:tab w:val="left" w:pos="3686"/>
          <w:tab w:val="left" w:pos="6096"/>
        </w:tabs>
        <w:spacing w:after="120"/>
        <w:rPr>
          <w:rFonts w:ascii="Arial" w:hAnsi="Arial" w:cs="Arial"/>
          <w:sz w:val="32"/>
          <w:szCs w:val="32"/>
        </w:rPr>
      </w:pPr>
      <w:r w:rsidRPr="00CF5D50">
        <w:rPr>
          <w:rFonts w:ascii="Arial" w:hAnsi="Arial" w:cs="Arial"/>
          <w:sz w:val="32"/>
          <w:szCs w:val="32"/>
        </w:rPr>
        <w:t>Angličtina 3. - Petr</w:t>
      </w:r>
      <w:r w:rsidRPr="00CF5D50">
        <w:rPr>
          <w:rFonts w:ascii="Arial" w:hAnsi="Arial" w:cs="Arial"/>
          <w:sz w:val="32"/>
          <w:szCs w:val="32"/>
        </w:rPr>
        <w:tab/>
        <w:t>14:00  - 15:00</w:t>
      </w:r>
      <w:r w:rsidRPr="00CF5D50">
        <w:rPr>
          <w:rFonts w:ascii="Arial" w:hAnsi="Arial" w:cs="Arial"/>
          <w:sz w:val="32"/>
          <w:szCs w:val="32"/>
        </w:rPr>
        <w:tab/>
        <w:t xml:space="preserve">sudý týden </w:t>
      </w:r>
    </w:p>
    <w:p w14:paraId="2E2E3B97" w14:textId="77777777" w:rsidR="00D53C6D" w:rsidRPr="00CF5D50" w:rsidRDefault="00D53C6D" w:rsidP="00D53C6D">
      <w:pPr>
        <w:tabs>
          <w:tab w:val="left" w:pos="3686"/>
          <w:tab w:val="left" w:pos="6096"/>
        </w:tabs>
        <w:spacing w:before="360" w:after="120"/>
        <w:rPr>
          <w:rFonts w:ascii="Arial" w:hAnsi="Arial" w:cs="Arial"/>
          <w:b/>
          <w:bCs/>
          <w:sz w:val="32"/>
          <w:szCs w:val="32"/>
          <w:u w:val="single"/>
        </w:rPr>
      </w:pPr>
      <w:r w:rsidRPr="00CF5D50">
        <w:rPr>
          <w:rFonts w:ascii="Arial" w:hAnsi="Arial" w:cs="Arial"/>
          <w:b/>
          <w:bCs/>
          <w:sz w:val="32"/>
          <w:szCs w:val="32"/>
          <w:u w:val="single"/>
        </w:rPr>
        <w:t>Čtvrtek</w:t>
      </w:r>
    </w:p>
    <w:p w14:paraId="3EB0DEFB" w14:textId="77777777" w:rsidR="00D53C6D" w:rsidRPr="00CF5D50" w:rsidRDefault="00D53C6D" w:rsidP="00D53C6D">
      <w:pPr>
        <w:tabs>
          <w:tab w:val="left" w:pos="3686"/>
          <w:tab w:val="left" w:pos="6096"/>
        </w:tabs>
        <w:spacing w:after="120"/>
        <w:rPr>
          <w:rFonts w:ascii="Arial" w:hAnsi="Arial" w:cs="Arial"/>
          <w:sz w:val="32"/>
          <w:szCs w:val="32"/>
        </w:rPr>
      </w:pPr>
      <w:proofErr w:type="spellStart"/>
      <w:r w:rsidRPr="00CF5D50">
        <w:rPr>
          <w:rFonts w:ascii="Arial" w:hAnsi="Arial" w:cs="Arial"/>
          <w:sz w:val="32"/>
          <w:szCs w:val="32"/>
        </w:rPr>
        <w:t>Pedig</w:t>
      </w:r>
      <w:proofErr w:type="spellEnd"/>
      <w:r w:rsidRPr="00CF5D50">
        <w:rPr>
          <w:rFonts w:ascii="Arial" w:hAnsi="Arial" w:cs="Arial"/>
          <w:sz w:val="32"/>
          <w:szCs w:val="32"/>
        </w:rPr>
        <w:t xml:space="preserve"> III. </w:t>
      </w:r>
      <w:r w:rsidRPr="00CF5D50">
        <w:rPr>
          <w:rFonts w:ascii="Arial" w:hAnsi="Arial" w:cs="Arial"/>
          <w:sz w:val="32"/>
          <w:szCs w:val="32"/>
        </w:rPr>
        <w:tab/>
        <w:t>10:00 – 11:30</w:t>
      </w:r>
      <w:r w:rsidRPr="00CF5D50">
        <w:rPr>
          <w:rFonts w:ascii="Arial" w:hAnsi="Arial" w:cs="Arial"/>
          <w:sz w:val="32"/>
          <w:szCs w:val="32"/>
        </w:rPr>
        <w:tab/>
        <w:t>lichý týden</w:t>
      </w:r>
    </w:p>
    <w:p w14:paraId="226715D5" w14:textId="77777777" w:rsidR="00D53C6D" w:rsidRPr="00CF5D50" w:rsidRDefault="00D53C6D" w:rsidP="00D53C6D">
      <w:pPr>
        <w:tabs>
          <w:tab w:val="left" w:pos="3686"/>
          <w:tab w:val="left" w:pos="6096"/>
        </w:tabs>
        <w:spacing w:after="120"/>
        <w:rPr>
          <w:rFonts w:ascii="Arial" w:hAnsi="Arial" w:cs="Arial"/>
          <w:sz w:val="32"/>
          <w:szCs w:val="32"/>
        </w:rPr>
      </w:pPr>
      <w:proofErr w:type="spellStart"/>
      <w:r w:rsidRPr="00CF5D50">
        <w:rPr>
          <w:rFonts w:ascii="Arial" w:hAnsi="Arial" w:cs="Arial"/>
          <w:sz w:val="32"/>
          <w:szCs w:val="32"/>
        </w:rPr>
        <w:lastRenderedPageBreak/>
        <w:t>Pedig</w:t>
      </w:r>
      <w:proofErr w:type="spellEnd"/>
      <w:r w:rsidRPr="00CF5D50">
        <w:rPr>
          <w:rFonts w:ascii="Arial" w:hAnsi="Arial" w:cs="Arial"/>
          <w:sz w:val="32"/>
          <w:szCs w:val="32"/>
        </w:rPr>
        <w:t xml:space="preserve"> IV. </w:t>
      </w:r>
      <w:r w:rsidRPr="00CF5D50">
        <w:rPr>
          <w:rFonts w:ascii="Arial" w:hAnsi="Arial" w:cs="Arial"/>
          <w:sz w:val="32"/>
          <w:szCs w:val="32"/>
        </w:rPr>
        <w:tab/>
        <w:t xml:space="preserve">  9:00 – 10:30</w:t>
      </w:r>
      <w:r w:rsidRPr="00CF5D50">
        <w:rPr>
          <w:rFonts w:ascii="Arial" w:hAnsi="Arial" w:cs="Arial"/>
          <w:sz w:val="32"/>
          <w:szCs w:val="32"/>
        </w:rPr>
        <w:tab/>
        <w:t>sudý týden</w:t>
      </w:r>
    </w:p>
    <w:p w14:paraId="67BD4D44" w14:textId="77777777" w:rsidR="00D53C6D" w:rsidRPr="00CF5D50" w:rsidRDefault="00D53C6D" w:rsidP="00D53C6D">
      <w:pPr>
        <w:tabs>
          <w:tab w:val="left" w:pos="3686"/>
          <w:tab w:val="left" w:pos="6096"/>
        </w:tabs>
        <w:spacing w:after="120"/>
        <w:rPr>
          <w:rFonts w:ascii="Arial" w:hAnsi="Arial" w:cs="Arial"/>
          <w:sz w:val="32"/>
          <w:szCs w:val="32"/>
        </w:rPr>
      </w:pPr>
      <w:r w:rsidRPr="00CF5D50">
        <w:rPr>
          <w:rFonts w:ascii="Arial" w:hAnsi="Arial" w:cs="Arial"/>
          <w:sz w:val="32"/>
          <w:szCs w:val="32"/>
        </w:rPr>
        <w:t>Simulovaná střelba 2</w:t>
      </w:r>
      <w:r w:rsidRPr="00CF5D50">
        <w:rPr>
          <w:rFonts w:ascii="Arial" w:hAnsi="Arial" w:cs="Arial"/>
          <w:sz w:val="32"/>
          <w:szCs w:val="32"/>
        </w:rPr>
        <w:tab/>
        <w:t>14:00 – 15:30</w:t>
      </w:r>
      <w:r w:rsidRPr="00CF5D50">
        <w:rPr>
          <w:rFonts w:ascii="Arial" w:hAnsi="Arial" w:cs="Arial"/>
          <w:sz w:val="32"/>
          <w:szCs w:val="32"/>
        </w:rPr>
        <w:tab/>
        <w:t xml:space="preserve">každý týden </w:t>
      </w:r>
    </w:p>
    <w:p w14:paraId="644A0F14" w14:textId="77777777" w:rsidR="00D53C6D" w:rsidRPr="00CF5D50" w:rsidRDefault="00D53C6D" w:rsidP="00D53C6D">
      <w:pPr>
        <w:tabs>
          <w:tab w:val="left" w:pos="3686"/>
          <w:tab w:val="left" w:pos="6096"/>
        </w:tabs>
        <w:spacing w:after="120"/>
        <w:rPr>
          <w:rFonts w:ascii="Arial" w:hAnsi="Arial" w:cs="Arial"/>
          <w:sz w:val="32"/>
          <w:szCs w:val="32"/>
        </w:rPr>
      </w:pPr>
      <w:r w:rsidRPr="00CF5D50">
        <w:rPr>
          <w:rFonts w:ascii="Arial" w:hAnsi="Arial" w:cs="Arial"/>
          <w:sz w:val="32"/>
          <w:szCs w:val="32"/>
        </w:rPr>
        <w:t xml:space="preserve">Klub </w:t>
      </w:r>
      <w:proofErr w:type="spellStart"/>
      <w:r w:rsidRPr="00CF5D50">
        <w:rPr>
          <w:rFonts w:ascii="Arial" w:hAnsi="Arial" w:cs="Arial"/>
          <w:sz w:val="32"/>
          <w:szCs w:val="32"/>
        </w:rPr>
        <w:t>společ</w:t>
      </w:r>
      <w:proofErr w:type="spellEnd"/>
      <w:r w:rsidRPr="00CF5D50">
        <w:rPr>
          <w:rFonts w:ascii="Arial" w:hAnsi="Arial" w:cs="Arial"/>
          <w:sz w:val="32"/>
          <w:szCs w:val="32"/>
        </w:rPr>
        <w:t xml:space="preserve">. her </w:t>
      </w:r>
      <w:r w:rsidRPr="00CF5D50">
        <w:rPr>
          <w:rFonts w:ascii="Arial" w:hAnsi="Arial" w:cs="Arial"/>
          <w:sz w:val="32"/>
          <w:szCs w:val="32"/>
        </w:rPr>
        <w:tab/>
        <w:t>16:00 – 17:00</w:t>
      </w:r>
      <w:r w:rsidRPr="00CF5D50">
        <w:rPr>
          <w:rFonts w:ascii="Arial" w:hAnsi="Arial" w:cs="Arial"/>
          <w:sz w:val="32"/>
          <w:szCs w:val="32"/>
        </w:rPr>
        <w:tab/>
        <w:t xml:space="preserve">1.a 3. Čt v měsíci </w:t>
      </w:r>
    </w:p>
    <w:p w14:paraId="08316941" w14:textId="77777777" w:rsidR="00D53C6D" w:rsidRPr="00CF5D50" w:rsidRDefault="00D53C6D" w:rsidP="00D53C6D">
      <w:pPr>
        <w:tabs>
          <w:tab w:val="left" w:pos="3686"/>
          <w:tab w:val="left" w:pos="6096"/>
        </w:tabs>
        <w:spacing w:after="120"/>
        <w:rPr>
          <w:rFonts w:ascii="Arial" w:hAnsi="Arial" w:cs="Arial"/>
          <w:sz w:val="32"/>
          <w:szCs w:val="32"/>
        </w:rPr>
      </w:pPr>
      <w:proofErr w:type="spellStart"/>
      <w:r w:rsidRPr="00CF5D50">
        <w:rPr>
          <w:rFonts w:ascii="Arial" w:hAnsi="Arial" w:cs="Arial"/>
          <w:sz w:val="32"/>
          <w:szCs w:val="32"/>
        </w:rPr>
        <w:t>Showdown</w:t>
      </w:r>
      <w:proofErr w:type="spellEnd"/>
      <w:r w:rsidRPr="00CF5D50">
        <w:rPr>
          <w:rFonts w:ascii="Arial" w:hAnsi="Arial" w:cs="Arial"/>
          <w:sz w:val="32"/>
          <w:szCs w:val="32"/>
        </w:rPr>
        <w:tab/>
        <w:t>16:00 – 17:30</w:t>
      </w:r>
      <w:r w:rsidRPr="00CF5D50">
        <w:rPr>
          <w:rFonts w:ascii="Arial" w:hAnsi="Arial" w:cs="Arial"/>
          <w:sz w:val="32"/>
          <w:szCs w:val="32"/>
        </w:rPr>
        <w:tab/>
        <w:t>1. a 4. Čt v měsíci</w:t>
      </w:r>
    </w:p>
    <w:p w14:paraId="6A9FA72C" w14:textId="77777777" w:rsidR="00D53C6D" w:rsidRPr="00CF5D50" w:rsidRDefault="00D53C6D" w:rsidP="00D53C6D">
      <w:pPr>
        <w:spacing w:before="240"/>
        <w:rPr>
          <w:rFonts w:ascii="Arial" w:hAnsi="Arial" w:cs="Arial"/>
          <w:b/>
          <w:bCs/>
          <w:caps/>
          <w:sz w:val="32"/>
          <w:szCs w:val="32"/>
        </w:rPr>
      </w:pPr>
      <w:r w:rsidRPr="00CF5D50">
        <w:rPr>
          <w:rFonts w:ascii="Arial" w:hAnsi="Arial" w:cs="Arial"/>
          <w:b/>
          <w:bCs/>
          <w:caps/>
          <w:sz w:val="32"/>
          <w:szCs w:val="32"/>
        </w:rPr>
        <w:t xml:space="preserve">kluby poskytujeme </w:t>
      </w:r>
      <w:proofErr w:type="gramStart"/>
      <w:r w:rsidRPr="00CF5D50">
        <w:rPr>
          <w:rFonts w:ascii="Arial" w:hAnsi="Arial" w:cs="Arial"/>
          <w:b/>
          <w:bCs/>
          <w:caps/>
          <w:sz w:val="32"/>
          <w:szCs w:val="32"/>
        </w:rPr>
        <w:t>zdarma !!!</w:t>
      </w:r>
      <w:proofErr w:type="gramEnd"/>
      <w:r w:rsidRPr="00CF5D50">
        <w:rPr>
          <w:rFonts w:ascii="Arial" w:hAnsi="Arial" w:cs="Arial"/>
          <w:b/>
          <w:bCs/>
          <w:caps/>
          <w:sz w:val="32"/>
          <w:szCs w:val="32"/>
        </w:rPr>
        <w:t xml:space="preserve"> </w:t>
      </w:r>
    </w:p>
    <w:p w14:paraId="09DD248B" w14:textId="77777777" w:rsidR="00D53C6D" w:rsidRPr="00CF5D50" w:rsidRDefault="00D53C6D" w:rsidP="00D53C6D">
      <w:pPr>
        <w:spacing w:before="600" w:line="360" w:lineRule="auto"/>
        <w:jc w:val="both"/>
        <w:rPr>
          <w:rFonts w:ascii="Arial" w:hAnsi="Arial" w:cs="Arial"/>
          <w:sz w:val="32"/>
          <w:szCs w:val="32"/>
          <w:u w:val="single"/>
        </w:rPr>
      </w:pPr>
      <w:r w:rsidRPr="00CF5D50">
        <w:rPr>
          <w:rFonts w:ascii="Arial" w:hAnsi="Arial" w:cs="Arial"/>
          <w:sz w:val="32"/>
          <w:szCs w:val="32"/>
          <w:u w:val="single"/>
        </w:rPr>
        <w:t xml:space="preserve">Přihlásit se můžete: </w:t>
      </w:r>
    </w:p>
    <w:p w14:paraId="03CFAF02" w14:textId="77777777" w:rsidR="00D53C6D" w:rsidRPr="00CF5D50" w:rsidRDefault="00D53C6D" w:rsidP="00CE3581">
      <w:pPr>
        <w:spacing w:after="200"/>
        <w:jc w:val="both"/>
        <w:rPr>
          <w:rFonts w:ascii="Arial" w:hAnsi="Arial" w:cs="Arial"/>
          <w:sz w:val="32"/>
          <w:szCs w:val="32"/>
        </w:rPr>
      </w:pPr>
      <w:r w:rsidRPr="00CF5D50">
        <w:rPr>
          <w:rFonts w:ascii="Arial" w:hAnsi="Arial" w:cs="Arial"/>
          <w:sz w:val="32"/>
          <w:szCs w:val="32"/>
        </w:rPr>
        <w:t>a)</w:t>
      </w:r>
      <w:r w:rsidRPr="00CF5D50">
        <w:rPr>
          <w:sz w:val="14"/>
          <w:szCs w:val="14"/>
        </w:rPr>
        <w:t xml:space="preserve">  </w:t>
      </w:r>
      <w:r w:rsidRPr="00CF5D50">
        <w:rPr>
          <w:rFonts w:ascii="Arial" w:hAnsi="Arial" w:cs="Arial"/>
          <w:sz w:val="32"/>
          <w:szCs w:val="32"/>
        </w:rPr>
        <w:t>osobně - v </w:t>
      </w:r>
      <w:proofErr w:type="spellStart"/>
      <w:r w:rsidRPr="00CF5D50">
        <w:rPr>
          <w:rFonts w:ascii="Arial" w:hAnsi="Arial" w:cs="Arial"/>
          <w:sz w:val="32"/>
          <w:szCs w:val="32"/>
        </w:rPr>
        <w:t>TyfloCentru</w:t>
      </w:r>
      <w:proofErr w:type="spellEnd"/>
      <w:r w:rsidRPr="00CF5D50">
        <w:rPr>
          <w:rFonts w:ascii="Arial" w:hAnsi="Arial" w:cs="Arial"/>
          <w:sz w:val="32"/>
          <w:szCs w:val="32"/>
        </w:rPr>
        <w:t xml:space="preserve"> v Tomanově ulici č. 5 ve 3. patře, </w:t>
      </w:r>
    </w:p>
    <w:p w14:paraId="51799048" w14:textId="77777777" w:rsidR="00D53C6D" w:rsidRPr="00CF5D50" w:rsidRDefault="00D53C6D" w:rsidP="00CE3581">
      <w:pPr>
        <w:spacing w:after="200"/>
        <w:jc w:val="both"/>
        <w:rPr>
          <w:rFonts w:ascii="Arial" w:hAnsi="Arial" w:cs="Arial"/>
          <w:sz w:val="32"/>
          <w:szCs w:val="32"/>
        </w:rPr>
      </w:pPr>
      <w:r w:rsidRPr="00CF5D50">
        <w:rPr>
          <w:rFonts w:ascii="Arial" w:hAnsi="Arial" w:cs="Arial"/>
          <w:sz w:val="32"/>
          <w:szCs w:val="32"/>
        </w:rPr>
        <w:t>b)</w:t>
      </w:r>
      <w:r w:rsidRPr="00CF5D50">
        <w:rPr>
          <w:sz w:val="14"/>
          <w:szCs w:val="14"/>
        </w:rPr>
        <w:t> </w:t>
      </w:r>
      <w:r w:rsidRPr="00CF5D50">
        <w:rPr>
          <w:rFonts w:ascii="Arial" w:hAnsi="Arial" w:cs="Arial"/>
          <w:sz w:val="32"/>
          <w:szCs w:val="32"/>
        </w:rPr>
        <w:t xml:space="preserve">telefonicky – 377 420 481, 605 079 801 – Lenka Potůčková </w:t>
      </w:r>
    </w:p>
    <w:p w14:paraId="3FA0E89B" w14:textId="77777777" w:rsidR="00D53C6D" w:rsidRDefault="00D53C6D" w:rsidP="00C92EE7">
      <w:pPr>
        <w:pStyle w:val="Podtitul"/>
      </w:pPr>
      <w:r>
        <w:t>c)</w:t>
      </w:r>
      <w:r>
        <w:rPr>
          <w:sz w:val="14"/>
          <w:szCs w:val="14"/>
        </w:rPr>
        <w:t xml:space="preserve">  </w:t>
      </w:r>
      <w:r>
        <w:t xml:space="preserve">e-mailem – </w:t>
      </w:r>
      <w:hyperlink r:id="rId11" w:history="1">
        <w:r w:rsidRPr="00EB61A8">
          <w:rPr>
            <w:rStyle w:val="Hypertextovodkaz"/>
            <w:szCs w:val="32"/>
          </w:rPr>
          <w:t>potuckova@tc-plzen.cz</w:t>
        </w:r>
      </w:hyperlink>
      <w:r>
        <w:t xml:space="preserve"> </w:t>
      </w:r>
    </w:p>
    <w:p w14:paraId="29F6BD35" w14:textId="349A4390" w:rsidR="009E30B8" w:rsidRPr="00370EA7" w:rsidRDefault="00187A64" w:rsidP="00DA2EAA">
      <w:pPr>
        <w:pStyle w:val="Nadpis1ArialBlack"/>
        <w:spacing w:before="240"/>
        <w:rPr>
          <w:rFonts w:ascii="Arial" w:hAnsi="Arial"/>
          <w:u w:val="none"/>
        </w:rPr>
      </w:pPr>
      <w:bookmarkStart w:id="86" w:name="_Toc92177179"/>
      <w:r w:rsidRPr="00370EA7">
        <w:rPr>
          <w:rFonts w:ascii="Arial" w:hAnsi="Arial"/>
          <w:sz w:val="48"/>
          <w:szCs w:val="48"/>
          <w:u w:val="none"/>
        </w:rPr>
        <w:t>R</w:t>
      </w:r>
      <w:bookmarkStart w:id="87" w:name="_Toc59198711"/>
      <w:r w:rsidR="003C74BA" w:rsidRPr="00370EA7">
        <w:rPr>
          <w:rFonts w:ascii="Arial" w:hAnsi="Arial"/>
          <w:sz w:val="48"/>
          <w:szCs w:val="48"/>
          <w:u w:val="none"/>
        </w:rPr>
        <w:t>ůzné</w:t>
      </w:r>
      <w:bookmarkEnd w:id="86"/>
    </w:p>
    <w:p w14:paraId="2E5DACA4" w14:textId="77777777" w:rsidR="00370EA7" w:rsidRPr="00CF5D50" w:rsidRDefault="00370EA7" w:rsidP="00370EA7">
      <w:pPr>
        <w:pStyle w:val="Nadpis1"/>
      </w:pPr>
      <w:bookmarkStart w:id="88" w:name="_Toc4773338661"/>
      <w:bookmarkStart w:id="89" w:name="_Toc359921977"/>
      <w:bookmarkStart w:id="90" w:name="_Toc367970935"/>
      <w:bookmarkStart w:id="91" w:name="_Toc375036958"/>
      <w:bookmarkStart w:id="92" w:name="_Toc376759681"/>
      <w:bookmarkStart w:id="93" w:name="_Toc383516950"/>
      <w:bookmarkStart w:id="94" w:name="_Toc390413356"/>
      <w:bookmarkStart w:id="95" w:name="_Toc391540669"/>
      <w:bookmarkStart w:id="96" w:name="_Toc391540739"/>
      <w:bookmarkStart w:id="97" w:name="_Toc391540866"/>
      <w:bookmarkStart w:id="98" w:name="_Toc391541337"/>
      <w:bookmarkStart w:id="99" w:name="_Toc398707536"/>
      <w:bookmarkStart w:id="100" w:name="_Toc399753737"/>
      <w:bookmarkStart w:id="101" w:name="_Toc399753799"/>
      <w:bookmarkStart w:id="102" w:name="_Toc408216524"/>
      <w:bookmarkStart w:id="103" w:name="_Toc408216556"/>
      <w:bookmarkStart w:id="104" w:name="_Toc414263932"/>
      <w:bookmarkStart w:id="105" w:name="_Toc414608117"/>
      <w:bookmarkStart w:id="106" w:name="_Toc3835169461"/>
      <w:bookmarkStart w:id="107" w:name="_Toc3904133521"/>
      <w:bookmarkStart w:id="108" w:name="_Toc3915407351"/>
      <w:bookmarkStart w:id="109" w:name="_Toc3915408621"/>
      <w:bookmarkStart w:id="110" w:name="_Toc3915413351"/>
      <w:bookmarkStart w:id="111" w:name="_Toc4221453871"/>
      <w:bookmarkStart w:id="112" w:name="_Toc4221459221"/>
      <w:bookmarkStart w:id="113" w:name="_Toc4222180511"/>
      <w:bookmarkStart w:id="114" w:name="_Toc4222181961"/>
      <w:bookmarkStart w:id="115" w:name="_Toc4306118801"/>
      <w:bookmarkStart w:id="116" w:name="_Toc4312861561"/>
      <w:bookmarkStart w:id="117" w:name="_Toc4380211331"/>
      <w:bookmarkStart w:id="118" w:name="_Toc4464043511"/>
      <w:bookmarkStart w:id="119" w:name="_Toc4470883551"/>
      <w:bookmarkStart w:id="120" w:name="_Toc4471732701"/>
      <w:bookmarkStart w:id="121" w:name="_Toc4547790741"/>
      <w:bookmarkStart w:id="122" w:name="_Toc4550389881"/>
      <w:bookmarkStart w:id="123" w:name="_Toc4622180681"/>
      <w:bookmarkStart w:id="124" w:name="_Toc4622253901"/>
      <w:bookmarkStart w:id="125" w:name="_Toc4699117121"/>
      <w:bookmarkStart w:id="126" w:name="_Toc4711088861"/>
      <w:bookmarkStart w:id="127" w:name="_Toc92177180"/>
      <w:bookmarkStart w:id="128" w:name="_Toc408216523"/>
      <w:bookmarkStart w:id="129" w:name="_Toc408216555"/>
      <w:bookmarkStart w:id="130" w:name="_Toc414263931"/>
      <w:bookmarkStart w:id="131" w:name="_Toc414608116"/>
      <w:bookmarkStart w:id="132" w:name="_Toc422145390"/>
      <w:bookmarkStart w:id="133" w:name="_Toc422145925"/>
      <w:bookmarkStart w:id="134" w:name="_Toc422218054"/>
      <w:bookmarkStart w:id="135" w:name="_Toc422218199"/>
      <w:bookmarkStart w:id="136" w:name="_Toc430611881"/>
      <w:bookmarkStart w:id="137" w:name="_Toc431286157"/>
      <w:bookmarkStart w:id="138" w:name="_Toc438021136"/>
      <w:bookmarkStart w:id="139" w:name="_Toc446404353"/>
      <w:bookmarkStart w:id="140" w:name="_Toc447088357"/>
      <w:bookmarkStart w:id="141" w:name="_Toc447173272"/>
      <w:bookmarkStart w:id="142" w:name="_Toc454779075"/>
      <w:bookmarkStart w:id="143" w:name="_Toc455038989"/>
      <w:bookmarkStart w:id="144" w:name="_Toc462218069"/>
      <w:bookmarkStart w:id="145" w:name="_Toc462225391"/>
      <w:bookmarkStart w:id="146" w:name="_Toc469911713"/>
      <w:bookmarkStart w:id="147" w:name="_Toc471108887"/>
      <w:bookmarkStart w:id="148" w:name="_Toc477333867"/>
      <w:bookmarkStart w:id="149" w:name="_Toc47836482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roofErr w:type="spellStart"/>
      <w:r w:rsidRPr="00CF5D50">
        <w:t>BlindShell</w:t>
      </w:r>
      <w:proofErr w:type="spellEnd"/>
      <w:r w:rsidRPr="00CF5D50">
        <w:t xml:space="preserve"> </w:t>
      </w:r>
      <w:proofErr w:type="spellStart"/>
      <w:r w:rsidRPr="00CF5D50">
        <w:t>Classic</w:t>
      </w:r>
      <w:proofErr w:type="spellEnd"/>
      <w:r w:rsidRPr="00CF5D50">
        <w:t xml:space="preserve"> 2 – k vyzkoušení v </w:t>
      </w:r>
      <w:proofErr w:type="spellStart"/>
      <w:r w:rsidRPr="00CF5D50">
        <w:t>Tyfloservisu</w:t>
      </w:r>
      <w:bookmarkEnd w:id="127"/>
      <w:proofErr w:type="spellEnd"/>
    </w:p>
    <w:p w14:paraId="5AB4D3E9" w14:textId="77777777" w:rsidR="00370EA7" w:rsidRPr="00CF5D50" w:rsidRDefault="00370EA7" w:rsidP="00370EA7">
      <w:pPr>
        <w:pStyle w:val="Podtitul"/>
      </w:pPr>
      <w:r w:rsidRPr="00CF5D50">
        <w:t xml:space="preserve">Plzeňský Tyfloservis má k dispozici na vyzkoušení mluvící mobilní telefon </w:t>
      </w:r>
      <w:proofErr w:type="spellStart"/>
      <w:r w:rsidRPr="00CF5D50">
        <w:t>BlindShell</w:t>
      </w:r>
      <w:proofErr w:type="spellEnd"/>
      <w:r w:rsidRPr="00CF5D50">
        <w:t xml:space="preserve"> </w:t>
      </w:r>
      <w:proofErr w:type="spellStart"/>
      <w:r w:rsidRPr="00CF5D50">
        <w:t>Classic</w:t>
      </w:r>
      <w:proofErr w:type="spellEnd"/>
      <w:r w:rsidRPr="00CF5D50">
        <w:t xml:space="preserve"> 2. Dle názvu je to již druhá generace tohoto oblíbeného telefonu pro lidi se zrakovým hendikepem. Myšlenka projektu </w:t>
      </w:r>
      <w:proofErr w:type="spellStart"/>
      <w:r w:rsidRPr="00CF5D50">
        <w:t>BlindShell</w:t>
      </w:r>
      <w:proofErr w:type="spellEnd"/>
      <w:r w:rsidRPr="00CF5D50">
        <w:t xml:space="preserve"> se zrodila z diplomové práce, která měla za cíl najít způsob, jak ulehčit nevidomým ovládání chytrých telefonů. Telefon je vyvíjen v Praze společností </w:t>
      </w:r>
      <w:proofErr w:type="spellStart"/>
      <w:r w:rsidRPr="00CF5D50">
        <w:t>Matapo</w:t>
      </w:r>
      <w:proofErr w:type="spellEnd"/>
      <w:r w:rsidRPr="00CF5D50">
        <w:t xml:space="preserve">, a.s. </w:t>
      </w:r>
    </w:p>
    <w:p w14:paraId="663284A8" w14:textId="77777777" w:rsidR="00370EA7" w:rsidRPr="00CF5D50" w:rsidRDefault="00370EA7" w:rsidP="00370EA7">
      <w:pPr>
        <w:pStyle w:val="Podtitul"/>
      </w:pPr>
      <w:r w:rsidRPr="00CF5D50">
        <w:t>Obsah balení a vzhled</w:t>
      </w:r>
    </w:p>
    <w:p w14:paraId="3B181A44" w14:textId="77777777" w:rsidR="00370EA7" w:rsidRPr="00CF5D50" w:rsidRDefault="00370EA7" w:rsidP="00370EA7">
      <w:pPr>
        <w:pStyle w:val="Podtitul"/>
      </w:pPr>
      <w:r w:rsidRPr="00CF5D50">
        <w:t xml:space="preserve">Telefon je na první pocit dobře padnoucí do ruky, působí sice robustně, ale i přiměřeně elegantně. </w:t>
      </w:r>
    </w:p>
    <w:p w14:paraId="26B4787F" w14:textId="77777777" w:rsidR="00370EA7" w:rsidRPr="00CF5D50" w:rsidRDefault="00370EA7" w:rsidP="00370EA7">
      <w:pPr>
        <w:pStyle w:val="Podtitul"/>
      </w:pPr>
      <w:r w:rsidRPr="00CF5D50">
        <w:lastRenderedPageBreak/>
        <w:t xml:space="preserve">Balení tedy obsahuje telefon, sluchátka s 3,5 mm </w:t>
      </w:r>
      <w:proofErr w:type="spellStart"/>
      <w:r w:rsidRPr="00CF5D50">
        <w:t>jackem</w:t>
      </w:r>
      <w:proofErr w:type="spellEnd"/>
      <w:r w:rsidRPr="00CF5D50">
        <w:t xml:space="preserve">, šňůrka na krk, adaptér, nabíjecí oboustranný USB-C kabel. K dispozici je také dokovací stanice tzv. nabíjecí kolébka. K ní patří oboustranně lepící čtvereček, který lze nalepit na spodek kolébky, a tu tak je možné přilepit k povrchu tam, kde chceme stacionárně nabíjet mobilní telefon. Tudíž máme jedno stálé nabíjecí místo. Balení dále obsahuje NFC samolepky, které spolu s telefonem slouží jako pomocníci při identifikaci objektů, které si uložíme právě k pozdějšímu rozpoznávání. </w:t>
      </w:r>
    </w:p>
    <w:p w14:paraId="747F7926" w14:textId="77777777" w:rsidR="00370EA7" w:rsidRPr="00CF5D50" w:rsidRDefault="00370EA7" w:rsidP="00370EA7">
      <w:pPr>
        <w:pStyle w:val="Podtitul"/>
      </w:pPr>
      <w:r w:rsidRPr="00CF5D50">
        <w:t>Popis telefonu</w:t>
      </w:r>
    </w:p>
    <w:p w14:paraId="59579EEA" w14:textId="77777777" w:rsidR="00370EA7" w:rsidRPr="00CF5D50" w:rsidRDefault="00370EA7" w:rsidP="00370EA7">
      <w:pPr>
        <w:pStyle w:val="Podtitul"/>
      </w:pPr>
      <w:r w:rsidRPr="00CF5D50">
        <w:t xml:space="preserve">Telefon má RAM paměť 2 GB, vnitřní pak 16 GB. Lze přidat externí úložiště v podobě </w:t>
      </w:r>
      <w:proofErr w:type="spellStart"/>
      <w:r w:rsidRPr="00CF5D50">
        <w:t>micro</w:t>
      </w:r>
      <w:proofErr w:type="spellEnd"/>
      <w:r w:rsidRPr="00CF5D50">
        <w:t xml:space="preserve"> SD karty, a to až 128 GB. Přístroj disponuje 13 </w:t>
      </w:r>
      <w:proofErr w:type="spellStart"/>
      <w:r w:rsidRPr="00CF5D50">
        <w:t>MPx</w:t>
      </w:r>
      <w:proofErr w:type="spellEnd"/>
      <w:r w:rsidRPr="00CF5D50">
        <w:t xml:space="preserve"> fotoaparátem. Velikost displeje je necelé 3 palce. </w:t>
      </w:r>
    </w:p>
    <w:p w14:paraId="11785772" w14:textId="77777777" w:rsidR="00370EA7" w:rsidRPr="00CF5D50" w:rsidRDefault="00370EA7" w:rsidP="00370EA7">
      <w:pPr>
        <w:pStyle w:val="Podtitul"/>
      </w:pPr>
      <w:r w:rsidRPr="00CF5D50">
        <w:t xml:space="preserve">Telefon je tedy tlačítkový, kdy ta jsou velmi dobře hmatná a rozpoznatelná. Takže přístroj ocení ti, co mají respekt k dotykovým zařízením. </w:t>
      </w:r>
    </w:p>
    <w:p w14:paraId="50BF5B1F" w14:textId="77777777" w:rsidR="00370EA7" w:rsidRPr="00CF5D50" w:rsidRDefault="00370EA7" w:rsidP="00370EA7">
      <w:pPr>
        <w:pStyle w:val="Podtitul"/>
      </w:pPr>
      <w:r w:rsidRPr="00CF5D50">
        <w:t xml:space="preserve">Když telefon držíme v ruce, tak na horní hraně telefonu vlevo je vstup pro 3,5 mm </w:t>
      </w:r>
      <w:proofErr w:type="spellStart"/>
      <w:r w:rsidRPr="00CF5D50">
        <w:t>jack</w:t>
      </w:r>
      <w:proofErr w:type="spellEnd"/>
      <w:r w:rsidRPr="00CF5D50">
        <w:t xml:space="preserve"> sluchátka, vpravo se pak nachází svítilna, která má velmi kvalitní LED diodu, prostor osvítí dostatečně. </w:t>
      </w:r>
    </w:p>
    <w:p w14:paraId="5817A2A1" w14:textId="77777777" w:rsidR="00370EA7" w:rsidRPr="00CF5D50" w:rsidRDefault="00370EA7" w:rsidP="00370EA7">
      <w:pPr>
        <w:pStyle w:val="Podtitul"/>
      </w:pPr>
      <w:r w:rsidRPr="00CF5D50">
        <w:t xml:space="preserve">Na levé boční straně telefonu se nachází podlouhlé tlačítko na regulaci hlasitosti. Na pravém boku je tlačítko na hlasové příkazy, lze pomocí něj i diktovat text, ale také vyvolat seznam oblíbených aplikací. </w:t>
      </w:r>
    </w:p>
    <w:p w14:paraId="1DC6E9AF" w14:textId="77777777" w:rsidR="00370EA7" w:rsidRPr="00CF5D50" w:rsidRDefault="00370EA7" w:rsidP="00370EA7">
      <w:pPr>
        <w:pStyle w:val="Podtitul"/>
      </w:pPr>
      <w:r w:rsidRPr="00CF5D50">
        <w:lastRenderedPageBreak/>
        <w:t xml:space="preserve">Zadní strana přístroje obsahuje hledáček fotoaparátu, ale také SOS tlačítko, které si lze nakonfigurovat podle našich potřeb. </w:t>
      </w:r>
    </w:p>
    <w:p w14:paraId="72FFA754" w14:textId="77777777" w:rsidR="00370EA7" w:rsidRPr="00CF5D50" w:rsidRDefault="00370EA7" w:rsidP="00370EA7">
      <w:pPr>
        <w:pStyle w:val="Podtitul"/>
      </w:pPr>
      <w:r w:rsidRPr="00CF5D50">
        <w:t xml:space="preserve">Vstup pro nabíjení telefonu nalezneme na dolní hraně zařízení. </w:t>
      </w:r>
    </w:p>
    <w:p w14:paraId="54C329AA" w14:textId="77777777" w:rsidR="00370EA7" w:rsidRPr="00CF5D50" w:rsidRDefault="00370EA7" w:rsidP="00370EA7">
      <w:pPr>
        <w:pStyle w:val="Podtitul"/>
      </w:pPr>
      <w:r w:rsidRPr="00CF5D50">
        <w:t xml:space="preserve">Na přední straně telefonu pak najdeme poměrně prostorný displej (2, 83 palce), pod nímž nalezneme čtyři navigační tlačítka – dvě vlevo a dvě vpravo. Mezi nimi pak šipky nahoru a dolů. </w:t>
      </w:r>
    </w:p>
    <w:p w14:paraId="5E224B2D" w14:textId="77777777" w:rsidR="00370EA7" w:rsidRPr="00CF5D50" w:rsidRDefault="00370EA7" w:rsidP="00370EA7">
      <w:pPr>
        <w:pStyle w:val="Podtitul"/>
      </w:pPr>
      <w:r w:rsidRPr="00CF5D50">
        <w:t xml:space="preserve">Tlačítka na pravé straně ve formě menšího a většího reliéfního kolečka. Menší kolečko, dalo by se říci stavové tlačítko, nám nabízí možnost zjištění stavu telefonu – stav připojení k WI-FI, síla signálu, stav baterie, datum a čas aj. Větší kolečko (zelené) funguje na bázi klávesy Enter, tudíž s ním potvrzujeme a vybíráme volby. </w:t>
      </w:r>
    </w:p>
    <w:p w14:paraId="64AAF72E" w14:textId="77777777" w:rsidR="00370EA7" w:rsidRPr="00CF5D50" w:rsidRDefault="00370EA7" w:rsidP="00370EA7">
      <w:pPr>
        <w:pStyle w:val="Podtitul"/>
      </w:pPr>
      <w:r w:rsidRPr="00CF5D50">
        <w:t xml:space="preserve">Tlačítko ve tvaru kolečka na pravé části slouží ke zopakování posledního řečeného hlasovým výstupem a také možnost vyhláskování. Pod tímto tlačítkem je pak červené vodorovné tlačítko, slouží k negování akcí – tedy zrušit či vymazat. </w:t>
      </w:r>
    </w:p>
    <w:p w14:paraId="0DD986E4" w14:textId="77777777" w:rsidR="00370EA7" w:rsidRPr="00CF5D50" w:rsidRDefault="00370EA7" w:rsidP="00370EA7">
      <w:pPr>
        <w:pStyle w:val="Podtitul"/>
      </w:pPr>
      <w:r w:rsidRPr="00CF5D50">
        <w:t xml:space="preserve">Mezi těmito čtyřmi tlačítky jsou pak zmíněné kurzorové šipky sloužící k pohybu v rámci telefonu. </w:t>
      </w:r>
    </w:p>
    <w:p w14:paraId="6D1890DF" w14:textId="77777777" w:rsidR="00370EA7" w:rsidRPr="00CF5D50" w:rsidRDefault="00370EA7" w:rsidP="00370EA7">
      <w:pPr>
        <w:pStyle w:val="Podtitul"/>
      </w:pPr>
      <w:r w:rsidRPr="00CF5D50">
        <w:t>Menu</w:t>
      </w:r>
    </w:p>
    <w:p w14:paraId="627AB61E" w14:textId="77777777" w:rsidR="00370EA7" w:rsidRPr="00CF5D50" w:rsidRDefault="00370EA7" w:rsidP="00370EA7">
      <w:pPr>
        <w:pStyle w:val="Podtitul"/>
      </w:pPr>
      <w:r w:rsidRPr="00CF5D50">
        <w:t>Menu telefonu obsahuje následující možnosti:</w:t>
      </w:r>
    </w:p>
    <w:p w14:paraId="18A98786" w14:textId="77777777" w:rsidR="00370EA7" w:rsidRPr="00CF5D50" w:rsidRDefault="00370EA7" w:rsidP="00370EA7">
      <w:pPr>
        <w:pStyle w:val="Podtitul"/>
      </w:pPr>
      <w:r w:rsidRPr="00CF5D50">
        <w:t>Volání – obsahuje vytočit číslo, historie volání, statistiky hovorů aj.</w:t>
      </w:r>
    </w:p>
    <w:p w14:paraId="3AC0E55D" w14:textId="77777777" w:rsidR="00370EA7" w:rsidRPr="00CF5D50" w:rsidRDefault="00370EA7" w:rsidP="00370EA7">
      <w:pPr>
        <w:pStyle w:val="Podtitul"/>
      </w:pPr>
      <w:r w:rsidRPr="00CF5D50">
        <w:t xml:space="preserve">Zprávy – napsat SMS na číslo, napsat více příjemcům, koncepty aj. </w:t>
      </w:r>
    </w:p>
    <w:p w14:paraId="152BF7C8" w14:textId="77777777" w:rsidR="00370EA7" w:rsidRPr="00CF5D50" w:rsidRDefault="00370EA7" w:rsidP="00370EA7">
      <w:pPr>
        <w:pStyle w:val="Podtitul"/>
      </w:pPr>
      <w:r w:rsidRPr="00CF5D50">
        <w:lastRenderedPageBreak/>
        <w:t xml:space="preserve">Kontakty – seznam kontaktů, přidat nový kontakt aj. </w:t>
      </w:r>
    </w:p>
    <w:p w14:paraId="52CD62B6" w14:textId="77777777" w:rsidR="00370EA7" w:rsidRPr="00CF5D50" w:rsidRDefault="00370EA7" w:rsidP="00370EA7">
      <w:pPr>
        <w:pStyle w:val="Podtitul"/>
      </w:pPr>
      <w:r w:rsidRPr="00CF5D50">
        <w:t xml:space="preserve">Aplikace – tato položka je již o něco zajímavější, jelikož obsahuje již pokročilejší uživatelské funkce jako internetový prohlížeč, příslušenství (budík, minutka, diktafon, kalendář, kalkulačka, počasí aj.). V aplikacích najdeme i sekci Komunikace, kde lze nalézt možnost přidání e-mailového klienta, využívat komunikační aplikaci </w:t>
      </w:r>
      <w:proofErr w:type="spellStart"/>
      <w:r w:rsidRPr="00CF5D50">
        <w:t>Whatsapp</w:t>
      </w:r>
      <w:proofErr w:type="spellEnd"/>
      <w:r w:rsidRPr="00CF5D50">
        <w:t xml:space="preserve"> či </w:t>
      </w:r>
      <w:proofErr w:type="spellStart"/>
      <w:r w:rsidRPr="00CF5D50">
        <w:t>Facebook</w:t>
      </w:r>
      <w:proofErr w:type="spellEnd"/>
      <w:r w:rsidRPr="00CF5D50">
        <w:t xml:space="preserve"> Messenger. Nalezneme zde také Média, kam spadají internetová rádia, přehrávač hudby, fotoaparát, YouTube, knihy… Sekce Pomůcky je také velmi zajímavá – obsahuje </w:t>
      </w:r>
      <w:proofErr w:type="spellStart"/>
      <w:r w:rsidRPr="00CF5D50">
        <w:t>asistivní</w:t>
      </w:r>
      <w:proofErr w:type="spellEnd"/>
      <w:r w:rsidRPr="00CF5D50">
        <w:t xml:space="preserve"> pomůcky jako lupu, indikátor barev, již zmíněné NFC označování objektů, poloha... Katalog aplikací – nalezneme zde aplikace, které lze do telefonu </w:t>
      </w:r>
      <w:proofErr w:type="spellStart"/>
      <w:r w:rsidRPr="00CF5D50">
        <w:t>dostahovat</w:t>
      </w:r>
      <w:proofErr w:type="spellEnd"/>
      <w:r w:rsidRPr="00CF5D50">
        <w:t xml:space="preserve">, různé doporučené balíčky dle kategorií – můžeme tu najít ke stažení různé messengery a chatovací aplikace ke komunikaci.  Pro praktické uživatele jsou k dispozici aplikace </w:t>
      </w:r>
      <w:proofErr w:type="spellStart"/>
      <w:r w:rsidRPr="00CF5D50">
        <w:t>Be</w:t>
      </w:r>
      <w:proofErr w:type="spellEnd"/>
      <w:r w:rsidRPr="00CF5D50">
        <w:t xml:space="preserve"> My </w:t>
      </w:r>
      <w:proofErr w:type="spellStart"/>
      <w:r w:rsidRPr="00CF5D50">
        <w:t>Eyes</w:t>
      </w:r>
      <w:proofErr w:type="spellEnd"/>
      <w:r w:rsidRPr="00CF5D50">
        <w:t xml:space="preserve"> či Google </w:t>
      </w:r>
      <w:proofErr w:type="spellStart"/>
      <w:r w:rsidRPr="00CF5D50">
        <w:t>Lookout</w:t>
      </w:r>
      <w:proofErr w:type="spellEnd"/>
      <w:r w:rsidRPr="00CF5D50">
        <w:t xml:space="preserve">.  </w:t>
      </w:r>
    </w:p>
    <w:p w14:paraId="2C50BCA8" w14:textId="77777777" w:rsidR="00370EA7" w:rsidRPr="00CF5D50" w:rsidRDefault="00370EA7" w:rsidP="00370EA7">
      <w:pPr>
        <w:pStyle w:val="Podtitul"/>
      </w:pPr>
      <w:r w:rsidRPr="00CF5D50">
        <w:t xml:space="preserve">Nastavení – obsahuje nastavení zvuků, klávesnice, displeje, jasu, data a času, jazyka, barevné schéma – umožňuje vybrat barevné schéma na monitoru dle potřeby dané zrakové vady. Lze také nastavit velikost textu, kdy může slabozraký uživatel text na monitoru číst i očima. </w:t>
      </w:r>
    </w:p>
    <w:p w14:paraId="30623905" w14:textId="77777777" w:rsidR="00370EA7" w:rsidRPr="00CF5D50" w:rsidRDefault="00370EA7" w:rsidP="00370EA7">
      <w:pPr>
        <w:pStyle w:val="Podtitul"/>
      </w:pPr>
      <w:r w:rsidRPr="00CF5D50">
        <w:t>Manuál – k ovládání telefonu</w:t>
      </w:r>
    </w:p>
    <w:p w14:paraId="4332534D" w14:textId="77777777" w:rsidR="00370EA7" w:rsidRPr="00CF5D50" w:rsidRDefault="00370EA7" w:rsidP="00370EA7">
      <w:pPr>
        <w:pStyle w:val="Podtitul"/>
      </w:pPr>
      <w:r w:rsidRPr="00CF5D50">
        <w:t>Vypnout telefon – slouží k vypnutí telefonu</w:t>
      </w:r>
    </w:p>
    <w:p w14:paraId="7CB28CAE" w14:textId="77777777" w:rsidR="00370EA7" w:rsidRPr="00CF5D50" w:rsidRDefault="00370EA7" w:rsidP="00370EA7">
      <w:pPr>
        <w:pStyle w:val="Podtitul"/>
      </w:pPr>
      <w:r w:rsidRPr="00CF5D50">
        <w:t xml:space="preserve">Menu je jednoduché, snadno ovladatelné, a hlavně pochopitelné. </w:t>
      </w:r>
    </w:p>
    <w:p w14:paraId="68CBFC00" w14:textId="77777777" w:rsidR="00370EA7" w:rsidRPr="00CF5D50" w:rsidRDefault="00370EA7" w:rsidP="00370EA7">
      <w:pPr>
        <w:pStyle w:val="Podtitul"/>
      </w:pPr>
      <w:r w:rsidRPr="00CF5D50">
        <w:lastRenderedPageBreak/>
        <w:t>Postřehy</w:t>
      </w:r>
    </w:p>
    <w:p w14:paraId="748F7186" w14:textId="77777777" w:rsidR="00370EA7" w:rsidRPr="00CF5D50" w:rsidRDefault="00370EA7" w:rsidP="00370EA7">
      <w:pPr>
        <w:pStyle w:val="Podtitul"/>
      </w:pPr>
      <w:r w:rsidRPr="00CF5D50">
        <w:t xml:space="preserve">Internetový prohlížeč – obsah webových stránek je redukován a zjednodušen, pracuje se s ním však velmi dobře. </w:t>
      </w:r>
    </w:p>
    <w:p w14:paraId="3E03269A" w14:textId="36A27AD8" w:rsidR="00370EA7" w:rsidRPr="00CF5D50" w:rsidRDefault="00370EA7" w:rsidP="00370EA7">
      <w:pPr>
        <w:pStyle w:val="Podtitul"/>
      </w:pPr>
      <w:r w:rsidRPr="00CF5D50">
        <w:t>Součástí Příslušenství v aplikacích je tzv. převodník jednotek, který mi přišel nestandardní až úsměvný, leč nikdy nevíme, kdy by se tato funkce mohla hodit. Je zde možno vložit vstupní jednotku</w:t>
      </w:r>
      <w:r w:rsidR="009D452B" w:rsidRPr="00CF5D50">
        <w:t>,</w:t>
      </w:r>
      <w:r w:rsidRPr="00CF5D50">
        <w:t xml:space="preserve"> např. míle na galon a výstupní jednotka litry na 100 km. Je tu různá škála vstupních i výstupních jednotek, na které můžeme převádět. </w:t>
      </w:r>
    </w:p>
    <w:p w14:paraId="19ECC4C7" w14:textId="19E1F823" w:rsidR="00370EA7" w:rsidRPr="00CF5D50" w:rsidRDefault="00370EA7" w:rsidP="00370EA7">
      <w:pPr>
        <w:pStyle w:val="Podtitul"/>
      </w:pPr>
      <w:r w:rsidRPr="00CF5D50">
        <w:t>U fotoaparátu bych ráda zmínila praktickou funkci</w:t>
      </w:r>
      <w:r w:rsidR="00A94479" w:rsidRPr="00CF5D50">
        <w:t>,</w:t>
      </w:r>
      <w:r w:rsidRPr="00CF5D50">
        <w:t xml:space="preserve"> a to pokud uděláme fotografii, pak nás zařízení vyzve, ať k ní přidáme hlasový popisek. Můžeme si tedy fotografii pojmenovat, máme pak přehled o tom, co se na našich snímcích nachází. </w:t>
      </w:r>
    </w:p>
    <w:p w14:paraId="2B45D02D" w14:textId="77777777" w:rsidR="00370EA7" w:rsidRPr="00CF5D50" w:rsidRDefault="00370EA7" w:rsidP="00370EA7">
      <w:pPr>
        <w:pStyle w:val="Podtitul"/>
      </w:pPr>
      <w:r w:rsidRPr="00CF5D50">
        <w:t xml:space="preserve">YouTube – pro milovníky této platformy lze dodat, že práce s aplikací na </w:t>
      </w:r>
      <w:proofErr w:type="spellStart"/>
      <w:r w:rsidRPr="00CF5D50">
        <w:t>BlindShellu</w:t>
      </w:r>
      <w:proofErr w:type="spellEnd"/>
      <w:r w:rsidRPr="00CF5D50">
        <w:t xml:space="preserve"> jde velmi dobře, prostředí je zjednodušeno, leč je dobře přístupné a pohodlně si vyhledáme svůj oblíbený obsah. </w:t>
      </w:r>
    </w:p>
    <w:p w14:paraId="30500592" w14:textId="77777777" w:rsidR="00370EA7" w:rsidRPr="00CF5D50" w:rsidRDefault="00370EA7" w:rsidP="00370EA7">
      <w:pPr>
        <w:pStyle w:val="Podtitul"/>
      </w:pPr>
      <w:r w:rsidRPr="00CF5D50">
        <w:t>Závěr:</w:t>
      </w:r>
    </w:p>
    <w:p w14:paraId="08F286DD" w14:textId="77777777" w:rsidR="00370EA7" w:rsidRPr="00CF5D50" w:rsidRDefault="00370EA7" w:rsidP="00370EA7">
      <w:pPr>
        <w:pStyle w:val="Podtitul"/>
      </w:pPr>
      <w:r w:rsidRPr="00CF5D50">
        <w:t xml:space="preserve">Telefon je velmi dobře slyšitelný, tlačítka dostatečně hmatná, pohodlně ovladatelná i bez kontroly zraku. Nabízí poměrně velkou škálu dalších funkcí jako čtení knih, poslech rádií, poslech vlastní hudby, internetové prohlížení, možnost instalace komunikačních aplikací či prohlížení obsahu YouTube. </w:t>
      </w:r>
    </w:p>
    <w:p w14:paraId="5B2C7113" w14:textId="77777777" w:rsidR="00370EA7" w:rsidRPr="00CF5D50" w:rsidRDefault="00370EA7" w:rsidP="00370EA7">
      <w:pPr>
        <w:pStyle w:val="Podtitul"/>
      </w:pPr>
      <w:r w:rsidRPr="00CF5D50">
        <w:lastRenderedPageBreak/>
        <w:t xml:space="preserve">Ti, co tyto pokročilejší funkce nevyužijí, pak mají k dispozici kvalitní hlasový výstup na standardní volání a </w:t>
      </w:r>
      <w:proofErr w:type="spellStart"/>
      <w:r w:rsidRPr="00CF5D50">
        <w:t>SMSkování</w:t>
      </w:r>
      <w:proofErr w:type="spellEnd"/>
      <w:r w:rsidRPr="00CF5D50">
        <w:t xml:space="preserve"> či zjištění počasí v místě bydliště. Telefon má tedy potenciál uspokojit jak náročnější uživatele, tak i ty, co chtějí mít funkční telefon s podporou hlasového výstupu. Výrobce deklaruje doživotní aktualizaci softwaru. Cena telefonu je 10 990 Kč.</w:t>
      </w:r>
    </w:p>
    <w:p w14:paraId="52FAC6DC" w14:textId="4AC6576D" w:rsidR="00370EA7" w:rsidRPr="00CF5D50" w:rsidRDefault="00370EA7" w:rsidP="00370EA7">
      <w:pPr>
        <w:pStyle w:val="Podtitul"/>
      </w:pPr>
      <w:r w:rsidRPr="00CF5D50">
        <w:t xml:space="preserve">Mobilní telefon </w:t>
      </w:r>
      <w:proofErr w:type="spellStart"/>
      <w:r w:rsidRPr="00CF5D50">
        <w:t>BlindShell</w:t>
      </w:r>
      <w:proofErr w:type="spellEnd"/>
      <w:r w:rsidRPr="00CF5D50">
        <w:t xml:space="preserve"> </w:t>
      </w:r>
      <w:proofErr w:type="spellStart"/>
      <w:r w:rsidRPr="00CF5D50">
        <w:t>Classic</w:t>
      </w:r>
      <w:proofErr w:type="spellEnd"/>
      <w:r w:rsidRPr="00CF5D50">
        <w:t xml:space="preserve"> 2 je k dispozici v plzeňském </w:t>
      </w:r>
      <w:proofErr w:type="spellStart"/>
      <w:r w:rsidRPr="00CF5D50">
        <w:t>Tyfloservisu</w:t>
      </w:r>
      <w:proofErr w:type="spellEnd"/>
      <w:r w:rsidRPr="00CF5D50">
        <w:t xml:space="preserve"> na adrese Tomanova 5, 2. patro. Můžete si jej přijít vyzkoušet a zjistit další informace o něm a jeho funkcích. Lze na něj žádat příspěvek na zvláštní pomůcku od příslušného </w:t>
      </w:r>
      <w:r w:rsidR="00A94479" w:rsidRPr="00CF5D50">
        <w:t>ú</w:t>
      </w:r>
      <w:r w:rsidRPr="00CF5D50">
        <w:t xml:space="preserve">řadu práce. </w:t>
      </w:r>
    </w:p>
    <w:p w14:paraId="79ABC168" w14:textId="77777777" w:rsidR="00370EA7" w:rsidRDefault="00370EA7" w:rsidP="00370EA7">
      <w:pPr>
        <w:pStyle w:val="Podtitul"/>
      </w:pPr>
      <w:r w:rsidRPr="00CF5D50">
        <w:t xml:space="preserve">Do </w:t>
      </w:r>
      <w:proofErr w:type="spellStart"/>
      <w:r w:rsidRPr="00CF5D50">
        <w:t>Tyfloservisu</w:t>
      </w:r>
      <w:proofErr w:type="spellEnd"/>
      <w:r w:rsidRPr="00CF5D50">
        <w:t xml:space="preserve"> se prosím objednávejte předem na telefonním čísle: 377 423 596 nebo na e-mailové adrese </w:t>
      </w:r>
      <w:hyperlink r:id="rId12" w:history="1">
        <w:r w:rsidRPr="00457149">
          <w:rPr>
            <w:rStyle w:val="Hypertextovodkaz"/>
          </w:rPr>
          <w:t>plzen@tyfloservis.cz</w:t>
        </w:r>
      </w:hyperlink>
      <w:r>
        <w:t>.</w:t>
      </w:r>
    </w:p>
    <w:p w14:paraId="4D27AAAB" w14:textId="77777777" w:rsidR="00370EA7" w:rsidRDefault="00370EA7" w:rsidP="00370EA7">
      <w:pPr>
        <w:pStyle w:val="Podtitul"/>
      </w:pPr>
      <w:r>
        <w:t>Zdroj:</w:t>
      </w:r>
    </w:p>
    <w:p w14:paraId="05CB2D94" w14:textId="77777777" w:rsidR="00370EA7" w:rsidRDefault="00370EA7" w:rsidP="00370EA7">
      <w:pPr>
        <w:pStyle w:val="Podtitul"/>
        <w:rPr>
          <w:rStyle w:val="Hypertextovodkaz"/>
        </w:rPr>
      </w:pPr>
      <w:proofErr w:type="spellStart"/>
      <w:r>
        <w:t>BlindShell</w:t>
      </w:r>
      <w:proofErr w:type="spellEnd"/>
      <w:r>
        <w:t xml:space="preserve">: </w:t>
      </w:r>
      <w:hyperlink r:id="rId13" w:history="1">
        <w:r>
          <w:rPr>
            <w:rStyle w:val="Hypertextovodkaz"/>
          </w:rPr>
          <w:t xml:space="preserve">O nás — </w:t>
        </w:r>
        <w:proofErr w:type="spellStart"/>
        <w:r>
          <w:rPr>
            <w:rStyle w:val="Hypertextovodkaz"/>
          </w:rPr>
          <w:t>BlindShell</w:t>
        </w:r>
        <w:proofErr w:type="spellEnd"/>
      </w:hyperlink>
    </w:p>
    <w:p w14:paraId="5EA036DE" w14:textId="77777777" w:rsidR="00370EA7" w:rsidRDefault="00370EA7" w:rsidP="00370EA7">
      <w:pPr>
        <w:pStyle w:val="Podtitul"/>
      </w:pPr>
      <w:r>
        <w:t xml:space="preserve">Tyfloservis, o.p.s.: </w:t>
      </w:r>
      <w:hyperlink r:id="rId14" w:history="1">
        <w:r w:rsidRPr="00457149">
          <w:rPr>
            <w:rStyle w:val="Hypertextovodkaz"/>
          </w:rPr>
          <w:t>www.tyfloservis.cz</w:t>
        </w:r>
      </w:hyperlink>
    </w:p>
    <w:p w14:paraId="4365D404" w14:textId="77777777" w:rsidR="00370EA7" w:rsidRDefault="00370EA7" w:rsidP="00370EA7">
      <w:pPr>
        <w:pStyle w:val="Podtitul"/>
      </w:pPr>
      <w:r>
        <w:t xml:space="preserve">Linda Albrechtová </w:t>
      </w:r>
    </w:p>
    <w:p w14:paraId="4C22D206" w14:textId="2957A594" w:rsidR="00370EA7" w:rsidRDefault="00E511C2" w:rsidP="00370EA7">
      <w:pPr>
        <w:pStyle w:val="Nadpis1"/>
      </w:pPr>
      <w:bookmarkStart w:id="150" w:name="_Toc92177181"/>
      <w:r>
        <w:t>Inzerát</w:t>
      </w:r>
      <w:bookmarkEnd w:id="150"/>
    </w:p>
    <w:p w14:paraId="24ED1EFC" w14:textId="28284B8F" w:rsidR="00370EA7" w:rsidRDefault="00370EA7" w:rsidP="00370EA7">
      <w:pPr>
        <w:pStyle w:val="Podtitul"/>
      </w:pPr>
      <w:r>
        <w:t xml:space="preserve">Sháním čtyřdílnou kuchařku v Braillově písmu od Emy a Václava </w:t>
      </w:r>
      <w:proofErr w:type="spellStart"/>
      <w:r>
        <w:t>Rabanových</w:t>
      </w:r>
      <w:proofErr w:type="spellEnd"/>
      <w:r>
        <w:t>. Dále sháním sedmidílnou učebnici anglického jazyka pro pracující, rovněž v Braillově písmu.</w:t>
      </w:r>
    </w:p>
    <w:p w14:paraId="0A932D42" w14:textId="51A525D8" w:rsidR="001D5246" w:rsidRPr="00CF5D50" w:rsidRDefault="00370EA7" w:rsidP="00CF5D50">
      <w:pPr>
        <w:pStyle w:val="Podtitul"/>
        <w:spacing w:after="240"/>
        <w:jc w:val="left"/>
      </w:pPr>
      <w:r>
        <w:t xml:space="preserve">Děkuji, Zdeněk Mulač, tel.: 724 505 257, e-mail: </w:t>
      </w:r>
      <w:hyperlink r:id="rId15" w:history="1">
        <w:r w:rsidRPr="00DB4F97">
          <w:rPr>
            <w:rStyle w:val="Hypertextovodkaz"/>
          </w:rPr>
          <w:t>mulac.zdenek@vosmt.cz</w:t>
        </w:r>
      </w:hyperlink>
      <w:r>
        <w:rPr>
          <w:rStyle w:val="Hypertextovodkaz"/>
        </w:rPr>
        <w:t xml:space="preserve"> </w:t>
      </w:r>
    </w:p>
    <w:p w14:paraId="639CE781" w14:textId="77777777" w:rsidR="00187A64" w:rsidRPr="00B820CA" w:rsidRDefault="00187A64" w:rsidP="00187A64">
      <w:pPr>
        <w:pStyle w:val="Nadpis1ArialBlack"/>
        <w:pBdr>
          <w:top w:val="single" w:sz="12" w:space="0" w:color="000000" w:shadow="1"/>
          <w:bottom w:val="single" w:sz="12" w:space="0" w:color="000000" w:shadow="1"/>
        </w:pBdr>
        <w:spacing w:line="240" w:lineRule="auto"/>
        <w:rPr>
          <w:rFonts w:ascii="Arial" w:hAnsi="Arial"/>
          <w:sz w:val="48"/>
          <w:szCs w:val="48"/>
          <w:u w:val="none"/>
        </w:rPr>
      </w:pPr>
      <w:bookmarkStart w:id="151" w:name="_Toc92177182"/>
      <w:r w:rsidRPr="00B820CA">
        <w:rPr>
          <w:rFonts w:ascii="Arial" w:hAnsi="Arial"/>
          <w:sz w:val="48"/>
          <w:szCs w:val="48"/>
          <w:u w:val="none"/>
        </w:rPr>
        <w:lastRenderedPageBreak/>
        <w:t>Odbočky a jejich akce</w:t>
      </w:r>
      <w:bookmarkStart w:id="152" w:name="_Toc422145391"/>
      <w:bookmarkStart w:id="153" w:name="_Toc422145926"/>
      <w:bookmarkStart w:id="154" w:name="_Toc422218055"/>
      <w:bookmarkStart w:id="155" w:name="_Toc422218200"/>
      <w:bookmarkStart w:id="156" w:name="_Toc430611882"/>
      <w:bookmarkStart w:id="157" w:name="_Toc431286158"/>
      <w:bookmarkStart w:id="158" w:name="_Toc438021137"/>
      <w:bookmarkStart w:id="159" w:name="_Toc446404354"/>
      <w:bookmarkStart w:id="160" w:name="_Toc447088358"/>
      <w:bookmarkStart w:id="161" w:name="_Toc447173273"/>
      <w:bookmarkStart w:id="162" w:name="_Toc454779076"/>
      <w:bookmarkStart w:id="163" w:name="_Toc455038990"/>
      <w:bookmarkStart w:id="164" w:name="_Toc462218070"/>
      <w:bookmarkStart w:id="165" w:name="_Toc462225392"/>
      <w:bookmarkStart w:id="166" w:name="_Toc469911714"/>
      <w:bookmarkStart w:id="167" w:name="_Toc471108888"/>
      <w:bookmarkStart w:id="168" w:name="_Toc477333868"/>
      <w:bookmarkStart w:id="169" w:name="_Toc478364826"/>
      <w:bookmarkStart w:id="170" w:name="_Toc485801414"/>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1"/>
    </w:p>
    <w:p w14:paraId="156A3594" w14:textId="77777777" w:rsidR="00187A64" w:rsidRPr="00B820CA" w:rsidRDefault="00187A64" w:rsidP="00187A64">
      <w:pPr>
        <w:pStyle w:val="AlenadkovnjednoduchModr"/>
        <w:spacing w:before="240"/>
        <w:jc w:val="both"/>
        <w:rPr>
          <w:color w:val="auto"/>
          <w:sz w:val="36"/>
          <w:szCs w:val="36"/>
        </w:rPr>
      </w:pPr>
      <w:bookmarkStart w:id="171" w:name="_Toc4146081171"/>
      <w:bookmarkStart w:id="172" w:name="_Toc3599219771"/>
      <w:bookmarkStart w:id="173" w:name="_Toc3679709351"/>
      <w:bookmarkStart w:id="174" w:name="_Toc3750369581"/>
      <w:bookmarkStart w:id="175" w:name="_Toc3767596811"/>
      <w:bookmarkStart w:id="176" w:name="_Toc3835169501"/>
      <w:bookmarkStart w:id="177" w:name="_Toc3904133561"/>
      <w:bookmarkStart w:id="178" w:name="_Toc3915406691"/>
      <w:bookmarkStart w:id="179" w:name="_Toc3915407391"/>
      <w:bookmarkStart w:id="180" w:name="_Toc3915408661"/>
      <w:bookmarkStart w:id="181" w:name="_Toc3915413371"/>
      <w:bookmarkStart w:id="182" w:name="_Toc3987075361"/>
      <w:bookmarkStart w:id="183" w:name="_Toc3997537371"/>
      <w:bookmarkStart w:id="184" w:name="_Toc3997537991"/>
      <w:bookmarkStart w:id="185" w:name="_Toc4082165241"/>
      <w:bookmarkStart w:id="186" w:name="_Toc4082165561"/>
      <w:bookmarkStart w:id="187" w:name="_Toc4142639321"/>
      <w:bookmarkStart w:id="188" w:name="_Toc524712792"/>
      <w:bookmarkStart w:id="189" w:name="_Toc525652929"/>
      <w:bookmarkStart w:id="190" w:name="_Toc534181306"/>
      <w:bookmarkStart w:id="191" w:name="_Toc3474849"/>
      <w:bookmarkStart w:id="192" w:name="_Toc11744506"/>
      <w:bookmarkStart w:id="193" w:name="_Toc20724774"/>
      <w:bookmarkStart w:id="194" w:name="_Toc27488074"/>
      <w:bookmarkStart w:id="195" w:name="_Toc36556606"/>
      <w:bookmarkStart w:id="196" w:name="_Toc44414646"/>
      <w:bookmarkStart w:id="197" w:name="_Toc59198713"/>
      <w:bookmarkStart w:id="198" w:name="_Toc68089995"/>
      <w:bookmarkStart w:id="199" w:name="_Toc75328915"/>
      <w:bookmarkStart w:id="200" w:name="_Toc75328987"/>
      <w:bookmarkStart w:id="201" w:name="_Toc83109616"/>
      <w:bookmarkStart w:id="202" w:name="_Toc92177183"/>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820CA">
        <w:rPr>
          <w:color w:val="auto"/>
          <w:sz w:val="36"/>
          <w:szCs w:val="36"/>
        </w:rPr>
        <w:t>OO SONS Domažlice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26962FF5" w14:textId="77777777" w:rsidR="00187A64" w:rsidRPr="00B820CA" w:rsidRDefault="00187A64" w:rsidP="00187A64">
      <w:pPr>
        <w:pStyle w:val="Podtitul"/>
        <w:numPr>
          <w:ilvl w:val="0"/>
          <w:numId w:val="7"/>
        </w:numPr>
        <w:tabs>
          <w:tab w:val="left" w:pos="360"/>
        </w:tabs>
        <w:overflowPunct w:val="0"/>
        <w:spacing w:before="240"/>
        <w:rPr>
          <w:szCs w:val="32"/>
        </w:rPr>
      </w:pPr>
      <w:r w:rsidRPr="00B820CA">
        <w:rPr>
          <w:szCs w:val="32"/>
        </w:rPr>
        <w:t xml:space="preserve">předsedkyně odbočky paní Olga Selnarová </w:t>
      </w:r>
    </w:p>
    <w:p w14:paraId="6ABA7E87" w14:textId="77777777" w:rsidR="00187A64" w:rsidRPr="00B820CA" w:rsidRDefault="00187A64" w:rsidP="00187A64">
      <w:pPr>
        <w:pStyle w:val="Podtitul"/>
        <w:numPr>
          <w:ilvl w:val="0"/>
          <w:numId w:val="7"/>
        </w:numPr>
        <w:tabs>
          <w:tab w:val="left" w:pos="360"/>
        </w:tabs>
        <w:overflowPunct w:val="0"/>
        <w:rPr>
          <w:szCs w:val="32"/>
        </w:rPr>
      </w:pPr>
      <w:r w:rsidRPr="00B820CA">
        <w:rPr>
          <w:szCs w:val="32"/>
        </w:rPr>
        <w:t xml:space="preserve">adresa odbočky: Kozinova 236, 344 01 Domažlice </w:t>
      </w:r>
    </w:p>
    <w:p w14:paraId="0F94E78C" w14:textId="77777777" w:rsidR="00187A64" w:rsidRPr="00B820CA" w:rsidRDefault="00187A64" w:rsidP="00187A64">
      <w:pPr>
        <w:pStyle w:val="Podtitul"/>
        <w:numPr>
          <w:ilvl w:val="0"/>
          <w:numId w:val="7"/>
        </w:numPr>
        <w:tabs>
          <w:tab w:val="left" w:pos="360"/>
        </w:tabs>
        <w:overflowPunct w:val="0"/>
        <w:rPr>
          <w:szCs w:val="32"/>
        </w:rPr>
      </w:pPr>
      <w:r w:rsidRPr="00B820CA">
        <w:rPr>
          <w:szCs w:val="32"/>
        </w:rPr>
        <w:t>telefon: 723 448 048, 737 857 201</w:t>
      </w:r>
    </w:p>
    <w:p w14:paraId="5E83ABEA" w14:textId="77777777" w:rsidR="00187A64" w:rsidRPr="00B820CA" w:rsidRDefault="00187A64" w:rsidP="00187A64">
      <w:pPr>
        <w:pStyle w:val="Podtitul"/>
        <w:numPr>
          <w:ilvl w:val="0"/>
          <w:numId w:val="7"/>
        </w:numPr>
        <w:tabs>
          <w:tab w:val="left" w:pos="360"/>
        </w:tabs>
        <w:overflowPunct w:val="0"/>
        <w:spacing w:after="240"/>
        <w:ind w:left="731" w:hanging="357"/>
      </w:pPr>
      <w:r w:rsidRPr="00B820CA">
        <w:rPr>
          <w:szCs w:val="32"/>
        </w:rPr>
        <w:t xml:space="preserve">email: </w:t>
      </w:r>
      <w:hyperlink r:id="rId16">
        <w:r w:rsidRPr="00B820CA">
          <w:rPr>
            <w:rStyle w:val="Internetovodkaz"/>
            <w:color w:val="auto"/>
            <w:szCs w:val="32"/>
          </w:rPr>
          <w:t>olga.selnarova@seznam.cz</w:t>
        </w:r>
      </w:hyperlink>
    </w:p>
    <w:p w14:paraId="7C6729D6" w14:textId="77777777" w:rsidR="00187A64" w:rsidRPr="00B820CA" w:rsidRDefault="00187A64" w:rsidP="00187A64">
      <w:pPr>
        <w:spacing w:before="360"/>
        <w:jc w:val="both"/>
        <w:rPr>
          <w:rFonts w:ascii="Arial" w:hAnsi="Arial" w:cs="Arial"/>
          <w:b/>
          <w:sz w:val="36"/>
          <w:szCs w:val="36"/>
        </w:rPr>
      </w:pPr>
      <w:r w:rsidRPr="00B820CA">
        <w:rPr>
          <w:rFonts w:ascii="Arial" w:hAnsi="Arial" w:cs="Arial"/>
          <w:b/>
          <w:sz w:val="36"/>
          <w:szCs w:val="36"/>
        </w:rPr>
        <w:t>OO SONS PLZEŇ – MĚSTO</w:t>
      </w:r>
    </w:p>
    <w:p w14:paraId="1CBD0449" w14:textId="77777777" w:rsidR="00187A64" w:rsidRPr="00B820CA" w:rsidRDefault="00187A64" w:rsidP="00187A64">
      <w:pPr>
        <w:pStyle w:val="Podtitul"/>
        <w:numPr>
          <w:ilvl w:val="0"/>
          <w:numId w:val="7"/>
        </w:numPr>
        <w:overflowPunct w:val="0"/>
        <w:spacing w:before="240"/>
        <w:rPr>
          <w:szCs w:val="32"/>
        </w:rPr>
      </w:pPr>
      <w:r w:rsidRPr="00B820CA">
        <w:rPr>
          <w:szCs w:val="32"/>
        </w:rPr>
        <w:t xml:space="preserve">předsedkyně odbočky paní Dana </w:t>
      </w:r>
      <w:proofErr w:type="spellStart"/>
      <w:r w:rsidRPr="00B820CA">
        <w:rPr>
          <w:szCs w:val="32"/>
        </w:rPr>
        <w:t>Hakrová</w:t>
      </w:r>
      <w:proofErr w:type="spellEnd"/>
    </w:p>
    <w:p w14:paraId="1A5A1CA5" w14:textId="77777777" w:rsidR="00187A64" w:rsidRPr="00B820CA" w:rsidRDefault="00187A64" w:rsidP="00187A64">
      <w:pPr>
        <w:pStyle w:val="Podtitul"/>
        <w:numPr>
          <w:ilvl w:val="0"/>
          <w:numId w:val="7"/>
        </w:numPr>
        <w:overflowPunct w:val="0"/>
        <w:rPr>
          <w:szCs w:val="32"/>
        </w:rPr>
      </w:pPr>
      <w:r w:rsidRPr="00B820CA">
        <w:rPr>
          <w:szCs w:val="32"/>
        </w:rPr>
        <w:t>adresa odbočky: Tomanova 5, 301 00 Plzeň; schází se každé úterý v klubovně v 2. patře od 9:00 do 12:00</w:t>
      </w:r>
    </w:p>
    <w:p w14:paraId="0E099B4B" w14:textId="73FF413C" w:rsidR="00187A64" w:rsidRPr="00B820CA" w:rsidRDefault="00187A64" w:rsidP="00187A64">
      <w:pPr>
        <w:pStyle w:val="Podtitul"/>
        <w:numPr>
          <w:ilvl w:val="0"/>
          <w:numId w:val="7"/>
        </w:numPr>
        <w:overflowPunct w:val="0"/>
        <w:spacing w:after="240"/>
        <w:rPr>
          <w:szCs w:val="32"/>
        </w:rPr>
      </w:pPr>
      <w:r w:rsidRPr="00B820CA">
        <w:rPr>
          <w:szCs w:val="32"/>
        </w:rPr>
        <w:t>telefon: 728 499 073, 778 441</w:t>
      </w:r>
      <w:r w:rsidR="006062EE" w:rsidRPr="00B820CA">
        <w:rPr>
          <w:szCs w:val="32"/>
        </w:rPr>
        <w:t> </w:t>
      </w:r>
      <w:r w:rsidRPr="00B820CA">
        <w:rPr>
          <w:szCs w:val="32"/>
        </w:rPr>
        <w:t>503</w:t>
      </w:r>
    </w:p>
    <w:p w14:paraId="0467995B" w14:textId="584AA575" w:rsidR="006062EE" w:rsidRDefault="006062EE" w:rsidP="006062EE">
      <w:pPr>
        <w:pStyle w:val="Nadpis1"/>
      </w:pPr>
      <w:bookmarkStart w:id="203" w:name="_Toc92177184"/>
      <w:r>
        <w:t>Příspěvek od SONS Plzeň - město</w:t>
      </w:r>
      <w:bookmarkEnd w:id="203"/>
    </w:p>
    <w:p w14:paraId="19637483" w14:textId="05A6581F" w:rsidR="006062EE" w:rsidRPr="00CF5D50" w:rsidRDefault="006062EE" w:rsidP="00CF5D50">
      <w:pPr>
        <w:pStyle w:val="Podtitul"/>
        <w:spacing w:before="240"/>
      </w:pPr>
      <w:r w:rsidRPr="00CF5D50">
        <w:t xml:space="preserve">Dnes na našem posledním setkání v klubu v tomto roce jsme si představili, co bychom chtěli sdělit do Novinek. Tenhle rok  nám přinesl mnoho nového s </w:t>
      </w:r>
      <w:proofErr w:type="spellStart"/>
      <w:r w:rsidRPr="00CF5D50">
        <w:t>Tyflocentrem</w:t>
      </w:r>
      <w:proofErr w:type="spellEnd"/>
      <w:r w:rsidRPr="00CF5D50">
        <w:t>. Hezká setkání, výuku jazyků</w:t>
      </w:r>
      <w:r w:rsidR="00ED6E7A" w:rsidRPr="00CF5D50">
        <w:t>,</w:t>
      </w:r>
      <w:r w:rsidRPr="00CF5D50">
        <w:t xml:space="preserve"> krásný pobyt rekondiční v Roztokách u Křivoklátu.</w:t>
      </w:r>
      <w:r w:rsidR="00474BDD" w:rsidRPr="00CF5D50">
        <w:t xml:space="preserve"> </w:t>
      </w:r>
      <w:r w:rsidRPr="00CF5D50">
        <w:t>Tam báječný pobyt. Např. návštěva farmy,</w:t>
      </w:r>
      <w:r w:rsidR="00ED6E7A" w:rsidRPr="00CF5D50">
        <w:t xml:space="preserve"> h</w:t>
      </w:r>
      <w:r w:rsidRPr="00CF5D50">
        <w:t>radu Křivoklátu</w:t>
      </w:r>
      <w:r w:rsidR="00ED6E7A" w:rsidRPr="00CF5D50">
        <w:t>,</w:t>
      </w:r>
      <w:r w:rsidRPr="00CF5D50">
        <w:t xml:space="preserve"> hezké posezení a výklad na statku.</w:t>
      </w:r>
      <w:r w:rsidR="00ED6E7A" w:rsidRPr="00CF5D50">
        <w:t xml:space="preserve"> K</w:t>
      </w:r>
      <w:r w:rsidRPr="00CF5D50">
        <w:t xml:space="preserve">aždý den program a hry v penzionu. </w:t>
      </w:r>
      <w:r w:rsidR="00474BDD" w:rsidRPr="00CF5D50">
        <w:t>V</w:t>
      </w:r>
      <w:r w:rsidRPr="00CF5D50">
        <w:t>ýtečná strava,</w:t>
      </w:r>
      <w:r w:rsidR="00474BDD" w:rsidRPr="00CF5D50">
        <w:t xml:space="preserve"> </w:t>
      </w:r>
      <w:r w:rsidRPr="00CF5D50">
        <w:t>velmi milý personál. Natálie a  celé osazenstvo příjemné.</w:t>
      </w:r>
    </w:p>
    <w:p w14:paraId="17798F06" w14:textId="2EF1AB20" w:rsidR="006062EE" w:rsidRPr="00CF5D50" w:rsidRDefault="006062EE" w:rsidP="006062EE">
      <w:pPr>
        <w:pStyle w:val="Podtitul"/>
      </w:pPr>
      <w:r w:rsidRPr="00CF5D50">
        <w:lastRenderedPageBreak/>
        <w:t>Pobývali jsme na bazénech s Hankou v Plzni i ve Kdyni. Mile nás překvapil</w:t>
      </w:r>
      <w:r w:rsidR="00474BDD" w:rsidRPr="00CF5D50">
        <w:t>a</w:t>
      </w:r>
      <w:r w:rsidRPr="00CF5D50">
        <w:t xml:space="preserve"> děvčata na Mikuláše,</w:t>
      </w:r>
      <w:r w:rsidR="00474BDD" w:rsidRPr="00CF5D50">
        <w:t xml:space="preserve"> </w:t>
      </w:r>
      <w:r w:rsidRPr="00CF5D50">
        <w:t>klientům se moc líbil Čert, Mikuláš i andílek.</w:t>
      </w:r>
    </w:p>
    <w:p w14:paraId="2D708CF5" w14:textId="49AA4061" w:rsidR="006062EE" w:rsidRPr="00CF5D50" w:rsidRDefault="006062EE" w:rsidP="006062EE">
      <w:pPr>
        <w:pStyle w:val="Podtitul"/>
      </w:pPr>
      <w:r w:rsidRPr="00CF5D50">
        <w:t>Vánoční besídka byla krásná se všemi členy, které často nevídáme,</w:t>
      </w:r>
      <w:r w:rsidR="0006692E" w:rsidRPr="00CF5D50">
        <w:t xml:space="preserve"> </w:t>
      </w:r>
      <w:r w:rsidRPr="00CF5D50">
        <w:t>doplněná dobrým pohoštěním. I my v klubu jsme si taky vytvořili hezké dopoledne, s vánočkou, cukrovím i dárečky, Květuška nám vytvořila dílka parádní do kuchyně i na ozdobu na stůl vánoční.</w:t>
      </w:r>
    </w:p>
    <w:p w14:paraId="51DC5A2F" w14:textId="77777777" w:rsidR="006062EE" w:rsidRPr="00CF5D50" w:rsidRDefault="006062EE" w:rsidP="006062EE">
      <w:pPr>
        <w:pStyle w:val="Podtitul"/>
      </w:pPr>
    </w:p>
    <w:p w14:paraId="0D7CAC59" w14:textId="52A0A765" w:rsidR="006062EE" w:rsidRPr="00CF5D50" w:rsidRDefault="006062EE" w:rsidP="006062EE">
      <w:pPr>
        <w:pStyle w:val="Podtitul"/>
      </w:pPr>
      <w:r w:rsidRPr="00CF5D50">
        <w:t>V novém roce hned oslavíme 2 jubilea narozeninová, kde si připijeme na zdraví a na úspěšná setkání v klubu i na výletech v</w:t>
      </w:r>
      <w:r w:rsidR="0006692E" w:rsidRPr="00CF5D50">
        <w:t> </w:t>
      </w:r>
      <w:r w:rsidRPr="00CF5D50">
        <w:t>roce</w:t>
      </w:r>
      <w:r w:rsidR="0006692E" w:rsidRPr="00CF5D50">
        <w:t xml:space="preserve"> </w:t>
      </w:r>
      <w:r w:rsidRPr="00CF5D50">
        <w:t>2022.</w:t>
      </w:r>
    </w:p>
    <w:p w14:paraId="02EC7BB2" w14:textId="1E682FF0" w:rsidR="006062EE" w:rsidRPr="00CF5D50" w:rsidRDefault="00C03C1A" w:rsidP="006062EE">
      <w:pPr>
        <w:pStyle w:val="Podtitul"/>
      </w:pPr>
      <w:r w:rsidRPr="00CF5D50">
        <w:t>B</w:t>
      </w:r>
      <w:r w:rsidR="006062EE" w:rsidRPr="00CF5D50">
        <w:t xml:space="preserve">udeme </w:t>
      </w:r>
      <w:r w:rsidRPr="00CF5D50">
        <w:t xml:space="preserve">se </w:t>
      </w:r>
      <w:r w:rsidR="006062EE" w:rsidRPr="00CF5D50">
        <w:t>radit,</w:t>
      </w:r>
      <w:r w:rsidRPr="00CF5D50">
        <w:t xml:space="preserve"> </w:t>
      </w:r>
      <w:r w:rsidR="006062EE" w:rsidRPr="00CF5D50">
        <w:t>kam se vydáme do divadla, nebo na výstavy</w:t>
      </w:r>
      <w:r w:rsidR="0006692E" w:rsidRPr="00CF5D50">
        <w:t>,</w:t>
      </w:r>
      <w:r w:rsidR="006062EE" w:rsidRPr="00CF5D50">
        <w:t xml:space="preserve"> třeba do Masných Krámů. P</w:t>
      </w:r>
      <w:r w:rsidR="0006692E" w:rsidRPr="00CF5D50">
        <w:t>oté bude</w:t>
      </w:r>
      <w:r w:rsidR="006062EE" w:rsidRPr="00CF5D50">
        <w:t xml:space="preserve"> také mít narozeniny Dana </w:t>
      </w:r>
      <w:proofErr w:type="spellStart"/>
      <w:r w:rsidR="006062EE" w:rsidRPr="00CF5D50">
        <w:t>Hakrová</w:t>
      </w:r>
      <w:proofErr w:type="spellEnd"/>
      <w:r w:rsidR="006062EE" w:rsidRPr="00CF5D50">
        <w:t>,</w:t>
      </w:r>
      <w:r w:rsidR="0006692E" w:rsidRPr="00CF5D50">
        <w:t xml:space="preserve"> </w:t>
      </w:r>
      <w:r w:rsidR="006062EE" w:rsidRPr="00CF5D50">
        <w:t>předsedkyně.</w:t>
      </w:r>
      <w:r w:rsidR="0006692E" w:rsidRPr="00CF5D50">
        <w:t xml:space="preserve"> </w:t>
      </w:r>
      <w:r w:rsidR="006062EE" w:rsidRPr="00CF5D50">
        <w:t>Popřejeme</w:t>
      </w:r>
      <w:r w:rsidR="0006692E" w:rsidRPr="00CF5D50">
        <w:t xml:space="preserve"> </w:t>
      </w:r>
      <w:r w:rsidR="006062EE" w:rsidRPr="00CF5D50">
        <w:t>a zazpíváme v čele s Mílou Němcem. Poděkujeme za dobrou spolupráci a vedení klubu.</w:t>
      </w:r>
    </w:p>
    <w:p w14:paraId="45521954" w14:textId="1B57F390" w:rsidR="006062EE" w:rsidRPr="00CF5D50" w:rsidRDefault="006062EE" w:rsidP="006062EE">
      <w:pPr>
        <w:pStyle w:val="Podtitul"/>
      </w:pPr>
      <w:r w:rsidRPr="00CF5D50">
        <w:t>Na březen máme oblíbený svátek MD</w:t>
      </w:r>
      <w:r w:rsidR="0006692E" w:rsidRPr="00CF5D50">
        <w:t>Ž</w:t>
      </w:r>
      <w:r w:rsidRPr="00CF5D50">
        <w:t>, který už je příslibem jara, tedy i optimismu,</w:t>
      </w:r>
      <w:r w:rsidR="0006692E" w:rsidRPr="00CF5D50">
        <w:t xml:space="preserve"> </w:t>
      </w:r>
      <w:r w:rsidRPr="00CF5D50">
        <w:t>že bude zas</w:t>
      </w:r>
      <w:r w:rsidR="0006692E" w:rsidRPr="00CF5D50">
        <w:t>e</w:t>
      </w:r>
      <w:r w:rsidRPr="00CF5D50">
        <w:t xml:space="preserve"> líp a zprávy o kovidu nebudou drsné a bude nám umožněno nadále se scházet.</w:t>
      </w:r>
    </w:p>
    <w:p w14:paraId="79A29829" w14:textId="42F67207" w:rsidR="006062EE" w:rsidRPr="00CF5D50" w:rsidRDefault="006062EE" w:rsidP="006062EE">
      <w:pPr>
        <w:pStyle w:val="Podtitul"/>
      </w:pPr>
      <w:r w:rsidRPr="00CF5D50">
        <w:t xml:space="preserve">Přejeme všem hezké prožití svátků vánočních i do </w:t>
      </w:r>
      <w:r w:rsidR="00170DE4" w:rsidRPr="00CF5D50">
        <w:t>n</w:t>
      </w:r>
      <w:r w:rsidRPr="00CF5D50">
        <w:t>ového roku zdraví a štěstí.</w:t>
      </w:r>
    </w:p>
    <w:p w14:paraId="3B44BB2D" w14:textId="104C4FED" w:rsidR="006062EE" w:rsidRPr="00CF5D50" w:rsidRDefault="006062EE" w:rsidP="006062EE">
      <w:pPr>
        <w:pStyle w:val="Podtitul"/>
      </w:pPr>
      <w:r w:rsidRPr="00CF5D50">
        <w:t xml:space="preserve">A těšíme se, co nového nám nabídnou přátelé z </w:t>
      </w:r>
      <w:proofErr w:type="spellStart"/>
      <w:r w:rsidRPr="00CF5D50">
        <w:t>Tyflocentra</w:t>
      </w:r>
      <w:proofErr w:type="spellEnd"/>
      <w:r w:rsidRPr="00CF5D50">
        <w:t>. Díky!</w:t>
      </w:r>
    </w:p>
    <w:p w14:paraId="2C9E9227" w14:textId="2BA5C0FA" w:rsidR="006062EE" w:rsidRPr="00B820CA" w:rsidRDefault="006062EE" w:rsidP="00B820CA">
      <w:pPr>
        <w:pStyle w:val="Podtitul"/>
      </w:pPr>
      <w:r w:rsidRPr="006062EE">
        <w:t>S pozdravem Semrádová Jana</w:t>
      </w:r>
    </w:p>
    <w:p w14:paraId="21974C50" w14:textId="77777777" w:rsidR="00187A64" w:rsidRPr="00B820CA" w:rsidRDefault="00187A64" w:rsidP="005F2BF6">
      <w:pPr>
        <w:pStyle w:val="Podtitul"/>
        <w:rPr>
          <w:b/>
          <w:sz w:val="36"/>
          <w:szCs w:val="36"/>
        </w:rPr>
      </w:pPr>
      <w:bookmarkStart w:id="204" w:name="_Toc517874129"/>
      <w:bookmarkStart w:id="205" w:name="_Toc524712793"/>
      <w:bookmarkStart w:id="206" w:name="_Toc525652930"/>
      <w:bookmarkStart w:id="207" w:name="_Toc534181307"/>
      <w:bookmarkStart w:id="208" w:name="_Toc3474851"/>
      <w:bookmarkStart w:id="209" w:name="_Toc11744507"/>
      <w:bookmarkStart w:id="210" w:name="_Toc20724776"/>
      <w:bookmarkStart w:id="211" w:name="_Toc27488076"/>
      <w:bookmarkStart w:id="212" w:name="_Toc359921978"/>
      <w:bookmarkStart w:id="213" w:name="_Toc367970936"/>
      <w:bookmarkStart w:id="214" w:name="_Toc375036959"/>
      <w:bookmarkStart w:id="215" w:name="_Toc376759682"/>
      <w:bookmarkStart w:id="216" w:name="_Toc383516951"/>
      <w:bookmarkStart w:id="217" w:name="_Toc390413357"/>
      <w:bookmarkStart w:id="218" w:name="_Toc391540670"/>
      <w:bookmarkStart w:id="219" w:name="_Toc391540740"/>
      <w:bookmarkStart w:id="220" w:name="_Toc391540867"/>
      <w:bookmarkStart w:id="221" w:name="_Toc391541338"/>
      <w:bookmarkStart w:id="222" w:name="_Toc398707537"/>
      <w:bookmarkStart w:id="223" w:name="_Toc399753738"/>
      <w:bookmarkStart w:id="224" w:name="_Toc399753800"/>
      <w:bookmarkStart w:id="225" w:name="_Toc408216525"/>
      <w:bookmarkStart w:id="226" w:name="_Toc408216557"/>
      <w:bookmarkStart w:id="227" w:name="_Toc414263933"/>
      <w:bookmarkStart w:id="228" w:name="_Toc414608118"/>
      <w:bookmarkStart w:id="229" w:name="_Toc422145392"/>
      <w:bookmarkStart w:id="230" w:name="_Toc422145927"/>
      <w:bookmarkStart w:id="231" w:name="_Toc422218056"/>
      <w:bookmarkStart w:id="232" w:name="_Toc422218201"/>
      <w:bookmarkStart w:id="233" w:name="_Toc430611883"/>
      <w:bookmarkStart w:id="234" w:name="_Toc431286159"/>
      <w:bookmarkStart w:id="235" w:name="_Toc438021138"/>
      <w:bookmarkStart w:id="236" w:name="_Toc446404355"/>
      <w:bookmarkStart w:id="237" w:name="_Toc447088359"/>
      <w:bookmarkStart w:id="238" w:name="_Toc447173274"/>
      <w:bookmarkStart w:id="239" w:name="_Toc454779077"/>
      <w:bookmarkStart w:id="240" w:name="_Toc455038991"/>
      <w:bookmarkStart w:id="241" w:name="_Toc462218071"/>
      <w:bookmarkStart w:id="242" w:name="_Toc462225393"/>
      <w:bookmarkStart w:id="243" w:name="_Toc469911715"/>
      <w:bookmarkStart w:id="244" w:name="_Toc471108889"/>
      <w:bookmarkStart w:id="245" w:name="_Toc477333869"/>
      <w:bookmarkStart w:id="246" w:name="_Toc478364827"/>
      <w:bookmarkStart w:id="247" w:name="_Toc485801415"/>
      <w:bookmarkStart w:id="248" w:name="_Toc502736669"/>
      <w:bookmarkStart w:id="249" w:name="_Toc502736840"/>
      <w:bookmarkStart w:id="250" w:name="_Toc510535934"/>
      <w:bookmarkStart w:id="251" w:name="_Toc36556608"/>
      <w:r w:rsidRPr="00B820CA">
        <w:rPr>
          <w:b/>
          <w:sz w:val="36"/>
          <w:szCs w:val="36"/>
        </w:rPr>
        <w:lastRenderedPageBreak/>
        <w:t>OO SONS Plzeň – jih</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44575827" w14:textId="77777777" w:rsidR="00187A64" w:rsidRPr="00B820CA" w:rsidRDefault="00187A64" w:rsidP="00187A64">
      <w:pPr>
        <w:pStyle w:val="Podtitul"/>
        <w:numPr>
          <w:ilvl w:val="0"/>
          <w:numId w:val="7"/>
        </w:numPr>
        <w:overflowPunct w:val="0"/>
        <w:rPr>
          <w:szCs w:val="32"/>
        </w:rPr>
      </w:pPr>
      <w:r w:rsidRPr="00B820CA">
        <w:rPr>
          <w:szCs w:val="32"/>
        </w:rPr>
        <w:t>předseda odbočky Milan Včelák</w:t>
      </w:r>
    </w:p>
    <w:p w14:paraId="65DDA7C2" w14:textId="77777777" w:rsidR="00187A64" w:rsidRPr="00B820CA" w:rsidRDefault="00187A64" w:rsidP="00187A64">
      <w:pPr>
        <w:pStyle w:val="Podtitul"/>
        <w:numPr>
          <w:ilvl w:val="0"/>
          <w:numId w:val="7"/>
        </w:numPr>
        <w:overflowPunct w:val="0"/>
        <w:rPr>
          <w:szCs w:val="32"/>
        </w:rPr>
      </w:pPr>
      <w:r w:rsidRPr="00B820CA">
        <w:rPr>
          <w:szCs w:val="32"/>
        </w:rPr>
        <w:t>adresa odbočky: Tomanova 5, 301 00 Plzeň</w:t>
      </w:r>
    </w:p>
    <w:p w14:paraId="0379A448" w14:textId="77777777" w:rsidR="00187A64" w:rsidRPr="00B820CA" w:rsidRDefault="00187A64" w:rsidP="00187A64">
      <w:pPr>
        <w:pStyle w:val="Podtitul"/>
        <w:numPr>
          <w:ilvl w:val="0"/>
          <w:numId w:val="7"/>
        </w:numPr>
        <w:overflowPunct w:val="0"/>
        <w:rPr>
          <w:szCs w:val="32"/>
        </w:rPr>
      </w:pPr>
      <w:r w:rsidRPr="00B820CA">
        <w:rPr>
          <w:szCs w:val="32"/>
        </w:rPr>
        <w:t>telefon: 778 412 705, 702 021 906</w:t>
      </w:r>
    </w:p>
    <w:p w14:paraId="6CA019B9" w14:textId="77777777" w:rsidR="00187A64" w:rsidRPr="00B820CA" w:rsidRDefault="00187A64" w:rsidP="00187A64">
      <w:pPr>
        <w:pStyle w:val="Podtitul"/>
        <w:numPr>
          <w:ilvl w:val="0"/>
          <w:numId w:val="7"/>
        </w:numPr>
        <w:overflowPunct w:val="0"/>
      </w:pPr>
      <w:r w:rsidRPr="00B820CA">
        <w:rPr>
          <w:szCs w:val="32"/>
        </w:rPr>
        <w:t xml:space="preserve">email: </w:t>
      </w:r>
      <w:hyperlink r:id="rId17">
        <w:r w:rsidRPr="00B820CA">
          <w:rPr>
            <w:rStyle w:val="Internetovodkaz"/>
            <w:color w:val="auto"/>
            <w:szCs w:val="32"/>
          </w:rPr>
          <w:t>plzenjih-odbocka@sons.cz</w:t>
        </w:r>
      </w:hyperlink>
      <w:r w:rsidRPr="00B820CA">
        <w:rPr>
          <w:szCs w:val="32"/>
        </w:rPr>
        <w:t xml:space="preserve"> , </w:t>
      </w:r>
      <w:hyperlink r:id="rId18">
        <w:r w:rsidRPr="00B820CA">
          <w:rPr>
            <w:rStyle w:val="Internetovodkaz"/>
            <w:color w:val="auto"/>
            <w:szCs w:val="32"/>
          </w:rPr>
          <w:t>milanvcelak@atlas.cz</w:t>
        </w:r>
      </w:hyperlink>
    </w:p>
    <w:p w14:paraId="5507B78E" w14:textId="77777777" w:rsidR="00187A64" w:rsidRPr="00B820CA" w:rsidRDefault="00187A64" w:rsidP="00187A64">
      <w:pPr>
        <w:pStyle w:val="Podtitul"/>
        <w:numPr>
          <w:ilvl w:val="0"/>
          <w:numId w:val="7"/>
        </w:numPr>
        <w:overflowPunct w:val="0"/>
        <w:spacing w:after="240"/>
      </w:pPr>
      <w:r w:rsidRPr="00B820CA">
        <w:rPr>
          <w:szCs w:val="32"/>
        </w:rPr>
        <w:t xml:space="preserve">web: </w:t>
      </w:r>
      <w:hyperlink r:id="rId19">
        <w:r w:rsidRPr="00B820CA">
          <w:rPr>
            <w:rStyle w:val="Internetovodkaz"/>
            <w:color w:val="auto"/>
            <w:szCs w:val="32"/>
          </w:rPr>
          <w:t>www.sonsplzenjih.cz</w:t>
        </w:r>
      </w:hyperlink>
    </w:p>
    <w:p w14:paraId="2419AB6A" w14:textId="77777777" w:rsidR="00187A64" w:rsidRPr="00B820CA" w:rsidRDefault="00187A64" w:rsidP="00187A64">
      <w:pPr>
        <w:pStyle w:val="Podtitul"/>
        <w:rPr>
          <w:b/>
          <w:caps/>
          <w:sz w:val="36"/>
          <w:szCs w:val="36"/>
        </w:rPr>
      </w:pPr>
      <w:r w:rsidRPr="00B820CA">
        <w:rPr>
          <w:b/>
          <w:caps/>
          <w:sz w:val="36"/>
          <w:szCs w:val="36"/>
        </w:rPr>
        <w:t>OO SONS Rokycany</w:t>
      </w:r>
    </w:p>
    <w:p w14:paraId="07D1B968" w14:textId="77777777" w:rsidR="00187A64" w:rsidRPr="00B820CA" w:rsidRDefault="00187A64" w:rsidP="00187A64">
      <w:pPr>
        <w:pStyle w:val="Podtitul"/>
        <w:numPr>
          <w:ilvl w:val="0"/>
          <w:numId w:val="7"/>
        </w:numPr>
        <w:tabs>
          <w:tab w:val="left" w:pos="360"/>
        </w:tabs>
        <w:overflowPunct w:val="0"/>
        <w:jc w:val="left"/>
        <w:rPr>
          <w:szCs w:val="32"/>
        </w:rPr>
      </w:pPr>
      <w:r w:rsidRPr="00B820CA">
        <w:rPr>
          <w:szCs w:val="32"/>
        </w:rPr>
        <w:t>předseda odbočky paní Milada Sýkorová</w:t>
      </w:r>
    </w:p>
    <w:p w14:paraId="13C29197" w14:textId="77777777" w:rsidR="00187A64" w:rsidRPr="00B820CA" w:rsidRDefault="00187A64" w:rsidP="00187A64">
      <w:pPr>
        <w:pStyle w:val="Podtitul"/>
        <w:numPr>
          <w:ilvl w:val="0"/>
          <w:numId w:val="7"/>
        </w:numPr>
        <w:tabs>
          <w:tab w:val="left" w:pos="360"/>
        </w:tabs>
        <w:overflowPunct w:val="0"/>
        <w:jc w:val="left"/>
        <w:rPr>
          <w:szCs w:val="32"/>
        </w:rPr>
      </w:pPr>
      <w:r w:rsidRPr="00B820CA">
        <w:rPr>
          <w:szCs w:val="32"/>
        </w:rPr>
        <w:t>kontakt: Pražská 1001, Rokycany 337 01</w:t>
      </w:r>
    </w:p>
    <w:p w14:paraId="2A581A49" w14:textId="77777777" w:rsidR="00187A64" w:rsidRPr="00B820CA" w:rsidRDefault="00187A64" w:rsidP="00187A64">
      <w:pPr>
        <w:pStyle w:val="Podtitul"/>
        <w:numPr>
          <w:ilvl w:val="0"/>
          <w:numId w:val="7"/>
        </w:numPr>
        <w:tabs>
          <w:tab w:val="left" w:pos="360"/>
        </w:tabs>
        <w:overflowPunct w:val="0"/>
        <w:jc w:val="left"/>
        <w:rPr>
          <w:szCs w:val="32"/>
        </w:rPr>
      </w:pPr>
      <w:r w:rsidRPr="00B820CA">
        <w:rPr>
          <w:szCs w:val="32"/>
        </w:rPr>
        <w:t>telefon: 732 436 519, 778 487 405</w:t>
      </w:r>
    </w:p>
    <w:p w14:paraId="10F5207D" w14:textId="77777777" w:rsidR="00187A64" w:rsidRPr="00B820CA" w:rsidRDefault="00187A64" w:rsidP="00187A64">
      <w:pPr>
        <w:pStyle w:val="Podtitul"/>
        <w:numPr>
          <w:ilvl w:val="0"/>
          <w:numId w:val="7"/>
        </w:numPr>
        <w:tabs>
          <w:tab w:val="left" w:pos="360"/>
        </w:tabs>
        <w:overflowPunct w:val="0"/>
        <w:spacing w:after="240"/>
        <w:jc w:val="left"/>
      </w:pPr>
      <w:r w:rsidRPr="00B820CA">
        <w:rPr>
          <w:szCs w:val="32"/>
        </w:rPr>
        <w:t xml:space="preserve">email: </w:t>
      </w:r>
      <w:hyperlink r:id="rId20">
        <w:r w:rsidRPr="00B820CA">
          <w:rPr>
            <w:rStyle w:val="Internetovodkaz"/>
            <w:color w:val="auto"/>
            <w:szCs w:val="32"/>
          </w:rPr>
          <w:t>sykorova.milus@seznam.cz</w:t>
        </w:r>
      </w:hyperlink>
    </w:p>
    <w:p w14:paraId="26EC1734" w14:textId="77777777" w:rsidR="00187A64" w:rsidRPr="00B820CA" w:rsidRDefault="00187A64" w:rsidP="00187A64">
      <w:pPr>
        <w:pStyle w:val="Zkladntext"/>
        <w:spacing w:before="240" w:after="0"/>
        <w:jc w:val="both"/>
        <w:rPr>
          <w:rFonts w:ascii="Arial" w:hAnsi="Arial" w:cs="Arial"/>
          <w:b/>
          <w:caps/>
          <w:sz w:val="36"/>
          <w:szCs w:val="36"/>
        </w:rPr>
      </w:pPr>
      <w:r w:rsidRPr="00B820CA">
        <w:rPr>
          <w:rFonts w:ascii="Arial" w:hAnsi="Arial" w:cs="Arial"/>
          <w:b/>
          <w:caps/>
          <w:sz w:val="36"/>
          <w:szCs w:val="36"/>
        </w:rPr>
        <w:t>OO SONS TACHOV</w:t>
      </w:r>
    </w:p>
    <w:p w14:paraId="4A42FDC8" w14:textId="77777777" w:rsidR="00187A64" w:rsidRPr="00B820CA" w:rsidRDefault="00187A64" w:rsidP="00187A64">
      <w:pPr>
        <w:pStyle w:val="Podtitul"/>
        <w:numPr>
          <w:ilvl w:val="0"/>
          <w:numId w:val="8"/>
        </w:numPr>
        <w:overflowPunct w:val="0"/>
        <w:rPr>
          <w:szCs w:val="32"/>
        </w:rPr>
      </w:pPr>
      <w:r w:rsidRPr="00B820CA">
        <w:rPr>
          <w:szCs w:val="32"/>
        </w:rPr>
        <w:t>předsedkyně odbočky paní Jana </w:t>
      </w:r>
      <w:proofErr w:type="spellStart"/>
      <w:r w:rsidRPr="00B820CA">
        <w:rPr>
          <w:szCs w:val="32"/>
        </w:rPr>
        <w:t>Kvietoková</w:t>
      </w:r>
      <w:proofErr w:type="spellEnd"/>
    </w:p>
    <w:p w14:paraId="070EBDF9" w14:textId="77777777" w:rsidR="00187A64" w:rsidRPr="00B820CA" w:rsidRDefault="00187A64" w:rsidP="00187A64">
      <w:pPr>
        <w:pStyle w:val="Podtitul"/>
        <w:numPr>
          <w:ilvl w:val="0"/>
          <w:numId w:val="8"/>
        </w:numPr>
        <w:overflowPunct w:val="0"/>
        <w:rPr>
          <w:szCs w:val="32"/>
        </w:rPr>
      </w:pPr>
      <w:r w:rsidRPr="00B820CA">
        <w:rPr>
          <w:szCs w:val="32"/>
        </w:rPr>
        <w:t xml:space="preserve">adresa odbočky: </w:t>
      </w:r>
      <w:proofErr w:type="spellStart"/>
      <w:r w:rsidRPr="00B820CA">
        <w:rPr>
          <w:szCs w:val="32"/>
        </w:rPr>
        <w:t>Stadtrodská</w:t>
      </w:r>
      <w:proofErr w:type="spellEnd"/>
      <w:r w:rsidRPr="00B820CA">
        <w:rPr>
          <w:szCs w:val="32"/>
        </w:rPr>
        <w:t xml:space="preserve"> 1516, 347 01 Tachov</w:t>
      </w:r>
    </w:p>
    <w:p w14:paraId="5B9AA48A" w14:textId="77777777" w:rsidR="00187A64" w:rsidRPr="00B820CA" w:rsidRDefault="00187A64" w:rsidP="00187A64">
      <w:pPr>
        <w:pStyle w:val="Podtitul"/>
        <w:numPr>
          <w:ilvl w:val="0"/>
          <w:numId w:val="8"/>
        </w:numPr>
        <w:overflowPunct w:val="0"/>
        <w:rPr>
          <w:szCs w:val="32"/>
        </w:rPr>
      </w:pPr>
      <w:r w:rsidRPr="00B820CA">
        <w:rPr>
          <w:szCs w:val="32"/>
        </w:rPr>
        <w:t>telefon: 739 726 247, 605 905 172</w:t>
      </w:r>
    </w:p>
    <w:p w14:paraId="56A72CFB" w14:textId="77777777" w:rsidR="00187A64" w:rsidRPr="00B820CA" w:rsidRDefault="00187A64" w:rsidP="00187A64">
      <w:pPr>
        <w:pStyle w:val="Podtitul"/>
        <w:numPr>
          <w:ilvl w:val="0"/>
          <w:numId w:val="8"/>
        </w:numPr>
        <w:overflowPunct w:val="0"/>
        <w:spacing w:after="240"/>
      </w:pPr>
      <w:r w:rsidRPr="00B820CA">
        <w:rPr>
          <w:szCs w:val="32"/>
        </w:rPr>
        <w:t xml:space="preserve">email: </w:t>
      </w:r>
      <w:hyperlink r:id="rId21">
        <w:r w:rsidRPr="00B820CA">
          <w:rPr>
            <w:rStyle w:val="Internetovodkaz"/>
            <w:color w:val="auto"/>
            <w:szCs w:val="32"/>
          </w:rPr>
          <w:t>tachov-odbocka@sons.cz</w:t>
        </w:r>
      </w:hyperlink>
    </w:p>
    <w:p w14:paraId="667573C5" w14:textId="77777777" w:rsidR="00187A64" w:rsidRPr="00B820CA" w:rsidRDefault="00187A64" w:rsidP="00187A64">
      <w:pPr>
        <w:pStyle w:val="Nadpis1ArialBlack"/>
        <w:spacing w:before="360" w:line="240" w:lineRule="auto"/>
        <w:rPr>
          <w:rFonts w:ascii="Arial" w:hAnsi="Arial"/>
          <w:sz w:val="48"/>
          <w:szCs w:val="48"/>
          <w:u w:val="none"/>
        </w:rPr>
      </w:pPr>
      <w:bookmarkStart w:id="252" w:name="_Toc383516959"/>
      <w:bookmarkStart w:id="253" w:name="_Toc390413358"/>
      <w:bookmarkStart w:id="254" w:name="_Toc391540741"/>
      <w:bookmarkStart w:id="255" w:name="_Toc391540868"/>
      <w:bookmarkStart w:id="256" w:name="_Toc391541339"/>
      <w:bookmarkStart w:id="257" w:name="_Toc398707538"/>
      <w:bookmarkStart w:id="258" w:name="_Toc399753739"/>
      <w:bookmarkStart w:id="259" w:name="_Toc399753801"/>
      <w:bookmarkStart w:id="260" w:name="_Toc408216527"/>
      <w:bookmarkStart w:id="261" w:name="_Toc408216559"/>
      <w:bookmarkStart w:id="262" w:name="_Toc414263934"/>
      <w:bookmarkStart w:id="263" w:name="_Toc414608119"/>
      <w:bookmarkStart w:id="264" w:name="_Toc422145393"/>
      <w:bookmarkStart w:id="265" w:name="_Toc422145928"/>
      <w:bookmarkStart w:id="266" w:name="_Toc422218057"/>
      <w:bookmarkStart w:id="267" w:name="_Toc422218202"/>
      <w:bookmarkStart w:id="268" w:name="_Toc430611884"/>
      <w:bookmarkStart w:id="269" w:name="_Toc431286160"/>
      <w:bookmarkStart w:id="270" w:name="_Toc438021139"/>
      <w:bookmarkStart w:id="271" w:name="_Toc446404356"/>
      <w:bookmarkStart w:id="272" w:name="_Toc447088360"/>
      <w:bookmarkStart w:id="273" w:name="_Toc447173275"/>
      <w:bookmarkStart w:id="274" w:name="_Toc454779078"/>
      <w:bookmarkStart w:id="275" w:name="_Toc455038992"/>
      <w:bookmarkStart w:id="276" w:name="_Toc462218073"/>
      <w:bookmarkStart w:id="277" w:name="_Toc462225395"/>
      <w:bookmarkStart w:id="278" w:name="_Toc469911718"/>
      <w:bookmarkStart w:id="279" w:name="_Toc471108892"/>
      <w:bookmarkStart w:id="280" w:name="_Toc477333870"/>
      <w:bookmarkStart w:id="281" w:name="_Toc478364828"/>
      <w:bookmarkStart w:id="282" w:name="_Toc485801416"/>
      <w:bookmarkStart w:id="283" w:name="_Toc359921980"/>
      <w:bookmarkStart w:id="284" w:name="_Toc382814524"/>
      <w:bookmarkStart w:id="285" w:name="_Toc92177185"/>
      <w:r w:rsidRPr="00B820CA">
        <w:rPr>
          <w:rFonts w:ascii="Arial" w:hAnsi="Arial"/>
          <w:sz w:val="48"/>
          <w:szCs w:val="48"/>
          <w:u w:val="none"/>
        </w:rPr>
        <w:t>Kontaktní údaje</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42E73D8F" w14:textId="77777777" w:rsidR="00187A64" w:rsidRPr="00B820CA" w:rsidRDefault="00187A64" w:rsidP="00187A64">
      <w:pPr>
        <w:pStyle w:val="Nadpis3"/>
        <w:spacing w:before="240"/>
        <w:rPr>
          <w:sz w:val="36"/>
          <w:szCs w:val="36"/>
        </w:rPr>
      </w:pPr>
      <w:bookmarkStart w:id="286" w:name="_Toc27488079"/>
      <w:bookmarkStart w:id="287" w:name="_Toc534181309"/>
      <w:bookmarkStart w:id="288" w:name="_Toc3474853"/>
      <w:bookmarkStart w:id="289" w:name="_Toc11744510"/>
      <w:bookmarkStart w:id="290" w:name="_Toc20724779"/>
      <w:bookmarkStart w:id="291" w:name="_Toc36556610"/>
      <w:bookmarkStart w:id="292" w:name="_Toc44414649"/>
      <w:bookmarkStart w:id="293" w:name="_Toc59198715"/>
      <w:bookmarkStart w:id="294" w:name="_Toc68089997"/>
      <w:bookmarkStart w:id="295" w:name="_Toc75328917"/>
      <w:bookmarkStart w:id="296" w:name="_Toc75328989"/>
      <w:bookmarkStart w:id="297" w:name="_Toc83109618"/>
      <w:bookmarkStart w:id="298" w:name="_Toc92177186"/>
      <w:r w:rsidRPr="00B820CA">
        <w:rPr>
          <w:sz w:val="36"/>
          <w:szCs w:val="36"/>
        </w:rPr>
        <w:t>TyfloCentrum Plzeň, o.p.s.</w:t>
      </w:r>
      <w:bookmarkEnd w:id="286"/>
      <w:bookmarkEnd w:id="287"/>
      <w:bookmarkEnd w:id="288"/>
      <w:bookmarkEnd w:id="289"/>
      <w:bookmarkEnd w:id="290"/>
      <w:bookmarkEnd w:id="291"/>
      <w:bookmarkEnd w:id="292"/>
      <w:bookmarkEnd w:id="293"/>
      <w:bookmarkEnd w:id="294"/>
      <w:bookmarkEnd w:id="295"/>
      <w:bookmarkEnd w:id="296"/>
      <w:bookmarkEnd w:id="297"/>
      <w:bookmarkEnd w:id="298"/>
    </w:p>
    <w:p w14:paraId="3C316D7E" w14:textId="77777777" w:rsidR="00187A64" w:rsidRPr="00B820CA" w:rsidRDefault="00187A64" w:rsidP="00187A64">
      <w:pPr>
        <w:spacing w:line="276" w:lineRule="auto"/>
        <w:jc w:val="both"/>
        <w:rPr>
          <w:rFonts w:ascii="Arial" w:hAnsi="Arial" w:cs="Arial"/>
          <w:sz w:val="32"/>
          <w:szCs w:val="32"/>
        </w:rPr>
      </w:pPr>
      <w:r w:rsidRPr="00B820CA">
        <w:rPr>
          <w:rFonts w:ascii="Arial" w:hAnsi="Arial" w:cs="Arial"/>
          <w:sz w:val="32"/>
          <w:szCs w:val="32"/>
        </w:rPr>
        <w:t>Tomanova 5, 3. patro</w:t>
      </w:r>
    </w:p>
    <w:p w14:paraId="4F424CBF" w14:textId="77777777" w:rsidR="00187A64" w:rsidRPr="00B820CA" w:rsidRDefault="00187A64" w:rsidP="00187A64">
      <w:pPr>
        <w:spacing w:line="276" w:lineRule="auto"/>
        <w:jc w:val="both"/>
        <w:rPr>
          <w:rFonts w:ascii="Arial" w:hAnsi="Arial" w:cs="Arial"/>
          <w:sz w:val="32"/>
          <w:szCs w:val="32"/>
        </w:rPr>
      </w:pPr>
      <w:r w:rsidRPr="00B820CA">
        <w:rPr>
          <w:rFonts w:ascii="Arial" w:hAnsi="Arial" w:cs="Arial"/>
          <w:sz w:val="32"/>
          <w:szCs w:val="32"/>
        </w:rPr>
        <w:t>Plzeň 301 00</w:t>
      </w:r>
    </w:p>
    <w:p w14:paraId="3D870A49" w14:textId="3A20F2AA" w:rsidR="00187A64" w:rsidRPr="00B820CA" w:rsidRDefault="00187A64" w:rsidP="00187A64">
      <w:pPr>
        <w:spacing w:line="276" w:lineRule="auto"/>
        <w:jc w:val="both"/>
        <w:rPr>
          <w:rFonts w:ascii="Arial" w:hAnsi="Arial" w:cs="Arial"/>
          <w:sz w:val="32"/>
          <w:szCs w:val="32"/>
        </w:rPr>
      </w:pPr>
      <w:r w:rsidRPr="00B820CA">
        <w:rPr>
          <w:rFonts w:ascii="Arial" w:hAnsi="Arial" w:cs="Arial"/>
          <w:sz w:val="32"/>
          <w:szCs w:val="32"/>
        </w:rPr>
        <w:t xml:space="preserve">ředitelka: </w:t>
      </w:r>
      <w:r w:rsidRPr="00B820CA">
        <w:rPr>
          <w:rFonts w:ascii="Arial" w:hAnsi="Arial" w:cs="Arial"/>
          <w:sz w:val="32"/>
          <w:szCs w:val="32"/>
        </w:rPr>
        <w:tab/>
      </w:r>
      <w:r w:rsidRPr="00B820CA">
        <w:rPr>
          <w:rFonts w:ascii="Arial" w:hAnsi="Arial" w:cs="Arial"/>
          <w:sz w:val="32"/>
          <w:szCs w:val="32"/>
        </w:rPr>
        <w:tab/>
      </w:r>
      <w:r w:rsidR="00981860">
        <w:rPr>
          <w:rFonts w:ascii="Arial" w:hAnsi="Arial" w:cs="Arial"/>
          <w:sz w:val="32"/>
          <w:szCs w:val="32"/>
        </w:rPr>
        <w:tab/>
      </w:r>
      <w:r w:rsidRPr="00B820CA">
        <w:rPr>
          <w:rFonts w:ascii="Arial" w:hAnsi="Arial" w:cs="Arial"/>
          <w:sz w:val="32"/>
          <w:szCs w:val="32"/>
        </w:rPr>
        <w:t>Mgr. Hana Dostálová</w:t>
      </w:r>
    </w:p>
    <w:p w14:paraId="00A276A1" w14:textId="77777777" w:rsidR="00187A64" w:rsidRPr="00B820CA" w:rsidRDefault="00187A64" w:rsidP="00187A64">
      <w:pPr>
        <w:spacing w:line="276" w:lineRule="auto"/>
        <w:jc w:val="both"/>
        <w:rPr>
          <w:rFonts w:ascii="Arial" w:hAnsi="Arial" w:cs="Arial"/>
          <w:sz w:val="32"/>
          <w:szCs w:val="32"/>
        </w:rPr>
      </w:pPr>
      <w:r w:rsidRPr="00B820CA">
        <w:rPr>
          <w:rFonts w:ascii="Arial" w:hAnsi="Arial" w:cs="Arial"/>
          <w:sz w:val="32"/>
          <w:szCs w:val="32"/>
        </w:rPr>
        <w:t xml:space="preserve">telefon: </w:t>
      </w:r>
      <w:r w:rsidRPr="00B820CA">
        <w:rPr>
          <w:rFonts w:ascii="Arial" w:hAnsi="Arial" w:cs="Arial"/>
          <w:sz w:val="32"/>
          <w:szCs w:val="32"/>
        </w:rPr>
        <w:tab/>
      </w:r>
      <w:r w:rsidRPr="00B820CA">
        <w:rPr>
          <w:rFonts w:ascii="Arial" w:hAnsi="Arial" w:cs="Arial"/>
          <w:sz w:val="32"/>
          <w:szCs w:val="32"/>
        </w:rPr>
        <w:tab/>
      </w:r>
      <w:r w:rsidRPr="00B820CA">
        <w:rPr>
          <w:rFonts w:ascii="Arial" w:hAnsi="Arial" w:cs="Arial"/>
          <w:sz w:val="32"/>
          <w:szCs w:val="32"/>
        </w:rPr>
        <w:tab/>
        <w:t>377 420 481</w:t>
      </w:r>
    </w:p>
    <w:p w14:paraId="73ADA560" w14:textId="77777777" w:rsidR="00187A64" w:rsidRPr="00B820CA" w:rsidRDefault="00187A64" w:rsidP="00187A64">
      <w:pPr>
        <w:spacing w:line="276" w:lineRule="auto"/>
        <w:jc w:val="both"/>
      </w:pPr>
      <w:r w:rsidRPr="00B820CA">
        <w:rPr>
          <w:rFonts w:ascii="Arial" w:hAnsi="Arial" w:cs="Arial"/>
          <w:sz w:val="32"/>
          <w:szCs w:val="32"/>
        </w:rPr>
        <w:t xml:space="preserve">email: </w:t>
      </w:r>
      <w:r w:rsidRPr="00B820CA">
        <w:rPr>
          <w:rFonts w:ascii="Arial" w:hAnsi="Arial" w:cs="Arial"/>
          <w:sz w:val="32"/>
          <w:szCs w:val="32"/>
        </w:rPr>
        <w:tab/>
      </w:r>
      <w:r w:rsidRPr="00B820CA">
        <w:rPr>
          <w:rFonts w:ascii="Arial" w:hAnsi="Arial" w:cs="Arial"/>
          <w:sz w:val="32"/>
          <w:szCs w:val="32"/>
        </w:rPr>
        <w:tab/>
      </w:r>
      <w:r w:rsidRPr="00B820CA">
        <w:rPr>
          <w:rFonts w:ascii="Arial" w:hAnsi="Arial" w:cs="Arial"/>
          <w:sz w:val="32"/>
          <w:szCs w:val="32"/>
        </w:rPr>
        <w:tab/>
      </w:r>
      <w:hyperlink r:id="rId22">
        <w:r w:rsidRPr="00B820CA">
          <w:rPr>
            <w:rStyle w:val="Internetovodkaz"/>
            <w:rFonts w:ascii="Arial" w:hAnsi="Arial" w:cs="Arial"/>
            <w:color w:val="auto"/>
            <w:sz w:val="32"/>
            <w:szCs w:val="32"/>
          </w:rPr>
          <w:t>dostalova@tc-plzen.cz</w:t>
        </w:r>
      </w:hyperlink>
    </w:p>
    <w:p w14:paraId="67AE3821" w14:textId="77777777" w:rsidR="00187A64" w:rsidRPr="00B820CA" w:rsidRDefault="00187A64" w:rsidP="00187A64">
      <w:pPr>
        <w:spacing w:line="276" w:lineRule="auto"/>
        <w:jc w:val="both"/>
      </w:pPr>
      <w:r w:rsidRPr="00B820CA">
        <w:rPr>
          <w:rFonts w:ascii="Arial" w:hAnsi="Arial" w:cs="Arial"/>
          <w:sz w:val="32"/>
          <w:szCs w:val="32"/>
        </w:rPr>
        <w:lastRenderedPageBreak/>
        <w:t xml:space="preserve">webové stránky: </w:t>
      </w:r>
      <w:r w:rsidRPr="00B820CA">
        <w:rPr>
          <w:rFonts w:ascii="Arial" w:hAnsi="Arial" w:cs="Arial"/>
          <w:sz w:val="32"/>
          <w:szCs w:val="32"/>
        </w:rPr>
        <w:tab/>
      </w:r>
      <w:hyperlink r:id="rId23">
        <w:r w:rsidRPr="00B820CA">
          <w:rPr>
            <w:rStyle w:val="Internetovodkaz"/>
            <w:rFonts w:ascii="Arial" w:hAnsi="Arial" w:cs="Arial"/>
            <w:color w:val="auto"/>
            <w:sz w:val="32"/>
            <w:szCs w:val="32"/>
          </w:rPr>
          <w:t>www.tc-plzen.cz</w:t>
        </w:r>
      </w:hyperlink>
    </w:p>
    <w:p w14:paraId="21AC30B8" w14:textId="77777777" w:rsidR="00187A64" w:rsidRPr="00B820CA" w:rsidRDefault="00187A64" w:rsidP="00187A64">
      <w:pPr>
        <w:pStyle w:val="Nadpis3"/>
        <w:spacing w:before="240"/>
        <w:rPr>
          <w:sz w:val="36"/>
          <w:szCs w:val="36"/>
        </w:rPr>
      </w:pPr>
      <w:bookmarkStart w:id="299" w:name="_Toc27488080"/>
      <w:bookmarkStart w:id="300" w:name="_Toc534181310"/>
      <w:bookmarkStart w:id="301" w:name="_Toc3474854"/>
      <w:bookmarkStart w:id="302" w:name="_Toc11744511"/>
      <w:bookmarkStart w:id="303" w:name="_Toc20724780"/>
      <w:bookmarkStart w:id="304" w:name="_Toc36556611"/>
      <w:bookmarkStart w:id="305" w:name="_Toc44414650"/>
      <w:bookmarkStart w:id="306" w:name="_Toc59198716"/>
      <w:bookmarkStart w:id="307" w:name="_Toc68089998"/>
      <w:bookmarkStart w:id="308" w:name="_Toc75328918"/>
      <w:bookmarkStart w:id="309" w:name="_Toc75328990"/>
      <w:bookmarkStart w:id="310" w:name="_Toc83109619"/>
      <w:bookmarkStart w:id="311" w:name="_Toc92177187"/>
      <w:r w:rsidRPr="00B820CA">
        <w:rPr>
          <w:sz w:val="36"/>
          <w:szCs w:val="36"/>
        </w:rPr>
        <w:t>Tyfloservis, o.p.s.</w:t>
      </w:r>
      <w:bookmarkEnd w:id="299"/>
      <w:bookmarkEnd w:id="300"/>
      <w:bookmarkEnd w:id="301"/>
      <w:bookmarkEnd w:id="302"/>
      <w:bookmarkEnd w:id="303"/>
      <w:bookmarkEnd w:id="304"/>
      <w:bookmarkEnd w:id="305"/>
      <w:bookmarkEnd w:id="306"/>
      <w:bookmarkEnd w:id="307"/>
      <w:bookmarkEnd w:id="308"/>
      <w:bookmarkEnd w:id="309"/>
      <w:bookmarkEnd w:id="310"/>
      <w:bookmarkEnd w:id="311"/>
    </w:p>
    <w:p w14:paraId="65D5B771" w14:textId="77777777" w:rsidR="00187A64" w:rsidRPr="00B820CA" w:rsidRDefault="00187A64" w:rsidP="00187A64">
      <w:pPr>
        <w:spacing w:line="276" w:lineRule="auto"/>
        <w:jc w:val="both"/>
        <w:rPr>
          <w:rFonts w:ascii="Arial" w:hAnsi="Arial" w:cs="Arial"/>
          <w:sz w:val="32"/>
          <w:szCs w:val="32"/>
        </w:rPr>
      </w:pPr>
      <w:r w:rsidRPr="00B820CA">
        <w:rPr>
          <w:rFonts w:ascii="Arial" w:hAnsi="Arial" w:cs="Arial"/>
          <w:sz w:val="32"/>
          <w:szCs w:val="32"/>
        </w:rPr>
        <w:t>Tomanova 5, 2. patro</w:t>
      </w:r>
    </w:p>
    <w:p w14:paraId="52EB5785" w14:textId="77777777" w:rsidR="00187A64" w:rsidRPr="00B820CA" w:rsidRDefault="00187A64" w:rsidP="00187A64">
      <w:pPr>
        <w:spacing w:line="276" w:lineRule="auto"/>
        <w:jc w:val="both"/>
        <w:rPr>
          <w:rFonts w:ascii="Arial" w:hAnsi="Arial" w:cs="Arial"/>
          <w:sz w:val="32"/>
          <w:szCs w:val="32"/>
        </w:rPr>
      </w:pPr>
      <w:proofErr w:type="gramStart"/>
      <w:r w:rsidRPr="00B820CA">
        <w:rPr>
          <w:rFonts w:ascii="Arial" w:hAnsi="Arial" w:cs="Arial"/>
          <w:sz w:val="32"/>
          <w:szCs w:val="32"/>
        </w:rPr>
        <w:t>Plzeň  301 00</w:t>
      </w:r>
      <w:proofErr w:type="gramEnd"/>
    </w:p>
    <w:p w14:paraId="2989719E" w14:textId="48D8A439" w:rsidR="00187A64" w:rsidRPr="00B820CA" w:rsidRDefault="00187A64" w:rsidP="00187A64">
      <w:pPr>
        <w:spacing w:line="276" w:lineRule="auto"/>
        <w:jc w:val="both"/>
        <w:rPr>
          <w:rFonts w:ascii="Arial" w:hAnsi="Arial" w:cs="Arial"/>
          <w:sz w:val="32"/>
          <w:szCs w:val="32"/>
        </w:rPr>
      </w:pPr>
      <w:r w:rsidRPr="00B820CA">
        <w:rPr>
          <w:rFonts w:ascii="Arial" w:hAnsi="Arial" w:cs="Arial"/>
          <w:sz w:val="32"/>
          <w:szCs w:val="32"/>
        </w:rPr>
        <w:t xml:space="preserve">vedoucí: </w:t>
      </w:r>
      <w:r w:rsidRPr="00B820CA">
        <w:rPr>
          <w:rFonts w:ascii="Arial" w:hAnsi="Arial" w:cs="Arial"/>
          <w:sz w:val="32"/>
          <w:szCs w:val="32"/>
        </w:rPr>
        <w:tab/>
      </w:r>
      <w:r w:rsidRPr="00B820CA">
        <w:rPr>
          <w:rFonts w:ascii="Arial" w:hAnsi="Arial" w:cs="Arial"/>
          <w:sz w:val="32"/>
          <w:szCs w:val="32"/>
        </w:rPr>
        <w:tab/>
      </w:r>
      <w:r w:rsidR="00981860">
        <w:rPr>
          <w:rFonts w:ascii="Arial" w:hAnsi="Arial" w:cs="Arial"/>
          <w:sz w:val="32"/>
          <w:szCs w:val="32"/>
        </w:rPr>
        <w:tab/>
      </w:r>
      <w:r w:rsidRPr="00B820CA">
        <w:rPr>
          <w:rFonts w:ascii="Arial" w:hAnsi="Arial" w:cs="Arial"/>
          <w:sz w:val="32"/>
          <w:szCs w:val="32"/>
        </w:rPr>
        <w:t>Bc. Martina Hrdonková</w:t>
      </w:r>
    </w:p>
    <w:p w14:paraId="18D88E3F" w14:textId="77777777" w:rsidR="00187A64" w:rsidRPr="00B820CA" w:rsidRDefault="00187A64" w:rsidP="00187A64">
      <w:pPr>
        <w:spacing w:line="276" w:lineRule="auto"/>
        <w:jc w:val="both"/>
        <w:rPr>
          <w:rFonts w:ascii="Arial" w:hAnsi="Arial" w:cs="Arial"/>
          <w:sz w:val="32"/>
          <w:szCs w:val="32"/>
        </w:rPr>
      </w:pPr>
      <w:r w:rsidRPr="00B820CA">
        <w:rPr>
          <w:rFonts w:ascii="Arial" w:hAnsi="Arial" w:cs="Arial"/>
          <w:sz w:val="32"/>
          <w:szCs w:val="32"/>
        </w:rPr>
        <w:t xml:space="preserve">telefon: </w:t>
      </w:r>
      <w:r w:rsidRPr="00B820CA">
        <w:rPr>
          <w:rFonts w:ascii="Arial" w:hAnsi="Arial" w:cs="Arial"/>
          <w:sz w:val="32"/>
          <w:szCs w:val="32"/>
        </w:rPr>
        <w:tab/>
      </w:r>
      <w:r w:rsidRPr="00B820CA">
        <w:rPr>
          <w:rFonts w:ascii="Arial" w:hAnsi="Arial" w:cs="Arial"/>
          <w:sz w:val="32"/>
          <w:szCs w:val="32"/>
        </w:rPr>
        <w:tab/>
      </w:r>
      <w:r w:rsidRPr="00B820CA">
        <w:rPr>
          <w:rFonts w:ascii="Arial" w:hAnsi="Arial" w:cs="Arial"/>
          <w:sz w:val="32"/>
          <w:szCs w:val="32"/>
        </w:rPr>
        <w:tab/>
        <w:t>377 423 596</w:t>
      </w:r>
    </w:p>
    <w:p w14:paraId="46D5C42E" w14:textId="77777777" w:rsidR="00187A64" w:rsidRPr="00B820CA" w:rsidRDefault="00187A64" w:rsidP="00187A64">
      <w:pPr>
        <w:spacing w:line="276" w:lineRule="auto"/>
        <w:jc w:val="both"/>
      </w:pPr>
      <w:r w:rsidRPr="00B820CA">
        <w:rPr>
          <w:rFonts w:ascii="Arial" w:hAnsi="Arial" w:cs="Arial"/>
          <w:sz w:val="32"/>
          <w:szCs w:val="32"/>
        </w:rPr>
        <w:t xml:space="preserve">email: </w:t>
      </w:r>
      <w:r w:rsidRPr="00B820CA">
        <w:rPr>
          <w:rFonts w:ascii="Arial" w:hAnsi="Arial" w:cs="Arial"/>
          <w:sz w:val="32"/>
          <w:szCs w:val="32"/>
        </w:rPr>
        <w:tab/>
      </w:r>
      <w:r w:rsidRPr="00B820CA">
        <w:rPr>
          <w:rFonts w:ascii="Arial" w:hAnsi="Arial" w:cs="Arial"/>
          <w:sz w:val="32"/>
          <w:szCs w:val="32"/>
        </w:rPr>
        <w:tab/>
      </w:r>
      <w:r w:rsidRPr="00B820CA">
        <w:rPr>
          <w:rFonts w:ascii="Arial" w:hAnsi="Arial" w:cs="Arial"/>
          <w:sz w:val="32"/>
          <w:szCs w:val="32"/>
        </w:rPr>
        <w:tab/>
      </w:r>
      <w:hyperlink r:id="rId24">
        <w:r w:rsidRPr="00B820CA">
          <w:rPr>
            <w:rStyle w:val="Internetovodkaz"/>
            <w:rFonts w:ascii="Arial" w:hAnsi="Arial" w:cs="Arial"/>
            <w:color w:val="auto"/>
            <w:sz w:val="32"/>
            <w:szCs w:val="32"/>
          </w:rPr>
          <w:t>plzen@tyfloservis.cz</w:t>
        </w:r>
      </w:hyperlink>
    </w:p>
    <w:p w14:paraId="11D3E285" w14:textId="77777777" w:rsidR="00187A64" w:rsidRPr="00B820CA" w:rsidRDefault="00187A64" w:rsidP="00187A64">
      <w:pPr>
        <w:spacing w:after="240" w:line="276" w:lineRule="auto"/>
        <w:jc w:val="both"/>
      </w:pPr>
      <w:r w:rsidRPr="00B820CA">
        <w:rPr>
          <w:rFonts w:ascii="Arial" w:hAnsi="Arial" w:cs="Arial"/>
          <w:sz w:val="32"/>
          <w:szCs w:val="32"/>
        </w:rPr>
        <w:t xml:space="preserve">webové stránky: </w:t>
      </w:r>
      <w:r w:rsidRPr="00B820CA">
        <w:rPr>
          <w:rFonts w:ascii="Arial" w:hAnsi="Arial" w:cs="Arial"/>
          <w:sz w:val="32"/>
          <w:szCs w:val="32"/>
        </w:rPr>
        <w:tab/>
      </w:r>
      <w:hyperlink r:id="rId25">
        <w:r w:rsidRPr="00B820CA">
          <w:rPr>
            <w:rStyle w:val="Internetovodkaz"/>
            <w:rFonts w:ascii="Arial" w:hAnsi="Arial" w:cs="Arial"/>
            <w:color w:val="auto"/>
            <w:sz w:val="32"/>
            <w:szCs w:val="32"/>
          </w:rPr>
          <w:t>www.tyfloservis.cz</w:t>
        </w:r>
      </w:hyperlink>
      <w:bookmarkStart w:id="312" w:name="_Toc485801417"/>
      <w:bookmarkStart w:id="313" w:name="_Toc478364829"/>
      <w:bookmarkStart w:id="314" w:name="_Toc477333871"/>
      <w:bookmarkStart w:id="315" w:name="_Toc471108893"/>
      <w:bookmarkStart w:id="316" w:name="_Toc469911719"/>
      <w:bookmarkStart w:id="317" w:name="_Toc462225396"/>
      <w:bookmarkStart w:id="318" w:name="_Toc462218074"/>
      <w:bookmarkStart w:id="319" w:name="_Toc455038993"/>
      <w:bookmarkStart w:id="320" w:name="_Toc454779079"/>
      <w:bookmarkStart w:id="321" w:name="_Toc447173276"/>
      <w:bookmarkStart w:id="322" w:name="_Toc447088361"/>
      <w:bookmarkStart w:id="323" w:name="_Toc446404357"/>
      <w:bookmarkStart w:id="324" w:name="_Toc438021140"/>
      <w:bookmarkStart w:id="325" w:name="_Toc431286161"/>
      <w:bookmarkStart w:id="326" w:name="_Toc430611885"/>
      <w:bookmarkStart w:id="327" w:name="_Toc422218203"/>
      <w:bookmarkStart w:id="328" w:name="_Toc422218058"/>
      <w:bookmarkStart w:id="329" w:name="_Toc422145929"/>
      <w:bookmarkStart w:id="330" w:name="_Toc422145394"/>
      <w:bookmarkStart w:id="331" w:name="_Toc414608120"/>
      <w:bookmarkStart w:id="332" w:name="_Toc414263935"/>
      <w:bookmarkStart w:id="333" w:name="_Toc408216560"/>
      <w:bookmarkStart w:id="334" w:name="_Toc408216528"/>
      <w:bookmarkStart w:id="335" w:name="_Toc399753802"/>
      <w:bookmarkStart w:id="336" w:name="_Toc399753740"/>
      <w:bookmarkStart w:id="337" w:name="_Toc398707539"/>
      <w:bookmarkStart w:id="338" w:name="_Toc391541340"/>
      <w:bookmarkStart w:id="339" w:name="_Toc391540869"/>
      <w:bookmarkStart w:id="340" w:name="_Toc391540742"/>
      <w:bookmarkStart w:id="341" w:name="_Toc391540672"/>
      <w:bookmarkStart w:id="342" w:name="_Toc390413359"/>
      <w:bookmarkStart w:id="343" w:name="_Toc383516960"/>
      <w:bookmarkStart w:id="344" w:name="_Toc376759684"/>
      <w:bookmarkStart w:id="345" w:name="_Toc375036961"/>
      <w:bookmarkStart w:id="346" w:name="_Toc367970939"/>
      <w:bookmarkStart w:id="347" w:name="_Toc359921981"/>
    </w:p>
    <w:p w14:paraId="08A5B893" w14:textId="77777777" w:rsidR="00187A64" w:rsidRPr="00B820CA" w:rsidRDefault="00187A64" w:rsidP="00187A64">
      <w:pPr>
        <w:pStyle w:val="Bezmezer"/>
        <w:jc w:val="left"/>
        <w:rPr>
          <w:sz w:val="36"/>
          <w:szCs w:val="36"/>
        </w:rPr>
      </w:pPr>
      <w:bookmarkStart w:id="348" w:name="_Toc525652932"/>
      <w:bookmarkStart w:id="349" w:name="_Toc502736671"/>
      <w:bookmarkStart w:id="350" w:name="_Toc502736842"/>
      <w:bookmarkStart w:id="351" w:name="_Toc510535936"/>
      <w:bookmarkStart w:id="352" w:name="_Toc517874131"/>
      <w:bookmarkStart w:id="353" w:name="_Toc524712795"/>
      <w:r w:rsidRPr="00B820CA">
        <w:rPr>
          <w:sz w:val="36"/>
          <w:szCs w:val="36"/>
        </w:rPr>
        <w:t>kontakty na předsedy odboček</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58A691FA" w14:textId="77777777" w:rsidR="00187A64" w:rsidRPr="00B820CA" w:rsidRDefault="00187A64" w:rsidP="00187A64">
      <w:pPr>
        <w:pStyle w:val="Podtitul"/>
        <w:spacing w:before="240"/>
      </w:pPr>
      <w:r w:rsidRPr="00B820CA">
        <w:t>Domažlice: paní Selnarová Olga – 723 448 048</w:t>
      </w:r>
    </w:p>
    <w:p w14:paraId="093B14F7" w14:textId="77777777" w:rsidR="00187A64" w:rsidRPr="00B820CA" w:rsidRDefault="00187A64" w:rsidP="00187A64">
      <w:pPr>
        <w:pStyle w:val="Podtitul"/>
      </w:pPr>
      <w:r w:rsidRPr="00B820CA">
        <w:t>Plzeň – jih: Včelák Milan – 778 412 705, 702 021 906</w:t>
      </w:r>
    </w:p>
    <w:p w14:paraId="3AA005D9" w14:textId="77777777" w:rsidR="00187A64" w:rsidRPr="00B820CA" w:rsidRDefault="00187A64" w:rsidP="00187A64">
      <w:pPr>
        <w:pStyle w:val="Podtitul"/>
      </w:pPr>
      <w:bookmarkStart w:id="354" w:name="_Toc359921982"/>
      <w:bookmarkStart w:id="355" w:name="_Toc414263936"/>
      <w:bookmarkStart w:id="356" w:name="_Toc408216561"/>
      <w:bookmarkStart w:id="357" w:name="_Toc408216529"/>
      <w:bookmarkStart w:id="358" w:name="_Toc399753803"/>
      <w:bookmarkStart w:id="359" w:name="_Toc399753741"/>
      <w:bookmarkStart w:id="360" w:name="_Toc398707540"/>
      <w:bookmarkStart w:id="361" w:name="_Toc391541341"/>
      <w:bookmarkStart w:id="362" w:name="_Toc391540870"/>
      <w:bookmarkStart w:id="363" w:name="_Toc391540743"/>
      <w:bookmarkStart w:id="364" w:name="_Toc391540673"/>
      <w:bookmarkStart w:id="365" w:name="_Toc390413360"/>
      <w:bookmarkStart w:id="366" w:name="_Toc383516961"/>
      <w:bookmarkStart w:id="367" w:name="_Toc376759685"/>
      <w:bookmarkStart w:id="368" w:name="_Toc375036962"/>
      <w:bookmarkStart w:id="369" w:name="_Toc367970940"/>
      <w:bookmarkStart w:id="370" w:name="_Toc414608121"/>
      <w:bookmarkStart w:id="371" w:name="_Toc422145395"/>
      <w:bookmarkStart w:id="372" w:name="_Toc422145930"/>
      <w:bookmarkStart w:id="373" w:name="_Toc422218059"/>
      <w:bookmarkStart w:id="374" w:name="_Toc422218204"/>
      <w:bookmarkStart w:id="375" w:name="_Toc430611886"/>
      <w:bookmarkStart w:id="376" w:name="_Toc431286162"/>
      <w:bookmarkStart w:id="377" w:name="_Toc438021141"/>
      <w:bookmarkStart w:id="378" w:name="_Toc446404358"/>
      <w:bookmarkStart w:id="379" w:name="_Toc447088362"/>
      <w:bookmarkStart w:id="380" w:name="_Toc447173277"/>
      <w:bookmarkStart w:id="381" w:name="_Toc454779080"/>
      <w:bookmarkStart w:id="382" w:name="_Toc455038994"/>
      <w:bookmarkStart w:id="383" w:name="_Toc462218075"/>
      <w:bookmarkStart w:id="384" w:name="_Toc462225397"/>
      <w:bookmarkStart w:id="385" w:name="_Toc469911720"/>
      <w:bookmarkStart w:id="386" w:name="_Toc471108894"/>
      <w:bookmarkStart w:id="387" w:name="_Toc477333872"/>
      <w:bookmarkStart w:id="388" w:name="_Toc478364830"/>
      <w:bookmarkStart w:id="389" w:name="_Toc485801418"/>
      <w:bookmarkStart w:id="390" w:name="_Toc502736672"/>
      <w:bookmarkStart w:id="391" w:name="_Toc502736843"/>
      <w:bookmarkStart w:id="392" w:name="_Toc510535937"/>
      <w:bookmarkStart w:id="393" w:name="_Toc517874132"/>
      <w:bookmarkStart w:id="394" w:name="_Toc524712796"/>
      <w:bookmarkStart w:id="395" w:name="_Toc525652933"/>
      <w:bookmarkStart w:id="396" w:name="_Toc534181311"/>
      <w:bookmarkStart w:id="397" w:name="_Toc3474855"/>
      <w:bookmarkStart w:id="398" w:name="_Toc11744512"/>
      <w:bookmarkStart w:id="399" w:name="_Toc20724781"/>
      <w:bookmarkStart w:id="400" w:name="_Toc27488081"/>
      <w:r w:rsidRPr="00B820CA">
        <w:t xml:space="preserve">Plzeň – město: paní </w:t>
      </w:r>
      <w:proofErr w:type="spellStart"/>
      <w:r w:rsidRPr="00B820CA">
        <w:t>Hakrová</w:t>
      </w:r>
      <w:proofErr w:type="spellEnd"/>
      <w:r w:rsidRPr="00B820CA">
        <w:t xml:space="preserve"> Dana –</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B820CA">
        <w:t xml:space="preserve"> 778 441 503, 728 499 073</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280D1F90" w14:textId="77777777" w:rsidR="00187A64" w:rsidRPr="00B820CA" w:rsidRDefault="00187A64" w:rsidP="00187A64">
      <w:pPr>
        <w:pStyle w:val="Podtitul"/>
      </w:pPr>
      <w:r w:rsidRPr="00B820CA">
        <w:t>Rokycany: paní Sýkorová Milada – 778 487 405</w:t>
      </w:r>
    </w:p>
    <w:p w14:paraId="1A80A6F7" w14:textId="77777777" w:rsidR="00187A64" w:rsidRPr="00B820CA" w:rsidRDefault="00187A64" w:rsidP="00187A64">
      <w:pPr>
        <w:pStyle w:val="Podtitul"/>
      </w:pPr>
      <w:r w:rsidRPr="00B820CA">
        <w:t xml:space="preserve">Tachov: paní </w:t>
      </w:r>
      <w:proofErr w:type="spellStart"/>
      <w:r w:rsidRPr="00B820CA">
        <w:t>Kvietoková</w:t>
      </w:r>
      <w:proofErr w:type="spellEnd"/>
      <w:r w:rsidRPr="00B820CA">
        <w:t xml:space="preserve"> Jana – 739 726 247, 605 905 172</w:t>
      </w:r>
    </w:p>
    <w:p w14:paraId="5492086D" w14:textId="77777777" w:rsidR="00187A64" w:rsidRPr="00B820CA" w:rsidRDefault="00187A64" w:rsidP="00187A64">
      <w:pPr>
        <w:pStyle w:val="Podtitul"/>
      </w:pPr>
      <w:r w:rsidRPr="00B820CA">
        <w:t xml:space="preserve">Časopis </w:t>
      </w:r>
      <w:proofErr w:type="spellStart"/>
      <w:r w:rsidRPr="00B820CA">
        <w:t>Tyflonovinky</w:t>
      </w:r>
      <w:proofErr w:type="spellEnd"/>
      <w:r w:rsidRPr="00B820CA">
        <w:t xml:space="preserve"> pro Plzeňský kraj vydává:</w:t>
      </w:r>
    </w:p>
    <w:p w14:paraId="015A2E5E" w14:textId="77777777" w:rsidR="00187A64" w:rsidRPr="00B820CA" w:rsidRDefault="00187A64" w:rsidP="00187A64">
      <w:pPr>
        <w:pStyle w:val="Podtitul"/>
      </w:pPr>
      <w:r w:rsidRPr="00B820CA">
        <w:t>TyfloCentrum Plzeň, o.p.s., Tomanova 5, 301 00 Plzeň</w:t>
      </w:r>
    </w:p>
    <w:p w14:paraId="7BB18DC8" w14:textId="77777777" w:rsidR="00187A64" w:rsidRPr="00B820CA" w:rsidRDefault="00187A64" w:rsidP="00187A64">
      <w:pPr>
        <w:pStyle w:val="Podtitul"/>
      </w:pPr>
      <w:r w:rsidRPr="00B820CA">
        <w:t>Telefon: 377 420 481</w:t>
      </w:r>
    </w:p>
    <w:p w14:paraId="6599365A" w14:textId="0AC4E3E3" w:rsidR="00187A64" w:rsidRPr="00B820CA" w:rsidRDefault="00187A64" w:rsidP="00187A64">
      <w:pPr>
        <w:pStyle w:val="Podtitul"/>
      </w:pPr>
      <w:r w:rsidRPr="00B820CA">
        <w:t xml:space="preserve">Redakce: Ing. Daniela </w:t>
      </w:r>
      <w:r w:rsidR="00EA0975" w:rsidRPr="00B820CA">
        <w:t>Syrovátková</w:t>
      </w:r>
    </w:p>
    <w:p w14:paraId="41C71A73" w14:textId="77777777" w:rsidR="00187A64" w:rsidRPr="00B820CA" w:rsidRDefault="00187A64" w:rsidP="00187A64">
      <w:pPr>
        <w:pStyle w:val="Podtitul"/>
      </w:pPr>
      <w:r w:rsidRPr="00B820CA">
        <w:t>Korektura textu: Michaela Voborníková</w:t>
      </w:r>
    </w:p>
    <w:p w14:paraId="0E4E7C01" w14:textId="77777777" w:rsidR="00187A64" w:rsidRPr="00B820CA" w:rsidRDefault="00187A64" w:rsidP="00187A64">
      <w:pPr>
        <w:pStyle w:val="Podtitul"/>
      </w:pPr>
      <w:r w:rsidRPr="00B820CA">
        <w:t xml:space="preserve">Dopisovatelé: pracovnice </w:t>
      </w:r>
      <w:proofErr w:type="spellStart"/>
      <w:r w:rsidRPr="00B820CA">
        <w:t>Tyfloservisu</w:t>
      </w:r>
      <w:proofErr w:type="spellEnd"/>
      <w:r w:rsidRPr="00B820CA">
        <w:t xml:space="preserve">, o.p.s. a pracovníci </w:t>
      </w:r>
      <w:proofErr w:type="spellStart"/>
      <w:r w:rsidRPr="00B820CA">
        <w:t>TyfloCentra</w:t>
      </w:r>
      <w:proofErr w:type="spellEnd"/>
      <w:r w:rsidRPr="00B820CA">
        <w:t xml:space="preserve"> Plzeň, o.p.s.</w:t>
      </w:r>
    </w:p>
    <w:p w14:paraId="73F7FE1D" w14:textId="77777777" w:rsidR="00187A64" w:rsidRPr="00B820CA" w:rsidRDefault="00187A64" w:rsidP="00187A64">
      <w:pPr>
        <w:pStyle w:val="Podtitul"/>
      </w:pPr>
      <w:r w:rsidRPr="00B820CA">
        <w:t xml:space="preserve">E-mail: </w:t>
      </w:r>
      <w:hyperlink r:id="rId26">
        <w:r w:rsidRPr="00B820CA">
          <w:rPr>
            <w:rStyle w:val="Internetovodkaz"/>
            <w:color w:val="auto"/>
            <w:szCs w:val="32"/>
          </w:rPr>
          <w:t>info@tc-plzen.cz</w:t>
        </w:r>
      </w:hyperlink>
    </w:p>
    <w:p w14:paraId="0BDC90E1" w14:textId="77777777" w:rsidR="00187A64" w:rsidRPr="00B820CA" w:rsidRDefault="00187A64" w:rsidP="00187A64">
      <w:pPr>
        <w:pStyle w:val="Podtitul"/>
      </w:pPr>
      <w:r w:rsidRPr="00B820CA">
        <w:t xml:space="preserve">Webové stránky: </w:t>
      </w:r>
      <w:hyperlink r:id="rId27">
        <w:r w:rsidRPr="00B820CA">
          <w:rPr>
            <w:rStyle w:val="Internetovodkaz"/>
            <w:color w:val="auto"/>
            <w:szCs w:val="32"/>
          </w:rPr>
          <w:t>www.tc-plzen.cz</w:t>
        </w:r>
      </w:hyperlink>
    </w:p>
    <w:p w14:paraId="27AEC269" w14:textId="5F569344" w:rsidR="00187A64" w:rsidRPr="00B820CA" w:rsidRDefault="00A37B73" w:rsidP="00187A64">
      <w:pPr>
        <w:pStyle w:val="Podtitul"/>
      </w:pPr>
      <w:r w:rsidRPr="00B820CA">
        <w:t xml:space="preserve">Datum vydání: </w:t>
      </w:r>
      <w:r w:rsidR="00B820CA" w:rsidRPr="00B820CA">
        <w:t>4.1.2022</w:t>
      </w:r>
    </w:p>
    <w:p w14:paraId="7664F23C" w14:textId="77777777" w:rsidR="00187A64" w:rsidRPr="00B820CA" w:rsidRDefault="00187A64" w:rsidP="00187A64"/>
    <w:p w14:paraId="19ADDB90" w14:textId="77777777" w:rsidR="00425CED" w:rsidRPr="00F0365F" w:rsidRDefault="00425CED" w:rsidP="00187A64">
      <w:pPr>
        <w:rPr>
          <w:color w:val="FF0000"/>
        </w:rPr>
      </w:pPr>
    </w:p>
    <w:sectPr w:rsidR="00425CED" w:rsidRPr="00F0365F" w:rsidSect="00F53700">
      <w:footerReference w:type="default" r:id="rId2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441FE" w14:textId="77777777" w:rsidR="005F3561" w:rsidRDefault="005F3561">
      <w:r>
        <w:separator/>
      </w:r>
    </w:p>
  </w:endnote>
  <w:endnote w:type="continuationSeparator" w:id="0">
    <w:p w14:paraId="1CF28826" w14:textId="77777777" w:rsidR="005F3561" w:rsidRDefault="005F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2E8A" w14:textId="77777777" w:rsidR="00D22304" w:rsidRDefault="00D22304">
    <w:pPr>
      <w:pStyle w:val="Zpat"/>
      <w:jc w:val="center"/>
    </w:pPr>
  </w:p>
  <w:p w14:paraId="6BD72864" w14:textId="77777777" w:rsidR="00D22304" w:rsidRDefault="00D223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EA04" w14:textId="77777777" w:rsidR="00D22304" w:rsidRDefault="00D22304">
    <w:pPr>
      <w:pStyle w:val="Zpat"/>
      <w:jc w:val="center"/>
    </w:pPr>
    <w:r>
      <w:rPr>
        <w:noProof/>
      </w:rPr>
      <w:fldChar w:fldCharType="begin"/>
    </w:r>
    <w:r>
      <w:rPr>
        <w:noProof/>
      </w:rPr>
      <w:instrText>PAGE   \* MERGEFORMAT</w:instrText>
    </w:r>
    <w:r>
      <w:rPr>
        <w:noProof/>
      </w:rPr>
      <w:fldChar w:fldCharType="separate"/>
    </w:r>
    <w:r w:rsidR="00636E06">
      <w:rPr>
        <w:noProof/>
      </w:rPr>
      <w:t>22</w:t>
    </w:r>
    <w:r>
      <w:rPr>
        <w:noProof/>
      </w:rPr>
      <w:fldChar w:fldCharType="end"/>
    </w:r>
  </w:p>
  <w:p w14:paraId="24327ECF" w14:textId="77777777" w:rsidR="00D22304" w:rsidRDefault="00D22304">
    <w:pPr>
      <w:pStyle w:val="Zpat"/>
    </w:pPr>
  </w:p>
  <w:p w14:paraId="40379FA5" w14:textId="77777777" w:rsidR="00D22304" w:rsidRDefault="00D22304"/>
  <w:p w14:paraId="30F44B9E" w14:textId="77777777" w:rsidR="00D22304" w:rsidRDefault="00D223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035C5" w14:textId="77777777" w:rsidR="005F3561" w:rsidRDefault="005F3561">
      <w:r>
        <w:separator/>
      </w:r>
    </w:p>
  </w:footnote>
  <w:footnote w:type="continuationSeparator" w:id="0">
    <w:p w14:paraId="094DB96B" w14:textId="77777777" w:rsidR="005F3561" w:rsidRDefault="005F3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BC8"/>
    <w:multiLevelType w:val="hybridMultilevel"/>
    <w:tmpl w:val="BB728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034EB"/>
    <w:multiLevelType w:val="multilevel"/>
    <w:tmpl w:val="E44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94AFA"/>
    <w:multiLevelType w:val="hybridMultilevel"/>
    <w:tmpl w:val="55ECC6F4"/>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5542A"/>
    <w:multiLevelType w:val="hybridMultilevel"/>
    <w:tmpl w:val="1DE2DC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946CA"/>
    <w:multiLevelType w:val="hybridMultilevel"/>
    <w:tmpl w:val="CFAC98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F4B2AE1"/>
    <w:multiLevelType w:val="multilevel"/>
    <w:tmpl w:val="619AA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4591064"/>
    <w:multiLevelType w:val="hybridMultilevel"/>
    <w:tmpl w:val="67B40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A43B49"/>
    <w:multiLevelType w:val="hybridMultilevel"/>
    <w:tmpl w:val="474CB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9B3E76"/>
    <w:multiLevelType w:val="hybridMultilevel"/>
    <w:tmpl w:val="5A0AA9AE"/>
    <w:lvl w:ilvl="0" w:tplc="F37C85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45385B"/>
    <w:multiLevelType w:val="hybridMultilevel"/>
    <w:tmpl w:val="69A42E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5423BF"/>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2516084"/>
    <w:multiLevelType w:val="multilevel"/>
    <w:tmpl w:val="C2EE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857BD2"/>
    <w:multiLevelType w:val="multilevel"/>
    <w:tmpl w:val="EFA094B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D0C0572"/>
    <w:multiLevelType w:val="multilevel"/>
    <w:tmpl w:val="389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5E553A"/>
    <w:multiLevelType w:val="hybridMultilevel"/>
    <w:tmpl w:val="4EA807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8A5412C"/>
    <w:multiLevelType w:val="hybridMultilevel"/>
    <w:tmpl w:val="F41EE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ECE168E"/>
    <w:multiLevelType w:val="hybridMultilevel"/>
    <w:tmpl w:val="B900AE88"/>
    <w:lvl w:ilvl="0" w:tplc="646ACC6A">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90D3327"/>
    <w:multiLevelType w:val="multilevel"/>
    <w:tmpl w:val="5F7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8"/>
  </w:num>
  <w:num w:numId="4">
    <w:abstractNumId w:val="17"/>
  </w:num>
  <w:num w:numId="5">
    <w:abstractNumId w:val="18"/>
  </w:num>
  <w:num w:numId="6">
    <w:abstractNumId w:val="14"/>
  </w:num>
  <w:num w:numId="7">
    <w:abstractNumId w:val="11"/>
  </w:num>
  <w:num w:numId="8">
    <w:abstractNumId w:val="13"/>
  </w:num>
  <w:num w:numId="9">
    <w:abstractNumId w:val="5"/>
  </w:num>
  <w:num w:numId="10">
    <w:abstractNumId w:val="16"/>
  </w:num>
  <w:num w:numId="11">
    <w:abstractNumId w:val="6"/>
  </w:num>
  <w:num w:numId="12">
    <w:abstractNumId w:val="1"/>
  </w:num>
  <w:num w:numId="13">
    <w:abstractNumId w:val="3"/>
  </w:num>
  <w:num w:numId="14">
    <w:abstractNumId w:val="0"/>
  </w:num>
  <w:num w:numId="15">
    <w:abstractNumId w:val="4"/>
  </w:num>
  <w:num w:numId="16">
    <w:abstractNumId w:val="15"/>
  </w:num>
  <w:num w:numId="17">
    <w:abstractNumId w:val="12"/>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4C"/>
    <w:rsid w:val="00010833"/>
    <w:rsid w:val="000202E1"/>
    <w:rsid w:val="00020954"/>
    <w:rsid w:val="00021619"/>
    <w:rsid w:val="00044BAA"/>
    <w:rsid w:val="00053E34"/>
    <w:rsid w:val="00063335"/>
    <w:rsid w:val="0006649B"/>
    <w:rsid w:val="0006692E"/>
    <w:rsid w:val="00073838"/>
    <w:rsid w:val="00080B56"/>
    <w:rsid w:val="00086841"/>
    <w:rsid w:val="00087EA1"/>
    <w:rsid w:val="000A19CC"/>
    <w:rsid w:val="000A3C3C"/>
    <w:rsid w:val="000A7274"/>
    <w:rsid w:val="000B0680"/>
    <w:rsid w:val="000B2465"/>
    <w:rsid w:val="000C798E"/>
    <w:rsid w:val="000D1E8C"/>
    <w:rsid w:val="000D73F2"/>
    <w:rsid w:val="00106BBB"/>
    <w:rsid w:val="0012699F"/>
    <w:rsid w:val="001275CE"/>
    <w:rsid w:val="00133F6A"/>
    <w:rsid w:val="00140745"/>
    <w:rsid w:val="00142CC4"/>
    <w:rsid w:val="001437CF"/>
    <w:rsid w:val="00170D1C"/>
    <w:rsid w:val="00170DE4"/>
    <w:rsid w:val="0017798D"/>
    <w:rsid w:val="0018004D"/>
    <w:rsid w:val="0018208E"/>
    <w:rsid w:val="00187A64"/>
    <w:rsid w:val="00193F43"/>
    <w:rsid w:val="001A07A6"/>
    <w:rsid w:val="001B03FB"/>
    <w:rsid w:val="001B0954"/>
    <w:rsid w:val="001B1594"/>
    <w:rsid w:val="001C142C"/>
    <w:rsid w:val="001C2974"/>
    <w:rsid w:val="001C3971"/>
    <w:rsid w:val="001C482E"/>
    <w:rsid w:val="001D11B2"/>
    <w:rsid w:val="001D29D8"/>
    <w:rsid w:val="001D3707"/>
    <w:rsid w:val="001D5246"/>
    <w:rsid w:val="001E2046"/>
    <w:rsid w:val="001E3669"/>
    <w:rsid w:val="001E6C7D"/>
    <w:rsid w:val="001E7975"/>
    <w:rsid w:val="001F0C81"/>
    <w:rsid w:val="001F5923"/>
    <w:rsid w:val="001F663E"/>
    <w:rsid w:val="00204B30"/>
    <w:rsid w:val="002067CB"/>
    <w:rsid w:val="00210124"/>
    <w:rsid w:val="0021576D"/>
    <w:rsid w:val="0022192A"/>
    <w:rsid w:val="00243668"/>
    <w:rsid w:val="0025427D"/>
    <w:rsid w:val="00260A79"/>
    <w:rsid w:val="00263678"/>
    <w:rsid w:val="002705D8"/>
    <w:rsid w:val="0027491C"/>
    <w:rsid w:val="002806BD"/>
    <w:rsid w:val="00296631"/>
    <w:rsid w:val="002A7B3D"/>
    <w:rsid w:val="002B40E2"/>
    <w:rsid w:val="002C0368"/>
    <w:rsid w:val="002E7A2B"/>
    <w:rsid w:val="00317BC3"/>
    <w:rsid w:val="00336A67"/>
    <w:rsid w:val="00345AA9"/>
    <w:rsid w:val="003463B2"/>
    <w:rsid w:val="00347E95"/>
    <w:rsid w:val="0035137E"/>
    <w:rsid w:val="00354607"/>
    <w:rsid w:val="00354E91"/>
    <w:rsid w:val="0035615D"/>
    <w:rsid w:val="00360604"/>
    <w:rsid w:val="003609BF"/>
    <w:rsid w:val="003653A3"/>
    <w:rsid w:val="00370EA7"/>
    <w:rsid w:val="00374A03"/>
    <w:rsid w:val="00374B47"/>
    <w:rsid w:val="0038602E"/>
    <w:rsid w:val="003937FF"/>
    <w:rsid w:val="00395DB8"/>
    <w:rsid w:val="00396662"/>
    <w:rsid w:val="003B0A60"/>
    <w:rsid w:val="003B2533"/>
    <w:rsid w:val="003C263A"/>
    <w:rsid w:val="003C74BA"/>
    <w:rsid w:val="003D1ACB"/>
    <w:rsid w:val="003D5EB3"/>
    <w:rsid w:val="003F538E"/>
    <w:rsid w:val="003F69D7"/>
    <w:rsid w:val="003F6FDF"/>
    <w:rsid w:val="003F71CC"/>
    <w:rsid w:val="00425CED"/>
    <w:rsid w:val="00432230"/>
    <w:rsid w:val="00445529"/>
    <w:rsid w:val="0045700E"/>
    <w:rsid w:val="00460E1A"/>
    <w:rsid w:val="00462F76"/>
    <w:rsid w:val="00465060"/>
    <w:rsid w:val="00474BDD"/>
    <w:rsid w:val="00487CB8"/>
    <w:rsid w:val="004A41F1"/>
    <w:rsid w:val="004B1916"/>
    <w:rsid w:val="004B77A6"/>
    <w:rsid w:val="004D5A75"/>
    <w:rsid w:val="004D705B"/>
    <w:rsid w:val="004E176F"/>
    <w:rsid w:val="004E6933"/>
    <w:rsid w:val="004E7165"/>
    <w:rsid w:val="00501D40"/>
    <w:rsid w:val="0051115E"/>
    <w:rsid w:val="00511AD3"/>
    <w:rsid w:val="00515481"/>
    <w:rsid w:val="00534C11"/>
    <w:rsid w:val="00537B29"/>
    <w:rsid w:val="00550066"/>
    <w:rsid w:val="0057342C"/>
    <w:rsid w:val="00573E45"/>
    <w:rsid w:val="0057569A"/>
    <w:rsid w:val="00586CA8"/>
    <w:rsid w:val="005A1734"/>
    <w:rsid w:val="005A2B71"/>
    <w:rsid w:val="005B1754"/>
    <w:rsid w:val="005B465F"/>
    <w:rsid w:val="005B51CF"/>
    <w:rsid w:val="005B7A97"/>
    <w:rsid w:val="005C1622"/>
    <w:rsid w:val="005C41B0"/>
    <w:rsid w:val="005D665C"/>
    <w:rsid w:val="005E2684"/>
    <w:rsid w:val="005E3815"/>
    <w:rsid w:val="005F1627"/>
    <w:rsid w:val="005F2BF6"/>
    <w:rsid w:val="005F3561"/>
    <w:rsid w:val="006062EE"/>
    <w:rsid w:val="00616898"/>
    <w:rsid w:val="006264AC"/>
    <w:rsid w:val="00632CF5"/>
    <w:rsid w:val="00636E06"/>
    <w:rsid w:val="00644FC4"/>
    <w:rsid w:val="00645C1D"/>
    <w:rsid w:val="006472EC"/>
    <w:rsid w:val="0065372C"/>
    <w:rsid w:val="00657DC8"/>
    <w:rsid w:val="0066516C"/>
    <w:rsid w:val="00674F3F"/>
    <w:rsid w:val="006761D0"/>
    <w:rsid w:val="006814ED"/>
    <w:rsid w:val="00681DA2"/>
    <w:rsid w:val="0069343C"/>
    <w:rsid w:val="006A733A"/>
    <w:rsid w:val="006C5A89"/>
    <w:rsid w:val="006D0130"/>
    <w:rsid w:val="006D0D59"/>
    <w:rsid w:val="006D3B65"/>
    <w:rsid w:val="0070399F"/>
    <w:rsid w:val="0071179F"/>
    <w:rsid w:val="00715774"/>
    <w:rsid w:val="00731F28"/>
    <w:rsid w:val="007340BF"/>
    <w:rsid w:val="00740502"/>
    <w:rsid w:val="007410BA"/>
    <w:rsid w:val="00741A34"/>
    <w:rsid w:val="00745254"/>
    <w:rsid w:val="00753741"/>
    <w:rsid w:val="00761CA9"/>
    <w:rsid w:val="00772870"/>
    <w:rsid w:val="00775E3C"/>
    <w:rsid w:val="00792652"/>
    <w:rsid w:val="007A0475"/>
    <w:rsid w:val="007A42AB"/>
    <w:rsid w:val="007B21C7"/>
    <w:rsid w:val="007B305D"/>
    <w:rsid w:val="007C019F"/>
    <w:rsid w:val="007C1D76"/>
    <w:rsid w:val="007C4EF5"/>
    <w:rsid w:val="007D483A"/>
    <w:rsid w:val="007E08D2"/>
    <w:rsid w:val="007E4256"/>
    <w:rsid w:val="007F3C3C"/>
    <w:rsid w:val="007F4B03"/>
    <w:rsid w:val="007F7F52"/>
    <w:rsid w:val="00803C70"/>
    <w:rsid w:val="00804B13"/>
    <w:rsid w:val="00812918"/>
    <w:rsid w:val="00814D4C"/>
    <w:rsid w:val="00825D5A"/>
    <w:rsid w:val="00826841"/>
    <w:rsid w:val="00833DBC"/>
    <w:rsid w:val="008340A5"/>
    <w:rsid w:val="00837005"/>
    <w:rsid w:val="008408B7"/>
    <w:rsid w:val="008411E1"/>
    <w:rsid w:val="0084430D"/>
    <w:rsid w:val="00852960"/>
    <w:rsid w:val="0085388A"/>
    <w:rsid w:val="00853A0E"/>
    <w:rsid w:val="00866012"/>
    <w:rsid w:val="00871A41"/>
    <w:rsid w:val="00881855"/>
    <w:rsid w:val="00891A60"/>
    <w:rsid w:val="008965B0"/>
    <w:rsid w:val="008C064E"/>
    <w:rsid w:val="008C7F3E"/>
    <w:rsid w:val="008D06B3"/>
    <w:rsid w:val="008E5852"/>
    <w:rsid w:val="008F1886"/>
    <w:rsid w:val="008F26C6"/>
    <w:rsid w:val="008F2D02"/>
    <w:rsid w:val="008F47D9"/>
    <w:rsid w:val="00914F59"/>
    <w:rsid w:val="00925B43"/>
    <w:rsid w:val="00933A28"/>
    <w:rsid w:val="00934768"/>
    <w:rsid w:val="0095366A"/>
    <w:rsid w:val="009605AB"/>
    <w:rsid w:val="009664A9"/>
    <w:rsid w:val="00970EA6"/>
    <w:rsid w:val="00981860"/>
    <w:rsid w:val="00990D67"/>
    <w:rsid w:val="00996D35"/>
    <w:rsid w:val="009B1C2E"/>
    <w:rsid w:val="009B337B"/>
    <w:rsid w:val="009C6A24"/>
    <w:rsid w:val="009D31F1"/>
    <w:rsid w:val="009D42D6"/>
    <w:rsid w:val="009D452B"/>
    <w:rsid w:val="009D73BA"/>
    <w:rsid w:val="009E30B8"/>
    <w:rsid w:val="009E413F"/>
    <w:rsid w:val="009F29E1"/>
    <w:rsid w:val="009F5D9B"/>
    <w:rsid w:val="009F68BF"/>
    <w:rsid w:val="00A07891"/>
    <w:rsid w:val="00A22093"/>
    <w:rsid w:val="00A259D5"/>
    <w:rsid w:val="00A37B73"/>
    <w:rsid w:val="00A43CE1"/>
    <w:rsid w:val="00A45B5A"/>
    <w:rsid w:val="00A4624D"/>
    <w:rsid w:val="00A50763"/>
    <w:rsid w:val="00A55BE4"/>
    <w:rsid w:val="00A6091D"/>
    <w:rsid w:val="00A65E9C"/>
    <w:rsid w:val="00A6657B"/>
    <w:rsid w:val="00A72A8C"/>
    <w:rsid w:val="00A90D4F"/>
    <w:rsid w:val="00A920B5"/>
    <w:rsid w:val="00A94479"/>
    <w:rsid w:val="00AA4F92"/>
    <w:rsid w:val="00AA4FC6"/>
    <w:rsid w:val="00AB43BE"/>
    <w:rsid w:val="00AB511B"/>
    <w:rsid w:val="00AF00B4"/>
    <w:rsid w:val="00B049CC"/>
    <w:rsid w:val="00B20255"/>
    <w:rsid w:val="00B23582"/>
    <w:rsid w:val="00B30334"/>
    <w:rsid w:val="00B32414"/>
    <w:rsid w:val="00B35950"/>
    <w:rsid w:val="00B451E7"/>
    <w:rsid w:val="00B5516A"/>
    <w:rsid w:val="00B63D92"/>
    <w:rsid w:val="00B71F3F"/>
    <w:rsid w:val="00B74489"/>
    <w:rsid w:val="00B75E06"/>
    <w:rsid w:val="00B820CA"/>
    <w:rsid w:val="00B85D19"/>
    <w:rsid w:val="00B869D6"/>
    <w:rsid w:val="00B87F6E"/>
    <w:rsid w:val="00B90EBD"/>
    <w:rsid w:val="00B947ED"/>
    <w:rsid w:val="00BB2148"/>
    <w:rsid w:val="00BB2EE4"/>
    <w:rsid w:val="00BB49D7"/>
    <w:rsid w:val="00BC3FC4"/>
    <w:rsid w:val="00BD743E"/>
    <w:rsid w:val="00BF25E8"/>
    <w:rsid w:val="00BF6CE7"/>
    <w:rsid w:val="00C03C1A"/>
    <w:rsid w:val="00C07A41"/>
    <w:rsid w:val="00C20266"/>
    <w:rsid w:val="00C30BEF"/>
    <w:rsid w:val="00C423A0"/>
    <w:rsid w:val="00C712F1"/>
    <w:rsid w:val="00C82331"/>
    <w:rsid w:val="00C83EFC"/>
    <w:rsid w:val="00C92EE7"/>
    <w:rsid w:val="00C96CEA"/>
    <w:rsid w:val="00C96E77"/>
    <w:rsid w:val="00CC0654"/>
    <w:rsid w:val="00CD1771"/>
    <w:rsid w:val="00CD46B2"/>
    <w:rsid w:val="00CE1006"/>
    <w:rsid w:val="00CE3581"/>
    <w:rsid w:val="00CE5EE8"/>
    <w:rsid w:val="00CE601C"/>
    <w:rsid w:val="00CF0EC6"/>
    <w:rsid w:val="00CF54C4"/>
    <w:rsid w:val="00CF5D50"/>
    <w:rsid w:val="00D07BAC"/>
    <w:rsid w:val="00D153FD"/>
    <w:rsid w:val="00D164E0"/>
    <w:rsid w:val="00D22304"/>
    <w:rsid w:val="00D413D9"/>
    <w:rsid w:val="00D53C6D"/>
    <w:rsid w:val="00D66062"/>
    <w:rsid w:val="00D72640"/>
    <w:rsid w:val="00D738BC"/>
    <w:rsid w:val="00D84815"/>
    <w:rsid w:val="00D91A0F"/>
    <w:rsid w:val="00DA2EAA"/>
    <w:rsid w:val="00DB4F97"/>
    <w:rsid w:val="00DB566C"/>
    <w:rsid w:val="00DC0214"/>
    <w:rsid w:val="00DC0ED1"/>
    <w:rsid w:val="00DC79A9"/>
    <w:rsid w:val="00DE43BF"/>
    <w:rsid w:val="00DE51DE"/>
    <w:rsid w:val="00DF365A"/>
    <w:rsid w:val="00DF5E75"/>
    <w:rsid w:val="00E023B9"/>
    <w:rsid w:val="00E155F7"/>
    <w:rsid w:val="00E511C2"/>
    <w:rsid w:val="00E51597"/>
    <w:rsid w:val="00E602D1"/>
    <w:rsid w:val="00E61690"/>
    <w:rsid w:val="00E745CF"/>
    <w:rsid w:val="00E83B8D"/>
    <w:rsid w:val="00E85B08"/>
    <w:rsid w:val="00E871ED"/>
    <w:rsid w:val="00EA0658"/>
    <w:rsid w:val="00EA0975"/>
    <w:rsid w:val="00EA1B21"/>
    <w:rsid w:val="00EA43FE"/>
    <w:rsid w:val="00EC12F9"/>
    <w:rsid w:val="00EC3129"/>
    <w:rsid w:val="00EC38B8"/>
    <w:rsid w:val="00ED5A0F"/>
    <w:rsid w:val="00ED6CF3"/>
    <w:rsid w:val="00ED6E7A"/>
    <w:rsid w:val="00F0365F"/>
    <w:rsid w:val="00F05D9B"/>
    <w:rsid w:val="00F254FE"/>
    <w:rsid w:val="00F31376"/>
    <w:rsid w:val="00F4081C"/>
    <w:rsid w:val="00F46EC5"/>
    <w:rsid w:val="00F517DD"/>
    <w:rsid w:val="00F53700"/>
    <w:rsid w:val="00F77B1B"/>
    <w:rsid w:val="00F854D4"/>
    <w:rsid w:val="00F939AF"/>
    <w:rsid w:val="00FA188E"/>
    <w:rsid w:val="00FA2317"/>
    <w:rsid w:val="00FA2D4E"/>
    <w:rsid w:val="00FB3FCD"/>
    <w:rsid w:val="00FB64C9"/>
    <w:rsid w:val="00FB7813"/>
    <w:rsid w:val="00FC02EB"/>
    <w:rsid w:val="00FC11DC"/>
    <w:rsid w:val="00FC2EAE"/>
    <w:rsid w:val="00FC6113"/>
    <w:rsid w:val="00FE00E9"/>
    <w:rsid w:val="00FE54F4"/>
    <w:rsid w:val="00FF068A"/>
    <w:rsid w:val="00FF23FE"/>
    <w:rsid w:val="00FF33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4601"/>
  <w15:docId w15:val="{3460972C-1EB2-4DF2-AA4F-3C0CA094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D4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814D4C"/>
    <w:pPr>
      <w:keepNext/>
      <w:spacing w:before="240" w:after="60"/>
      <w:outlineLvl w:val="0"/>
    </w:pPr>
    <w:rPr>
      <w:rFonts w:ascii="Arial" w:hAnsi="Arial" w:cs="Arial"/>
      <w:b/>
      <w:bCs/>
      <w:kern w:val="32"/>
      <w:sz w:val="40"/>
      <w:szCs w:val="32"/>
      <w:u w:val="single"/>
    </w:rPr>
  </w:style>
  <w:style w:type="paragraph" w:styleId="Nadpis2">
    <w:name w:val="heading 2"/>
    <w:basedOn w:val="Normln"/>
    <w:next w:val="Normln"/>
    <w:link w:val="Nadpis2Char"/>
    <w:uiPriority w:val="9"/>
    <w:unhideWhenUsed/>
    <w:qFormat/>
    <w:rsid w:val="00317BC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aliases w:val="Arial 20"/>
    <w:basedOn w:val="Normln"/>
    <w:next w:val="Normln"/>
    <w:link w:val="Nadpis3Char"/>
    <w:qFormat/>
    <w:rsid w:val="00F53700"/>
    <w:pPr>
      <w:keepNext/>
      <w:spacing w:line="360" w:lineRule="auto"/>
      <w:outlineLvl w:val="2"/>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qFormat/>
    <w:rsid w:val="00814D4C"/>
    <w:rPr>
      <w:rFonts w:ascii="Arial" w:eastAsia="Times New Roman" w:hAnsi="Arial" w:cs="Arial"/>
      <w:b/>
      <w:bCs/>
      <w:kern w:val="32"/>
      <w:sz w:val="40"/>
      <w:szCs w:val="32"/>
      <w:u w:val="single"/>
      <w:lang w:eastAsia="cs-CZ"/>
    </w:rPr>
  </w:style>
  <w:style w:type="character" w:customStyle="1" w:styleId="Nadpis3Char">
    <w:name w:val="Nadpis 3 Char"/>
    <w:aliases w:val="Arial 20 Char"/>
    <w:basedOn w:val="Standardnpsmoodstavce"/>
    <w:link w:val="Nadpis3"/>
    <w:rsid w:val="00F53700"/>
    <w:rPr>
      <w:rFonts w:ascii="Arial" w:eastAsia="Times New Roman" w:hAnsi="Arial" w:cs="Arial"/>
      <w:b/>
      <w:sz w:val="32"/>
      <w:szCs w:val="24"/>
      <w:lang w:eastAsia="cs-CZ"/>
    </w:rPr>
  </w:style>
  <w:style w:type="character" w:styleId="Hypertextovodkaz">
    <w:name w:val="Hyperlink"/>
    <w:uiPriority w:val="99"/>
    <w:rsid w:val="00814D4C"/>
    <w:rPr>
      <w:color w:val="0000FF"/>
      <w:u w:val="single"/>
    </w:rPr>
  </w:style>
  <w:style w:type="paragraph" w:customStyle="1" w:styleId="Nadpis1ArialBlack">
    <w:name w:val="Nadpis 1 + Arial Black"/>
    <w:aliases w:val="28 b.,Pole: (stínované jednoduché,Automatická,1,5..."/>
    <w:basedOn w:val="Nadpis1"/>
    <w:rsid w:val="00814D4C"/>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14D4C"/>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814D4C"/>
    <w:pPr>
      <w:spacing w:after="120"/>
    </w:pPr>
  </w:style>
  <w:style w:type="character" w:customStyle="1" w:styleId="ZkladntextChar">
    <w:name w:val="Základní text Char"/>
    <w:basedOn w:val="Standardnpsmoodstavce"/>
    <w:link w:val="Zkladntext"/>
    <w:rsid w:val="00814D4C"/>
    <w:rPr>
      <w:rFonts w:ascii="Times New Roman" w:eastAsia="Times New Roman" w:hAnsi="Times New Roman" w:cs="Times New Roman"/>
      <w:sz w:val="24"/>
      <w:szCs w:val="24"/>
      <w:lang w:eastAsia="cs-CZ"/>
    </w:rPr>
  </w:style>
  <w:style w:type="paragraph" w:styleId="Podtitul">
    <w:name w:val="Subtitle"/>
    <w:aliases w:val="Arial 16"/>
    <w:basedOn w:val="Normln"/>
    <w:link w:val="PodtitulChar"/>
    <w:qFormat/>
    <w:rsid w:val="00814D4C"/>
    <w:pPr>
      <w:spacing w:line="360" w:lineRule="auto"/>
      <w:jc w:val="both"/>
    </w:pPr>
    <w:rPr>
      <w:rFonts w:ascii="Arial" w:hAnsi="Arial" w:cs="Arial"/>
      <w:sz w:val="32"/>
    </w:rPr>
  </w:style>
  <w:style w:type="character" w:customStyle="1" w:styleId="PodtitulChar">
    <w:name w:val="Podtitul Char"/>
    <w:aliases w:val="Arial 16 Char"/>
    <w:basedOn w:val="Standardnpsmoodstavce"/>
    <w:link w:val="Podtitul"/>
    <w:qFormat/>
    <w:rsid w:val="00814D4C"/>
    <w:rPr>
      <w:rFonts w:ascii="Arial" w:eastAsia="Times New Roman" w:hAnsi="Arial" w:cs="Arial"/>
      <w:sz w:val="32"/>
      <w:szCs w:val="24"/>
      <w:lang w:eastAsia="cs-CZ"/>
    </w:rPr>
  </w:style>
  <w:style w:type="paragraph" w:customStyle="1" w:styleId="AlenadkovnjednoduchModr">
    <w:name w:val="Alena + Řádkování:  jednoduché + Modrá"/>
    <w:basedOn w:val="Normln"/>
    <w:rsid w:val="00814D4C"/>
    <w:pPr>
      <w:keepNext/>
      <w:jc w:val="center"/>
      <w:outlineLvl w:val="1"/>
    </w:pPr>
    <w:rPr>
      <w:rFonts w:ascii="Arial" w:hAnsi="Arial" w:cs="Arial"/>
      <w:b/>
      <w:bCs/>
      <w:caps/>
      <w:color w:val="0000FF"/>
      <w:sz w:val="48"/>
      <w:szCs w:val="48"/>
    </w:rPr>
  </w:style>
  <w:style w:type="paragraph" w:styleId="Normlnweb">
    <w:name w:val="Normal (Web)"/>
    <w:basedOn w:val="Normln"/>
    <w:uiPriority w:val="99"/>
    <w:qFormat/>
    <w:rsid w:val="00814D4C"/>
    <w:pPr>
      <w:spacing w:before="100" w:beforeAutospacing="1" w:after="100" w:afterAutospacing="1"/>
    </w:pPr>
  </w:style>
  <w:style w:type="paragraph" w:styleId="Zpat">
    <w:name w:val="footer"/>
    <w:basedOn w:val="Normln"/>
    <w:link w:val="ZpatChar"/>
    <w:rsid w:val="00814D4C"/>
    <w:pPr>
      <w:tabs>
        <w:tab w:val="center" w:pos="4536"/>
        <w:tab w:val="right" w:pos="9072"/>
      </w:tabs>
    </w:pPr>
  </w:style>
  <w:style w:type="character" w:customStyle="1" w:styleId="ZpatChar">
    <w:name w:val="Zápatí Char"/>
    <w:basedOn w:val="Standardnpsmoodstavce"/>
    <w:link w:val="Zpat"/>
    <w:uiPriority w:val="99"/>
    <w:rsid w:val="00814D4C"/>
    <w:rPr>
      <w:rFonts w:ascii="Times New Roman" w:eastAsia="Times New Roman" w:hAnsi="Times New Roman" w:cs="Times New Roman"/>
      <w:sz w:val="24"/>
      <w:szCs w:val="24"/>
      <w:lang w:eastAsia="cs-CZ"/>
    </w:rPr>
  </w:style>
  <w:style w:type="paragraph" w:styleId="Bezmezer">
    <w:name w:val="No Spacing"/>
    <w:uiPriority w:val="1"/>
    <w:qFormat/>
    <w:rsid w:val="00814D4C"/>
    <w:pPr>
      <w:spacing w:after="0" w:line="240" w:lineRule="auto"/>
      <w:jc w:val="center"/>
    </w:pPr>
    <w:rPr>
      <w:rFonts w:ascii="Arial" w:eastAsia="Calibri" w:hAnsi="Arial" w:cs="Times New Roman"/>
      <w:b/>
      <w:caps/>
      <w:sz w:val="44"/>
    </w:rPr>
  </w:style>
  <w:style w:type="character" w:customStyle="1" w:styleId="Nadpis2Char">
    <w:name w:val="Nadpis 2 Char"/>
    <w:basedOn w:val="Standardnpsmoodstavce"/>
    <w:link w:val="Nadpis2"/>
    <w:uiPriority w:val="9"/>
    <w:rsid w:val="00317BC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17BC3"/>
    <w:pPr>
      <w:spacing w:after="160" w:line="259"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0399F"/>
    <w:rPr>
      <w:b/>
      <w:bCs/>
    </w:rPr>
  </w:style>
  <w:style w:type="character" w:styleId="Zdraznn">
    <w:name w:val="Emphasis"/>
    <w:basedOn w:val="Standardnpsmoodstavce"/>
    <w:uiPriority w:val="20"/>
    <w:qFormat/>
    <w:rsid w:val="0070399F"/>
    <w:rPr>
      <w:i/>
      <w:iCs/>
    </w:rPr>
  </w:style>
  <w:style w:type="paragraph" w:styleId="Obsah3">
    <w:name w:val="toc 3"/>
    <w:basedOn w:val="Normln"/>
    <w:next w:val="Normln"/>
    <w:autoRedefine/>
    <w:uiPriority w:val="39"/>
    <w:unhideWhenUsed/>
    <w:rsid w:val="00BB2EE4"/>
    <w:pPr>
      <w:spacing w:after="100"/>
      <w:ind w:left="480"/>
    </w:pPr>
  </w:style>
  <w:style w:type="paragraph" w:styleId="Obsah2">
    <w:name w:val="toc 2"/>
    <w:basedOn w:val="Normln"/>
    <w:next w:val="Normln"/>
    <w:autoRedefine/>
    <w:uiPriority w:val="39"/>
    <w:unhideWhenUsed/>
    <w:rsid w:val="00BB2EE4"/>
    <w:pPr>
      <w:spacing w:after="100"/>
      <w:ind w:left="240"/>
    </w:pPr>
  </w:style>
  <w:style w:type="character" w:customStyle="1" w:styleId="Internetovodkaz">
    <w:name w:val="Internetový odkaz"/>
    <w:rsid w:val="00187A64"/>
    <w:rPr>
      <w:color w:val="0000FF"/>
      <w:u w:val="single"/>
    </w:rPr>
  </w:style>
  <w:style w:type="character" w:customStyle="1" w:styleId="Odkaznarejstk">
    <w:name w:val="Odkaz na rejstřík"/>
    <w:qFormat/>
    <w:rsid w:val="00187A64"/>
  </w:style>
  <w:style w:type="paragraph" w:styleId="Prosttext">
    <w:name w:val="Plain Text"/>
    <w:basedOn w:val="Normln"/>
    <w:link w:val="ProsttextChar"/>
    <w:uiPriority w:val="99"/>
    <w:unhideWhenUsed/>
    <w:rsid w:val="0027491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27491C"/>
    <w:rPr>
      <w:rFonts w:ascii="Calibri" w:hAnsi="Calibri"/>
      <w:szCs w:val="21"/>
    </w:rPr>
  </w:style>
  <w:style w:type="paragraph" w:styleId="Textbubliny">
    <w:name w:val="Balloon Text"/>
    <w:basedOn w:val="Normln"/>
    <w:link w:val="TextbublinyChar"/>
    <w:uiPriority w:val="99"/>
    <w:semiHidden/>
    <w:unhideWhenUsed/>
    <w:rsid w:val="008340A5"/>
    <w:rPr>
      <w:rFonts w:ascii="Tahoma" w:hAnsi="Tahoma" w:cs="Tahoma"/>
      <w:sz w:val="16"/>
      <w:szCs w:val="16"/>
    </w:rPr>
  </w:style>
  <w:style w:type="character" w:customStyle="1" w:styleId="TextbublinyChar">
    <w:name w:val="Text bubliny Char"/>
    <w:basedOn w:val="Standardnpsmoodstavce"/>
    <w:link w:val="Textbubliny"/>
    <w:uiPriority w:val="99"/>
    <w:semiHidden/>
    <w:rsid w:val="008340A5"/>
    <w:rPr>
      <w:rFonts w:ascii="Tahoma" w:eastAsia="Times New Roman" w:hAnsi="Tahoma" w:cs="Tahoma"/>
      <w:sz w:val="16"/>
      <w:szCs w:val="16"/>
      <w:lang w:eastAsia="cs-CZ"/>
    </w:rPr>
  </w:style>
  <w:style w:type="paragraph" w:styleId="Nzev">
    <w:name w:val="Title"/>
    <w:basedOn w:val="Normln"/>
    <w:next w:val="Normln"/>
    <w:link w:val="NzevChar"/>
    <w:uiPriority w:val="10"/>
    <w:qFormat/>
    <w:rsid w:val="00B049CC"/>
    <w:pPr>
      <w:contextualSpacing/>
      <w:jc w:val="center"/>
    </w:pPr>
    <w:rPr>
      <w:rFonts w:ascii="Arial" w:eastAsiaTheme="majorEastAsia" w:hAnsi="Arial" w:cstheme="majorBidi"/>
      <w:spacing w:val="-10"/>
      <w:kern w:val="28"/>
      <w:szCs w:val="56"/>
      <w:u w:val="single"/>
    </w:rPr>
  </w:style>
  <w:style w:type="character" w:customStyle="1" w:styleId="NzevChar">
    <w:name w:val="Název Char"/>
    <w:basedOn w:val="Standardnpsmoodstavce"/>
    <w:link w:val="Nzev"/>
    <w:uiPriority w:val="10"/>
    <w:rsid w:val="00B049CC"/>
    <w:rPr>
      <w:rFonts w:ascii="Arial" w:eastAsiaTheme="majorEastAsia" w:hAnsi="Arial" w:cstheme="majorBidi"/>
      <w:spacing w:val="-10"/>
      <w:kern w:val="28"/>
      <w:sz w:val="24"/>
      <w:szCs w:val="56"/>
      <w:u w:val="single"/>
      <w:lang w:eastAsia="cs-CZ"/>
    </w:rPr>
  </w:style>
  <w:style w:type="table" w:styleId="Mkatabulky">
    <w:name w:val="Table Grid"/>
    <w:basedOn w:val="Normlntabulka"/>
    <w:uiPriority w:val="39"/>
    <w:rsid w:val="00F53700"/>
    <w:pPr>
      <w:spacing w:after="0" w:line="240" w:lineRule="auto"/>
    </w:pPr>
    <w:rPr>
      <w:rFonts w:ascii="Tahoma" w:hAnsi="Tahoma"/>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9E30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798">
      <w:bodyDiv w:val="1"/>
      <w:marLeft w:val="0"/>
      <w:marRight w:val="0"/>
      <w:marTop w:val="0"/>
      <w:marBottom w:val="0"/>
      <w:divBdr>
        <w:top w:val="none" w:sz="0" w:space="0" w:color="auto"/>
        <w:left w:val="none" w:sz="0" w:space="0" w:color="auto"/>
        <w:bottom w:val="none" w:sz="0" w:space="0" w:color="auto"/>
        <w:right w:val="none" w:sz="0" w:space="0" w:color="auto"/>
      </w:divBdr>
    </w:div>
    <w:div w:id="225454403">
      <w:bodyDiv w:val="1"/>
      <w:marLeft w:val="0"/>
      <w:marRight w:val="0"/>
      <w:marTop w:val="0"/>
      <w:marBottom w:val="0"/>
      <w:divBdr>
        <w:top w:val="none" w:sz="0" w:space="0" w:color="auto"/>
        <w:left w:val="none" w:sz="0" w:space="0" w:color="auto"/>
        <w:bottom w:val="none" w:sz="0" w:space="0" w:color="auto"/>
        <w:right w:val="none" w:sz="0" w:space="0" w:color="auto"/>
      </w:divBdr>
    </w:div>
    <w:div w:id="226188611">
      <w:bodyDiv w:val="1"/>
      <w:marLeft w:val="0"/>
      <w:marRight w:val="0"/>
      <w:marTop w:val="0"/>
      <w:marBottom w:val="0"/>
      <w:divBdr>
        <w:top w:val="none" w:sz="0" w:space="0" w:color="auto"/>
        <w:left w:val="none" w:sz="0" w:space="0" w:color="auto"/>
        <w:bottom w:val="none" w:sz="0" w:space="0" w:color="auto"/>
        <w:right w:val="none" w:sz="0" w:space="0" w:color="auto"/>
      </w:divBdr>
    </w:div>
    <w:div w:id="885723360">
      <w:bodyDiv w:val="1"/>
      <w:marLeft w:val="0"/>
      <w:marRight w:val="0"/>
      <w:marTop w:val="0"/>
      <w:marBottom w:val="0"/>
      <w:divBdr>
        <w:top w:val="none" w:sz="0" w:space="0" w:color="auto"/>
        <w:left w:val="none" w:sz="0" w:space="0" w:color="auto"/>
        <w:bottom w:val="none" w:sz="0" w:space="0" w:color="auto"/>
        <w:right w:val="none" w:sz="0" w:space="0" w:color="auto"/>
      </w:divBdr>
    </w:div>
    <w:div w:id="898439163">
      <w:bodyDiv w:val="1"/>
      <w:marLeft w:val="0"/>
      <w:marRight w:val="0"/>
      <w:marTop w:val="0"/>
      <w:marBottom w:val="0"/>
      <w:divBdr>
        <w:top w:val="none" w:sz="0" w:space="0" w:color="auto"/>
        <w:left w:val="none" w:sz="0" w:space="0" w:color="auto"/>
        <w:bottom w:val="none" w:sz="0" w:space="0" w:color="auto"/>
        <w:right w:val="none" w:sz="0" w:space="0" w:color="auto"/>
      </w:divBdr>
    </w:div>
    <w:div w:id="1419672721">
      <w:bodyDiv w:val="1"/>
      <w:marLeft w:val="0"/>
      <w:marRight w:val="0"/>
      <w:marTop w:val="0"/>
      <w:marBottom w:val="0"/>
      <w:divBdr>
        <w:top w:val="none" w:sz="0" w:space="0" w:color="auto"/>
        <w:left w:val="none" w:sz="0" w:space="0" w:color="auto"/>
        <w:bottom w:val="none" w:sz="0" w:space="0" w:color="auto"/>
        <w:right w:val="none" w:sz="0" w:space="0" w:color="auto"/>
      </w:divBdr>
    </w:div>
    <w:div w:id="1457288758">
      <w:bodyDiv w:val="1"/>
      <w:marLeft w:val="0"/>
      <w:marRight w:val="0"/>
      <w:marTop w:val="0"/>
      <w:marBottom w:val="0"/>
      <w:divBdr>
        <w:top w:val="none" w:sz="0" w:space="0" w:color="auto"/>
        <w:left w:val="none" w:sz="0" w:space="0" w:color="auto"/>
        <w:bottom w:val="none" w:sz="0" w:space="0" w:color="auto"/>
        <w:right w:val="none" w:sz="0" w:space="0" w:color="auto"/>
      </w:divBdr>
      <w:divsChild>
        <w:div w:id="1802109070">
          <w:marLeft w:val="0"/>
          <w:marRight w:val="0"/>
          <w:marTop w:val="0"/>
          <w:marBottom w:val="0"/>
          <w:divBdr>
            <w:top w:val="none" w:sz="0" w:space="0" w:color="auto"/>
            <w:left w:val="none" w:sz="0" w:space="0" w:color="auto"/>
            <w:bottom w:val="none" w:sz="0" w:space="0" w:color="auto"/>
            <w:right w:val="none" w:sz="0" w:space="0" w:color="auto"/>
          </w:divBdr>
          <w:divsChild>
            <w:div w:id="737168579">
              <w:marLeft w:val="0"/>
              <w:marRight w:val="0"/>
              <w:marTop w:val="0"/>
              <w:marBottom w:val="0"/>
              <w:divBdr>
                <w:top w:val="none" w:sz="0" w:space="0" w:color="auto"/>
                <w:left w:val="none" w:sz="0" w:space="0" w:color="auto"/>
                <w:bottom w:val="none" w:sz="0" w:space="0" w:color="auto"/>
                <w:right w:val="none" w:sz="0" w:space="0" w:color="auto"/>
              </w:divBdr>
              <w:divsChild>
                <w:div w:id="990643061">
                  <w:marLeft w:val="0"/>
                  <w:marRight w:val="0"/>
                  <w:marTop w:val="0"/>
                  <w:marBottom w:val="0"/>
                  <w:divBdr>
                    <w:top w:val="none" w:sz="0" w:space="0" w:color="auto"/>
                    <w:left w:val="none" w:sz="0" w:space="0" w:color="auto"/>
                    <w:bottom w:val="none" w:sz="0" w:space="0" w:color="auto"/>
                    <w:right w:val="none" w:sz="0" w:space="0" w:color="auto"/>
                  </w:divBdr>
                  <w:divsChild>
                    <w:div w:id="15997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7193">
              <w:marLeft w:val="0"/>
              <w:marRight w:val="0"/>
              <w:marTop w:val="0"/>
              <w:marBottom w:val="0"/>
              <w:divBdr>
                <w:top w:val="none" w:sz="0" w:space="0" w:color="auto"/>
                <w:left w:val="none" w:sz="0" w:space="0" w:color="auto"/>
                <w:bottom w:val="none" w:sz="0" w:space="0" w:color="auto"/>
                <w:right w:val="none" w:sz="0" w:space="0" w:color="auto"/>
              </w:divBdr>
              <w:divsChild>
                <w:div w:id="577859879">
                  <w:marLeft w:val="0"/>
                  <w:marRight w:val="0"/>
                  <w:marTop w:val="0"/>
                  <w:marBottom w:val="0"/>
                  <w:divBdr>
                    <w:top w:val="none" w:sz="0" w:space="0" w:color="auto"/>
                    <w:left w:val="none" w:sz="0" w:space="0" w:color="auto"/>
                    <w:bottom w:val="none" w:sz="0" w:space="0" w:color="auto"/>
                    <w:right w:val="none" w:sz="0" w:space="0" w:color="auto"/>
                  </w:divBdr>
                  <w:divsChild>
                    <w:div w:id="17478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6472">
              <w:marLeft w:val="0"/>
              <w:marRight w:val="0"/>
              <w:marTop w:val="0"/>
              <w:marBottom w:val="0"/>
              <w:divBdr>
                <w:top w:val="none" w:sz="0" w:space="0" w:color="auto"/>
                <w:left w:val="none" w:sz="0" w:space="0" w:color="auto"/>
                <w:bottom w:val="none" w:sz="0" w:space="0" w:color="auto"/>
                <w:right w:val="none" w:sz="0" w:space="0" w:color="auto"/>
              </w:divBdr>
              <w:divsChild>
                <w:div w:id="947004712">
                  <w:marLeft w:val="0"/>
                  <w:marRight w:val="0"/>
                  <w:marTop w:val="0"/>
                  <w:marBottom w:val="0"/>
                  <w:divBdr>
                    <w:top w:val="none" w:sz="0" w:space="0" w:color="auto"/>
                    <w:left w:val="none" w:sz="0" w:space="0" w:color="auto"/>
                    <w:bottom w:val="none" w:sz="0" w:space="0" w:color="auto"/>
                    <w:right w:val="none" w:sz="0" w:space="0" w:color="auto"/>
                  </w:divBdr>
                  <w:divsChild>
                    <w:div w:id="7015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85391">
      <w:bodyDiv w:val="1"/>
      <w:marLeft w:val="0"/>
      <w:marRight w:val="0"/>
      <w:marTop w:val="0"/>
      <w:marBottom w:val="0"/>
      <w:divBdr>
        <w:top w:val="none" w:sz="0" w:space="0" w:color="auto"/>
        <w:left w:val="none" w:sz="0" w:space="0" w:color="auto"/>
        <w:bottom w:val="none" w:sz="0" w:space="0" w:color="auto"/>
        <w:right w:val="none" w:sz="0" w:space="0" w:color="auto"/>
      </w:divBdr>
    </w:div>
    <w:div w:id="1859001193">
      <w:bodyDiv w:val="1"/>
      <w:marLeft w:val="0"/>
      <w:marRight w:val="0"/>
      <w:marTop w:val="0"/>
      <w:marBottom w:val="0"/>
      <w:divBdr>
        <w:top w:val="none" w:sz="0" w:space="0" w:color="auto"/>
        <w:left w:val="none" w:sz="0" w:space="0" w:color="auto"/>
        <w:bottom w:val="none" w:sz="0" w:space="0" w:color="auto"/>
        <w:right w:val="none" w:sz="0" w:space="0" w:color="auto"/>
      </w:divBdr>
    </w:div>
    <w:div w:id="1999728485">
      <w:bodyDiv w:val="1"/>
      <w:marLeft w:val="0"/>
      <w:marRight w:val="0"/>
      <w:marTop w:val="0"/>
      <w:marBottom w:val="0"/>
      <w:divBdr>
        <w:top w:val="none" w:sz="0" w:space="0" w:color="auto"/>
        <w:left w:val="none" w:sz="0" w:space="0" w:color="auto"/>
        <w:bottom w:val="none" w:sz="0" w:space="0" w:color="auto"/>
        <w:right w:val="none" w:sz="0" w:space="0" w:color="auto"/>
      </w:divBdr>
      <w:divsChild>
        <w:div w:id="1391534926">
          <w:marLeft w:val="0"/>
          <w:marRight w:val="0"/>
          <w:marTop w:val="0"/>
          <w:marBottom w:val="0"/>
          <w:divBdr>
            <w:top w:val="none" w:sz="0" w:space="0" w:color="auto"/>
            <w:left w:val="none" w:sz="0" w:space="0" w:color="auto"/>
            <w:bottom w:val="none" w:sz="0" w:space="0" w:color="auto"/>
            <w:right w:val="none" w:sz="0" w:space="0" w:color="auto"/>
          </w:divBdr>
        </w:div>
      </w:divsChild>
    </w:div>
    <w:div w:id="20001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lindshell.cz/o-nas" TargetMode="External"/><Relationship Id="rId18" Type="http://schemas.openxmlformats.org/officeDocument/2006/relationships/hyperlink" Target="mailto:milanvcelak@atlas.cz" TargetMode="External"/><Relationship Id="rId26" Type="http://schemas.openxmlformats.org/officeDocument/2006/relationships/hyperlink" Target="mailto:info@tc-plzen.cz" TargetMode="External"/><Relationship Id="rId3" Type="http://schemas.openxmlformats.org/officeDocument/2006/relationships/styles" Target="styles.xml"/><Relationship Id="rId21" Type="http://schemas.openxmlformats.org/officeDocument/2006/relationships/hyperlink" Target="mailto:tacov-odbocka@sons.cz" TargetMode="External"/><Relationship Id="rId7" Type="http://schemas.openxmlformats.org/officeDocument/2006/relationships/endnotes" Target="endnotes.xml"/><Relationship Id="rId12" Type="http://schemas.openxmlformats.org/officeDocument/2006/relationships/hyperlink" Target="mailto:plzen@tyfloservis.cz" TargetMode="External"/><Relationship Id="rId17" Type="http://schemas.openxmlformats.org/officeDocument/2006/relationships/hyperlink" Target="mailto:plzenjih-odbocka@sons.cz" TargetMode="External"/><Relationship Id="rId25" Type="http://schemas.openxmlformats.org/officeDocument/2006/relationships/hyperlink" Target="http://www.tyfloservis.cz/" TargetMode="External"/><Relationship Id="rId2" Type="http://schemas.openxmlformats.org/officeDocument/2006/relationships/numbering" Target="numbering.xml"/><Relationship Id="rId16" Type="http://schemas.openxmlformats.org/officeDocument/2006/relationships/hyperlink" Target="mailto:olga.selnarova@seznam.cz" TargetMode="External"/><Relationship Id="rId20" Type="http://schemas.openxmlformats.org/officeDocument/2006/relationships/hyperlink" Target="mailto:sykorova.milus@seznam.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tuckova@tc-plzen.cz" TargetMode="External"/><Relationship Id="rId24" Type="http://schemas.openxmlformats.org/officeDocument/2006/relationships/hyperlink" Target="mailto:plzen@tyfloservis.cz" TargetMode="External"/><Relationship Id="rId5" Type="http://schemas.openxmlformats.org/officeDocument/2006/relationships/webSettings" Target="webSettings.xml"/><Relationship Id="rId15" Type="http://schemas.openxmlformats.org/officeDocument/2006/relationships/hyperlink" Target="mailto:mulac.zdenek@vosmt.cz" TargetMode="External"/><Relationship Id="rId23" Type="http://schemas.openxmlformats.org/officeDocument/2006/relationships/hyperlink" Target="http://www.tc-plzen.cz/" TargetMode="External"/><Relationship Id="rId28" Type="http://schemas.openxmlformats.org/officeDocument/2006/relationships/footer" Target="footer2.xml"/><Relationship Id="rId10" Type="http://schemas.openxmlformats.org/officeDocument/2006/relationships/hyperlink" Target="https://www.sons.cz/01-2022-Informace-a-odpovedi-na-dotazy-ze-Socialne-pravni-poradny-SONS-P4011047.html" TargetMode="External"/><Relationship Id="rId19" Type="http://schemas.openxmlformats.org/officeDocument/2006/relationships/hyperlink" Target="http://www.sonsplzenjih.cz/" TargetMode="External"/><Relationship Id="rId4" Type="http://schemas.openxmlformats.org/officeDocument/2006/relationships/settings" Target="settings.xml"/><Relationship Id="rId9" Type="http://schemas.openxmlformats.org/officeDocument/2006/relationships/hyperlink" Target="mailto:potuckova@tc-plzen.cz" TargetMode="External"/><Relationship Id="rId14" Type="http://schemas.openxmlformats.org/officeDocument/2006/relationships/hyperlink" Target="http://www.tyfloservis.cz" TargetMode="External"/><Relationship Id="rId22" Type="http://schemas.openxmlformats.org/officeDocument/2006/relationships/hyperlink" Target="mailto:dostalova@tc-plzen.cz" TargetMode="External"/><Relationship Id="rId27" Type="http://schemas.openxmlformats.org/officeDocument/2006/relationships/hyperlink" Target="http://www.tc-plzen.cz/"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608F-4249-46FA-B884-35CCB121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3384</Words>
  <Characters>19970</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Kurcová</dc:creator>
  <cp:lastModifiedBy>Simona Kurcová</cp:lastModifiedBy>
  <cp:revision>20</cp:revision>
  <dcterms:created xsi:type="dcterms:W3CDTF">2022-01-03T07:14:00Z</dcterms:created>
  <dcterms:modified xsi:type="dcterms:W3CDTF">2022-01-04T09:08:00Z</dcterms:modified>
</cp:coreProperties>
</file>