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3356" w14:textId="13B5EE8E" w:rsidR="00187A64" w:rsidRPr="00A556F5" w:rsidRDefault="00A556F5" w:rsidP="00D7655B">
      <w:pPr>
        <w:jc w:val="right"/>
        <w:rPr>
          <w:rFonts w:ascii="Arial" w:hAnsi="Arial" w:cs="Arial"/>
          <w:b/>
          <w:sz w:val="72"/>
          <w:szCs w:val="72"/>
        </w:rPr>
      </w:pPr>
      <w:r w:rsidRPr="00A556F5">
        <w:rPr>
          <w:rFonts w:ascii="Arial" w:hAnsi="Arial" w:cs="Arial"/>
          <w:b/>
          <w:sz w:val="72"/>
          <w:szCs w:val="72"/>
        </w:rPr>
        <w:t>1/2024</w:t>
      </w:r>
    </w:p>
    <w:p w14:paraId="71CB6100" w14:textId="77777777" w:rsidR="00187A64" w:rsidRPr="00A556F5" w:rsidRDefault="00187A64" w:rsidP="00187A64">
      <w:pPr>
        <w:spacing w:after="240"/>
        <w:jc w:val="center"/>
        <w:rPr>
          <w:rFonts w:ascii="Arial" w:hAnsi="Arial" w:cs="Arial"/>
          <w:b/>
          <w:sz w:val="112"/>
          <w:szCs w:val="112"/>
          <w:u w:val="single"/>
        </w:rPr>
      </w:pPr>
      <w:r w:rsidRPr="00A556F5">
        <w:rPr>
          <w:rFonts w:ascii="Arial" w:hAnsi="Arial" w:cs="Arial"/>
          <w:b/>
          <w:sz w:val="112"/>
          <w:szCs w:val="112"/>
          <w:u w:val="single"/>
        </w:rPr>
        <w:t>TYFLONOVINKY</w:t>
      </w:r>
    </w:p>
    <w:p w14:paraId="22553962" w14:textId="77777777" w:rsidR="00187A64" w:rsidRPr="00A556F5" w:rsidRDefault="00187A64" w:rsidP="00187A64">
      <w:pPr>
        <w:jc w:val="center"/>
        <w:rPr>
          <w:rFonts w:ascii="Arial" w:hAnsi="Arial" w:cs="Arial"/>
          <w:b/>
          <w:sz w:val="40"/>
          <w:szCs w:val="40"/>
        </w:rPr>
      </w:pPr>
      <w:r w:rsidRPr="00A556F5">
        <w:rPr>
          <w:rFonts w:ascii="Arial" w:hAnsi="Arial" w:cs="Arial"/>
          <w:b/>
          <w:sz w:val="40"/>
          <w:szCs w:val="40"/>
        </w:rPr>
        <w:t>ČTVRTLETNÍK PRO ZRAKOVĚ POSTIŽENÉ (NEJEN) Z PLZEŇSKÉHO KRAJE</w:t>
      </w:r>
    </w:p>
    <w:p w14:paraId="3A872C29" w14:textId="7B35C717" w:rsidR="00187A64" w:rsidRPr="00A556F5" w:rsidRDefault="00187A64" w:rsidP="00187A64">
      <w:pPr>
        <w:pStyle w:val="Podnadpis"/>
      </w:pPr>
      <w:r w:rsidRPr="00A556F5">
        <w:br w:type="page"/>
      </w:r>
      <w:bookmarkStart w:id="0" w:name="_GoBack"/>
      <w:bookmarkEnd w:id="0"/>
    </w:p>
    <w:p w14:paraId="70B5BE3D" w14:textId="100C17B6" w:rsidR="00CA2865" w:rsidRPr="00591F1F" w:rsidRDefault="00CA2865" w:rsidP="003170C1">
      <w:pPr>
        <w:pStyle w:val="Podnadpis"/>
      </w:pPr>
      <w:r w:rsidRPr="00591F1F">
        <w:lastRenderedPageBreak/>
        <w:t xml:space="preserve">Milí klienti, </w:t>
      </w:r>
    </w:p>
    <w:p w14:paraId="584D4921" w14:textId="67FA1EAF" w:rsidR="000A7E37" w:rsidRPr="00591F1F" w:rsidRDefault="000A7E37" w:rsidP="003170C1">
      <w:pPr>
        <w:pStyle w:val="Podnadpis"/>
      </w:pPr>
      <w:r w:rsidRPr="00591F1F">
        <w:t xml:space="preserve">doufáme, že jste si užili vánoční svátky podle svých představ a do nového roku jste vstoupili pravou nohou. TyfloCentrum si pro vás jako vždy připravilo aktivity na další čtvrtletí a o nich se dočtete v těchto </w:t>
      </w:r>
      <w:proofErr w:type="spellStart"/>
      <w:r w:rsidRPr="00591F1F">
        <w:t>Tyflonovinkách</w:t>
      </w:r>
      <w:proofErr w:type="spellEnd"/>
      <w:r w:rsidRPr="00591F1F">
        <w:t xml:space="preserve">. V závěru </w:t>
      </w:r>
      <w:proofErr w:type="spellStart"/>
      <w:r w:rsidRPr="00591F1F">
        <w:t>Tyflonovinek</w:t>
      </w:r>
      <w:proofErr w:type="spellEnd"/>
      <w:r w:rsidRPr="00591F1F">
        <w:t xml:space="preserve"> naleznete příspěvek od SONS Rokycany, kde jsou zmíněny akce, kterých se členové této odbočky zúčastnili.</w:t>
      </w:r>
    </w:p>
    <w:p w14:paraId="5404A641" w14:textId="754B28BA" w:rsidR="000A7E37" w:rsidRPr="00591F1F" w:rsidRDefault="000A7E37" w:rsidP="003170C1">
      <w:pPr>
        <w:pStyle w:val="Podnadpis"/>
      </w:pPr>
      <w:r w:rsidRPr="00591F1F">
        <w:t>Možná jste zachytili informaci, že naše kolegyně Daniela S</w:t>
      </w:r>
      <w:r w:rsidR="00591F1F">
        <w:t>yrovátkov</w:t>
      </w:r>
      <w:r w:rsidR="006F59C8">
        <w:t>á</w:t>
      </w:r>
      <w:r w:rsidR="00591F1F">
        <w:t xml:space="preserve"> půjde</w:t>
      </w:r>
      <w:r w:rsidRPr="00591F1F">
        <w:t xml:space="preserve"> na mateřskou a od ledna</w:t>
      </w:r>
      <w:r w:rsidR="00591F1F" w:rsidRPr="00591F1F">
        <w:t xml:space="preserve"> j</w:t>
      </w:r>
      <w:r w:rsidR="006F59C8">
        <w:t>i</w:t>
      </w:r>
      <w:r w:rsidR="00591F1F" w:rsidRPr="00591F1F">
        <w:t xml:space="preserve"> už v </w:t>
      </w:r>
      <w:proofErr w:type="spellStart"/>
      <w:r w:rsidR="00591F1F" w:rsidRPr="00591F1F">
        <w:t>TyfloCentru</w:t>
      </w:r>
      <w:proofErr w:type="spellEnd"/>
      <w:r w:rsidR="00591F1F" w:rsidRPr="00591F1F">
        <w:t xml:space="preserve"> nepotkáte. V květnu jí zastoupí Zuzana Krausová, kterou někteří znáte - byla v </w:t>
      </w:r>
      <w:proofErr w:type="spellStart"/>
      <w:r w:rsidR="00591F1F" w:rsidRPr="00591F1F">
        <w:t>TyfloCentru</w:t>
      </w:r>
      <w:proofErr w:type="spellEnd"/>
      <w:r w:rsidR="00591F1F" w:rsidRPr="00591F1F">
        <w:t xml:space="preserve"> na praxi. Zuzka v současné době dělá průvodcovskou službu, takže se s ní někteří z vás již setkali</w:t>
      </w:r>
      <w:r w:rsidR="006F59C8">
        <w:t>,</w:t>
      </w:r>
      <w:r w:rsidR="00591F1F" w:rsidRPr="00591F1F">
        <w:t xml:space="preserve"> nebo setkají při nějakém doprovodu.</w:t>
      </w:r>
    </w:p>
    <w:p w14:paraId="09510EB3" w14:textId="6B01CF2C" w:rsidR="000A7E37" w:rsidRPr="00591F1F" w:rsidRDefault="00591F1F" w:rsidP="003170C1">
      <w:pPr>
        <w:pStyle w:val="Podnadpis"/>
      </w:pPr>
      <w:r w:rsidRPr="00591F1F">
        <w:t>Milí klienti, přejeme vám krásný rok 2024, hodně zdraví, lásky a pohody a příjemných zážitků s </w:t>
      </w:r>
      <w:proofErr w:type="spellStart"/>
      <w:r w:rsidRPr="00591F1F">
        <w:t>TyfloCentrem</w:t>
      </w:r>
      <w:proofErr w:type="spellEnd"/>
      <w:r w:rsidRPr="00591F1F">
        <w:t>.</w:t>
      </w:r>
    </w:p>
    <w:p w14:paraId="27FB6D9A" w14:textId="77777777" w:rsidR="000A7E37" w:rsidRPr="00A556F5" w:rsidRDefault="000A7E37" w:rsidP="003170C1">
      <w:pPr>
        <w:pStyle w:val="Podnadpis"/>
        <w:rPr>
          <w:color w:val="FF0000"/>
        </w:rPr>
      </w:pPr>
    </w:p>
    <w:p w14:paraId="07502B9A" w14:textId="392327EE" w:rsidR="00AB3BB9" w:rsidRPr="00A556F5" w:rsidRDefault="00AB3BB9" w:rsidP="003170C1">
      <w:pPr>
        <w:pStyle w:val="Podnadpis"/>
        <w:rPr>
          <w:color w:val="FF0000"/>
        </w:rPr>
      </w:pPr>
      <w:r w:rsidRPr="00A556F5">
        <w:rPr>
          <w:color w:val="FF0000"/>
        </w:rPr>
        <w:br w:type="page"/>
      </w:r>
    </w:p>
    <w:p w14:paraId="307D31F5" w14:textId="14F36DED" w:rsidR="00187A64" w:rsidRPr="00A556F5" w:rsidRDefault="00187A64" w:rsidP="00566F7D">
      <w:pPr>
        <w:tabs>
          <w:tab w:val="left" w:pos="5010"/>
        </w:tabs>
        <w:spacing w:before="240" w:after="240" w:line="360" w:lineRule="auto"/>
        <w:jc w:val="both"/>
        <w:rPr>
          <w:rFonts w:ascii="Arial" w:hAnsi="Arial" w:cs="Arial"/>
          <w:b/>
          <w:color w:val="FF0000"/>
          <w:sz w:val="36"/>
          <w:szCs w:val="36"/>
        </w:rPr>
      </w:pPr>
      <w:r w:rsidRPr="00566F7D">
        <w:rPr>
          <w:rFonts w:ascii="Arial" w:hAnsi="Arial" w:cs="Arial"/>
          <w:b/>
          <w:sz w:val="36"/>
          <w:szCs w:val="36"/>
        </w:rPr>
        <w:lastRenderedPageBreak/>
        <w:t xml:space="preserve">OBSAH </w:t>
      </w:r>
      <w:r w:rsidR="00566F7D">
        <w:rPr>
          <w:rFonts w:ascii="Arial" w:hAnsi="Arial" w:cs="Arial"/>
          <w:b/>
          <w:color w:val="FF0000"/>
          <w:sz w:val="36"/>
          <w:szCs w:val="36"/>
        </w:rPr>
        <w:tab/>
      </w:r>
    </w:p>
    <w:sdt>
      <w:sdtPr>
        <w:rPr>
          <w:rFonts w:ascii="Times New Roman" w:hAnsi="Times New Roman" w:cs="Times New Roman"/>
          <w:noProof w:val="0"/>
          <w:color w:val="FF0000"/>
          <w:sz w:val="24"/>
          <w:szCs w:val="24"/>
        </w:rPr>
        <w:id w:val="-847554196"/>
        <w:docPartObj>
          <w:docPartGallery w:val="Table of Contents"/>
          <w:docPartUnique/>
        </w:docPartObj>
      </w:sdtPr>
      <w:sdtEndPr>
        <w:rPr>
          <w:rFonts w:ascii="Arial" w:hAnsi="Arial" w:cs="Arial"/>
          <w:noProof/>
          <w:sz w:val="32"/>
          <w:szCs w:val="32"/>
        </w:rPr>
      </w:sdtEndPr>
      <w:sdtContent>
        <w:p w14:paraId="6507D494" w14:textId="77777777" w:rsidR="00566F7D" w:rsidRDefault="00DB5658">
          <w:pPr>
            <w:pStyle w:val="Obsah1"/>
            <w:rPr>
              <w:rFonts w:asciiTheme="minorHAnsi" w:eastAsiaTheme="minorEastAsia" w:hAnsiTheme="minorHAnsi" w:cstheme="minorBidi"/>
              <w:sz w:val="22"/>
              <w:szCs w:val="22"/>
            </w:rPr>
          </w:pPr>
          <w:r w:rsidRPr="00A556F5">
            <w:fldChar w:fldCharType="begin"/>
          </w:r>
          <w:r w:rsidR="00187A64" w:rsidRPr="00A556F5">
            <w:rPr>
              <w:rStyle w:val="Odkaznarejstk"/>
              <w:color w:val="FF0000"/>
            </w:rPr>
            <w:instrText>TOC \o "1-3" \h</w:instrText>
          </w:r>
          <w:r w:rsidRPr="00A556F5">
            <w:rPr>
              <w:rStyle w:val="Odkaznarejstk"/>
              <w:color w:val="FF0000"/>
            </w:rPr>
            <w:fldChar w:fldCharType="separate"/>
          </w:r>
          <w:hyperlink w:anchor="_Toc153530920" w:history="1">
            <w:r w:rsidR="00566F7D" w:rsidRPr="00B423BB">
              <w:rPr>
                <w:rStyle w:val="Hypertextovodkaz"/>
              </w:rPr>
              <w:t>Na co se můžete těšit</w:t>
            </w:r>
            <w:r w:rsidR="00566F7D">
              <w:tab/>
            </w:r>
            <w:r w:rsidR="00566F7D">
              <w:fldChar w:fldCharType="begin"/>
            </w:r>
            <w:r w:rsidR="00566F7D">
              <w:instrText xml:space="preserve"> PAGEREF _Toc153530920 \h </w:instrText>
            </w:r>
            <w:r w:rsidR="00566F7D">
              <w:fldChar w:fldCharType="separate"/>
            </w:r>
            <w:r w:rsidR="000A7E37">
              <w:t>4</w:t>
            </w:r>
            <w:r w:rsidR="00566F7D">
              <w:fldChar w:fldCharType="end"/>
            </w:r>
          </w:hyperlink>
        </w:p>
        <w:p w14:paraId="42C7E62A" w14:textId="77777777" w:rsidR="00566F7D" w:rsidRDefault="00904FB6">
          <w:pPr>
            <w:pStyle w:val="Obsah1"/>
            <w:rPr>
              <w:rFonts w:asciiTheme="minorHAnsi" w:eastAsiaTheme="minorEastAsia" w:hAnsiTheme="minorHAnsi" w:cstheme="minorBidi"/>
              <w:sz w:val="22"/>
              <w:szCs w:val="22"/>
            </w:rPr>
          </w:pPr>
          <w:hyperlink w:anchor="_Toc153530943" w:history="1">
            <w:r w:rsidR="00566F7D" w:rsidRPr="00B423BB">
              <w:rPr>
                <w:rStyle w:val="Hypertextovodkaz"/>
              </w:rPr>
              <w:t>Ze světa počítačů</w:t>
            </w:r>
            <w:r w:rsidR="00566F7D">
              <w:tab/>
            </w:r>
            <w:r w:rsidR="00566F7D">
              <w:fldChar w:fldCharType="begin"/>
            </w:r>
            <w:r w:rsidR="00566F7D">
              <w:instrText xml:space="preserve"> PAGEREF _Toc153530943 \h </w:instrText>
            </w:r>
            <w:r w:rsidR="00566F7D">
              <w:fldChar w:fldCharType="separate"/>
            </w:r>
            <w:r w:rsidR="000A7E37">
              <w:t>8</w:t>
            </w:r>
            <w:r w:rsidR="00566F7D">
              <w:fldChar w:fldCharType="end"/>
            </w:r>
          </w:hyperlink>
        </w:p>
        <w:p w14:paraId="02093389" w14:textId="77777777" w:rsidR="00566F7D" w:rsidRDefault="00904FB6">
          <w:pPr>
            <w:pStyle w:val="Obsah1"/>
            <w:rPr>
              <w:rFonts w:asciiTheme="minorHAnsi" w:eastAsiaTheme="minorEastAsia" w:hAnsiTheme="minorHAnsi" w:cstheme="minorBidi"/>
              <w:sz w:val="22"/>
              <w:szCs w:val="22"/>
            </w:rPr>
          </w:pPr>
          <w:hyperlink w:anchor="_Toc153530956" w:history="1">
            <w:r w:rsidR="00566F7D" w:rsidRPr="00B423BB">
              <w:rPr>
                <w:rStyle w:val="Hypertextovodkaz"/>
              </w:rPr>
              <w:t>Různé</w:t>
            </w:r>
            <w:r w:rsidR="00566F7D">
              <w:tab/>
            </w:r>
            <w:r w:rsidR="00566F7D">
              <w:fldChar w:fldCharType="begin"/>
            </w:r>
            <w:r w:rsidR="00566F7D">
              <w:instrText xml:space="preserve"> PAGEREF _Toc153530956 \h </w:instrText>
            </w:r>
            <w:r w:rsidR="00566F7D">
              <w:fldChar w:fldCharType="separate"/>
            </w:r>
            <w:r w:rsidR="000A7E37">
              <w:t>14</w:t>
            </w:r>
            <w:r w:rsidR="00566F7D">
              <w:fldChar w:fldCharType="end"/>
            </w:r>
          </w:hyperlink>
        </w:p>
        <w:p w14:paraId="5654B65A" w14:textId="77777777" w:rsidR="00566F7D" w:rsidRDefault="00904FB6">
          <w:pPr>
            <w:pStyle w:val="Obsah1"/>
            <w:rPr>
              <w:rFonts w:asciiTheme="minorHAnsi" w:eastAsiaTheme="minorEastAsia" w:hAnsiTheme="minorHAnsi" w:cstheme="minorBidi"/>
              <w:sz w:val="22"/>
              <w:szCs w:val="22"/>
            </w:rPr>
          </w:pPr>
          <w:hyperlink w:anchor="_Toc153530958" w:history="1">
            <w:r w:rsidR="00566F7D" w:rsidRPr="00B423BB">
              <w:rPr>
                <w:rStyle w:val="Hypertextovodkaz"/>
              </w:rPr>
              <w:t>Přehled klubových aktivit</w:t>
            </w:r>
            <w:r w:rsidR="00566F7D">
              <w:tab/>
            </w:r>
            <w:r w:rsidR="00566F7D">
              <w:fldChar w:fldCharType="begin"/>
            </w:r>
            <w:r w:rsidR="00566F7D">
              <w:instrText xml:space="preserve"> PAGEREF _Toc153530958 \h </w:instrText>
            </w:r>
            <w:r w:rsidR="00566F7D">
              <w:fldChar w:fldCharType="separate"/>
            </w:r>
            <w:r w:rsidR="000A7E37">
              <w:t>15</w:t>
            </w:r>
            <w:r w:rsidR="00566F7D">
              <w:fldChar w:fldCharType="end"/>
            </w:r>
          </w:hyperlink>
        </w:p>
        <w:p w14:paraId="0AE48519" w14:textId="77777777" w:rsidR="00566F7D" w:rsidRDefault="00904FB6">
          <w:pPr>
            <w:pStyle w:val="Obsah1"/>
            <w:rPr>
              <w:rFonts w:asciiTheme="minorHAnsi" w:eastAsiaTheme="minorEastAsia" w:hAnsiTheme="minorHAnsi" w:cstheme="minorBidi"/>
              <w:sz w:val="22"/>
              <w:szCs w:val="22"/>
            </w:rPr>
          </w:pPr>
          <w:hyperlink w:anchor="_Toc153530959" w:history="1">
            <w:r w:rsidR="00566F7D" w:rsidRPr="00B423BB">
              <w:rPr>
                <w:rStyle w:val="Hypertextovodkaz"/>
              </w:rPr>
              <w:t>Odbočky a jejich akce</w:t>
            </w:r>
            <w:r w:rsidR="00566F7D">
              <w:tab/>
            </w:r>
            <w:r w:rsidR="00566F7D">
              <w:fldChar w:fldCharType="begin"/>
            </w:r>
            <w:r w:rsidR="00566F7D">
              <w:instrText xml:space="preserve"> PAGEREF _Toc153530959 \h </w:instrText>
            </w:r>
            <w:r w:rsidR="00566F7D">
              <w:fldChar w:fldCharType="separate"/>
            </w:r>
            <w:r w:rsidR="000A7E37">
              <w:t>16</w:t>
            </w:r>
            <w:r w:rsidR="00566F7D">
              <w:fldChar w:fldCharType="end"/>
            </w:r>
          </w:hyperlink>
        </w:p>
        <w:p w14:paraId="5F3D9B46" w14:textId="77777777" w:rsidR="00566F7D" w:rsidRDefault="00904FB6">
          <w:pPr>
            <w:pStyle w:val="Obsah1"/>
            <w:rPr>
              <w:rFonts w:asciiTheme="minorHAnsi" w:eastAsiaTheme="minorEastAsia" w:hAnsiTheme="minorHAnsi" w:cstheme="minorBidi"/>
              <w:sz w:val="22"/>
              <w:szCs w:val="22"/>
            </w:rPr>
          </w:pPr>
          <w:hyperlink w:anchor="_Toc153530961" w:history="1">
            <w:r w:rsidR="00566F7D" w:rsidRPr="00B423BB">
              <w:rPr>
                <w:rStyle w:val="Hypertextovodkaz"/>
              </w:rPr>
              <w:t>Pomůcky Orcam Read a Envision</w:t>
            </w:r>
            <w:r w:rsidR="00566F7D">
              <w:tab/>
            </w:r>
            <w:r w:rsidR="00566F7D">
              <w:fldChar w:fldCharType="begin"/>
            </w:r>
            <w:r w:rsidR="00566F7D">
              <w:instrText xml:space="preserve"> PAGEREF _Toc153530961 \h </w:instrText>
            </w:r>
            <w:r w:rsidR="00566F7D">
              <w:fldChar w:fldCharType="separate"/>
            </w:r>
            <w:r w:rsidR="000A7E37">
              <w:t>17</w:t>
            </w:r>
            <w:r w:rsidR="00566F7D">
              <w:fldChar w:fldCharType="end"/>
            </w:r>
          </w:hyperlink>
        </w:p>
        <w:p w14:paraId="563A3DD5" w14:textId="77777777" w:rsidR="00566F7D" w:rsidRDefault="00904FB6">
          <w:pPr>
            <w:pStyle w:val="Obsah1"/>
            <w:rPr>
              <w:rFonts w:asciiTheme="minorHAnsi" w:eastAsiaTheme="minorEastAsia" w:hAnsiTheme="minorHAnsi" w:cstheme="minorBidi"/>
              <w:sz w:val="22"/>
              <w:szCs w:val="22"/>
            </w:rPr>
          </w:pPr>
          <w:hyperlink w:anchor="_Toc153530963" w:history="1">
            <w:r w:rsidR="00566F7D" w:rsidRPr="00B423BB">
              <w:rPr>
                <w:rStyle w:val="Hypertextovodkaz"/>
              </w:rPr>
              <w:t>Kontaktní údaje</w:t>
            </w:r>
            <w:r w:rsidR="00566F7D">
              <w:tab/>
            </w:r>
            <w:r w:rsidR="00566F7D">
              <w:fldChar w:fldCharType="begin"/>
            </w:r>
            <w:r w:rsidR="00566F7D">
              <w:instrText xml:space="preserve"> PAGEREF _Toc153530963 \h </w:instrText>
            </w:r>
            <w:r w:rsidR="00566F7D">
              <w:fldChar w:fldCharType="separate"/>
            </w:r>
            <w:r w:rsidR="000A7E37">
              <w:t>19</w:t>
            </w:r>
            <w:r w:rsidR="00566F7D">
              <w:fldChar w:fldCharType="end"/>
            </w:r>
          </w:hyperlink>
        </w:p>
        <w:p w14:paraId="29A2B1B9" w14:textId="77777777" w:rsidR="00187A64" w:rsidRPr="00A556F5" w:rsidRDefault="00DB5658" w:rsidP="00826841">
          <w:pPr>
            <w:pStyle w:val="Obsah1"/>
            <w:rPr>
              <w:color w:val="FF0000"/>
            </w:rPr>
            <w:sectPr w:rsidR="00187A64" w:rsidRPr="00A556F5" w:rsidSect="006433ED">
              <w:footerReference w:type="default" r:id="rId8"/>
              <w:pgSz w:w="11906" w:h="16838"/>
              <w:pgMar w:top="1417" w:right="1417" w:bottom="1417" w:left="1417" w:header="0" w:footer="708" w:gutter="0"/>
              <w:cols w:space="708"/>
              <w:formProt w:val="0"/>
              <w:docGrid w:linePitch="100"/>
            </w:sectPr>
          </w:pPr>
          <w:r w:rsidRPr="00A556F5">
            <w:rPr>
              <w:rStyle w:val="Odkaznarejstk"/>
              <w:color w:val="FF0000"/>
            </w:rPr>
            <w:fldChar w:fldCharType="end"/>
          </w:r>
        </w:p>
      </w:sdtContent>
    </w:sdt>
    <w:p w14:paraId="6188D46F" w14:textId="77777777" w:rsidR="002B4836" w:rsidRPr="00A556F5" w:rsidRDefault="002B4836" w:rsidP="002B4836">
      <w:pPr>
        <w:pStyle w:val="Nadpis1ArialBlack"/>
        <w:spacing w:before="240" w:after="240" w:line="240" w:lineRule="auto"/>
        <w:rPr>
          <w:rFonts w:ascii="Arial" w:hAnsi="Arial"/>
          <w:color w:val="FF0000"/>
          <w:sz w:val="48"/>
          <w:szCs w:val="48"/>
          <w:u w:val="none"/>
        </w:rPr>
      </w:pPr>
      <w:bookmarkStart w:id="1" w:name="_Toc485801405"/>
      <w:bookmarkStart w:id="2" w:name="_Toc3474820"/>
      <w:bookmarkStart w:id="3" w:name="_Toc534181280"/>
      <w:bookmarkStart w:id="4" w:name="_Toc438021128"/>
      <w:bookmarkStart w:id="5" w:name="_Toc431286148"/>
      <w:bookmarkStart w:id="6" w:name="_Toc430611872"/>
      <w:bookmarkStart w:id="7" w:name="_Toc422218170"/>
      <w:bookmarkStart w:id="8" w:name="_Toc422218025"/>
      <w:bookmarkStart w:id="9" w:name="_Toc422145896"/>
      <w:bookmarkStart w:id="10" w:name="_Toc422145361"/>
      <w:bookmarkStart w:id="11" w:name="_Toc414608101"/>
      <w:bookmarkStart w:id="12" w:name="_Toc414263916"/>
      <w:bookmarkStart w:id="13" w:name="_Toc408216539"/>
      <w:bookmarkStart w:id="14" w:name="_Toc408216507"/>
      <w:bookmarkStart w:id="15" w:name="_Toc447173263"/>
      <w:bookmarkStart w:id="16" w:name="_Toc454779069"/>
      <w:bookmarkStart w:id="17" w:name="_Toc455038983"/>
      <w:bookmarkStart w:id="18" w:name="_Toc462218044"/>
      <w:bookmarkStart w:id="19" w:name="_Toc462225366"/>
      <w:bookmarkStart w:id="20" w:name="_Toc469911694"/>
      <w:bookmarkStart w:id="21" w:name="_Toc471108868"/>
      <w:bookmarkStart w:id="22" w:name="_Toc477333862"/>
      <w:bookmarkStart w:id="23" w:name="_Toc478364814"/>
      <w:bookmarkStart w:id="24" w:name="_Toc114138101"/>
      <w:bookmarkStart w:id="25" w:name="_Toc153530920"/>
      <w:bookmarkStart w:id="26" w:name="_Toc106178989"/>
      <w:bookmarkStart w:id="27" w:name="_Toc114138102"/>
      <w:bookmarkStart w:id="28" w:name="_Toc1061789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A0CCA">
        <w:rPr>
          <w:rFonts w:ascii="Arial" w:hAnsi="Arial"/>
          <w:sz w:val="48"/>
          <w:szCs w:val="48"/>
          <w:u w:val="none"/>
        </w:rPr>
        <w:lastRenderedPageBreak/>
        <w:t>Na co se můžete těšit</w:t>
      </w:r>
      <w:bookmarkEnd w:id="24"/>
      <w:bookmarkEnd w:id="25"/>
    </w:p>
    <w:p w14:paraId="2436B68A" w14:textId="77777777" w:rsidR="00A556F5" w:rsidRPr="00A556F5" w:rsidRDefault="00A556F5" w:rsidP="00A556F5">
      <w:pPr>
        <w:pStyle w:val="Nadpis1"/>
      </w:pPr>
      <w:bookmarkStart w:id="29" w:name="_Toc153530921"/>
      <w:bookmarkStart w:id="30" w:name="_Toc131412973"/>
      <w:bookmarkStart w:id="31" w:name="_Toc99368118"/>
      <w:r w:rsidRPr="00A556F5">
        <w:t>Setkání v Klatovech</w:t>
      </w:r>
      <w:bookmarkEnd w:id="29"/>
    </w:p>
    <w:p w14:paraId="62058381" w14:textId="77777777" w:rsidR="00A556F5" w:rsidRPr="00A556F5" w:rsidRDefault="00A556F5" w:rsidP="00566F7D">
      <w:pPr>
        <w:pStyle w:val="Podnadpis"/>
        <w:spacing w:before="240"/>
      </w:pPr>
      <w:r w:rsidRPr="00A556F5">
        <w:t xml:space="preserve">15.1.  </w:t>
      </w:r>
      <w:r w:rsidRPr="00A556F5">
        <w:tab/>
        <w:t>Klubovna</w:t>
      </w:r>
    </w:p>
    <w:p w14:paraId="0892CE9F" w14:textId="77777777" w:rsidR="00A556F5" w:rsidRPr="00A556F5" w:rsidRDefault="00A556F5" w:rsidP="00A556F5">
      <w:pPr>
        <w:pStyle w:val="Podnadpis"/>
      </w:pPr>
      <w:proofErr w:type="gramStart"/>
      <w:r w:rsidRPr="00A556F5">
        <w:t>12.2</w:t>
      </w:r>
      <w:proofErr w:type="gramEnd"/>
      <w:r w:rsidRPr="00A556F5">
        <w:t>.</w:t>
      </w:r>
      <w:r w:rsidRPr="00A556F5">
        <w:tab/>
        <w:t>Klubovna</w:t>
      </w:r>
    </w:p>
    <w:p w14:paraId="350EE431" w14:textId="11A101A8" w:rsidR="00A556F5" w:rsidRPr="00A556F5" w:rsidRDefault="00A556F5" w:rsidP="00A556F5">
      <w:pPr>
        <w:pStyle w:val="Podnadpis"/>
      </w:pPr>
      <w:proofErr w:type="gramStart"/>
      <w:r w:rsidRPr="00A556F5">
        <w:t>11.3</w:t>
      </w:r>
      <w:proofErr w:type="gramEnd"/>
      <w:r w:rsidRPr="00A556F5">
        <w:t>.</w:t>
      </w:r>
      <w:r w:rsidRPr="00A556F5">
        <w:tab/>
        <w:t>Klubovna</w:t>
      </w:r>
    </w:p>
    <w:p w14:paraId="17550040" w14:textId="77777777" w:rsidR="00A556F5" w:rsidRPr="00A753FD" w:rsidRDefault="00A556F5" w:rsidP="00A556F5">
      <w:pPr>
        <w:pStyle w:val="Nadpis1"/>
      </w:pPr>
      <w:bookmarkStart w:id="32" w:name="_Toc153530922"/>
      <w:r w:rsidRPr="00A753FD">
        <w:t>Soutěž: CO NA TO ČEŠI</w:t>
      </w:r>
      <w:bookmarkEnd w:id="32"/>
    </w:p>
    <w:p w14:paraId="32F75691" w14:textId="69735D20" w:rsidR="00A556F5" w:rsidRPr="00A556F5" w:rsidRDefault="00A556F5" w:rsidP="00566F7D">
      <w:pPr>
        <w:pStyle w:val="Podnadpis"/>
        <w:spacing w:before="240"/>
      </w:pPr>
      <w:r w:rsidRPr="00A556F5">
        <w:t xml:space="preserve">Kdy: </w:t>
      </w:r>
      <w:proofErr w:type="gramStart"/>
      <w:r w:rsidR="001C3963" w:rsidRPr="001C3963">
        <w:rPr>
          <w:b/>
        </w:rPr>
        <w:t>13.2.2024</w:t>
      </w:r>
      <w:proofErr w:type="gramEnd"/>
      <w:r w:rsidR="0073597D">
        <w:rPr>
          <w:b/>
        </w:rPr>
        <w:t xml:space="preserve"> od 11:</w:t>
      </w:r>
      <w:r w:rsidR="001C3963">
        <w:rPr>
          <w:b/>
        </w:rPr>
        <w:t>00 do 13</w:t>
      </w:r>
      <w:r w:rsidR="0073597D">
        <w:rPr>
          <w:b/>
        </w:rPr>
        <w:t>:</w:t>
      </w:r>
      <w:r w:rsidR="001C3963">
        <w:rPr>
          <w:b/>
        </w:rPr>
        <w:t>00 hodin</w:t>
      </w:r>
    </w:p>
    <w:p w14:paraId="5E64E5A3" w14:textId="1683B7EB" w:rsidR="00A556F5" w:rsidRPr="00A556F5" w:rsidRDefault="00A556F5" w:rsidP="00A556F5">
      <w:pPr>
        <w:pStyle w:val="Podnadpis"/>
      </w:pPr>
      <w:r w:rsidRPr="00A556F5">
        <w:t>Kde:</w:t>
      </w:r>
      <w:r w:rsidR="001C3963">
        <w:t xml:space="preserve"> v klubovně </w:t>
      </w:r>
      <w:proofErr w:type="spellStart"/>
      <w:r w:rsidR="001C3963">
        <w:t>TyfloCentra</w:t>
      </w:r>
      <w:proofErr w:type="spellEnd"/>
    </w:p>
    <w:p w14:paraId="5FCA8145" w14:textId="4533B6FF" w:rsidR="00A556F5" w:rsidRPr="00A556F5" w:rsidRDefault="00A556F5" w:rsidP="00A556F5">
      <w:pPr>
        <w:pStyle w:val="Podnadpis"/>
      </w:pPr>
      <w:r w:rsidRPr="00A556F5">
        <w:t xml:space="preserve">Znáte tuto soutěž, kterou </w:t>
      </w:r>
      <w:proofErr w:type="gramStart"/>
      <w:r w:rsidRPr="00A556F5">
        <w:t>na</w:t>
      </w:r>
      <w:proofErr w:type="gramEnd"/>
      <w:r w:rsidRPr="00A556F5">
        <w:t xml:space="preserve"> Nově </w:t>
      </w:r>
      <w:proofErr w:type="gramStart"/>
      <w:r w:rsidRPr="00A556F5">
        <w:t>uváděl</w:t>
      </w:r>
      <w:proofErr w:type="gramEnd"/>
      <w:r w:rsidRPr="00A556F5">
        <w:t xml:space="preserve"> Tomáš Matonoha? Přijďte si j</w:t>
      </w:r>
      <w:r w:rsidR="006F59C8">
        <w:t>i</w:t>
      </w:r>
      <w:r w:rsidRPr="00A556F5">
        <w:t xml:space="preserve"> vyzkoušet do </w:t>
      </w:r>
      <w:proofErr w:type="spellStart"/>
      <w:r w:rsidRPr="00A556F5">
        <w:t>TyfloCentra</w:t>
      </w:r>
      <w:proofErr w:type="spellEnd"/>
      <w:r w:rsidRPr="00A556F5">
        <w:t xml:space="preserve">. Sestavte </w:t>
      </w:r>
      <w:r w:rsidR="006F59C8">
        <w:t>pěti</w:t>
      </w:r>
      <w:r w:rsidRPr="00A556F5">
        <w:t xml:space="preserve">členný tým, vymyslete název a přijďte si zasoutěžit k nám do </w:t>
      </w:r>
      <w:proofErr w:type="spellStart"/>
      <w:r w:rsidRPr="00A556F5">
        <w:t>TyfloCentra</w:t>
      </w:r>
      <w:proofErr w:type="spellEnd"/>
      <w:r w:rsidRPr="00A556F5">
        <w:t xml:space="preserve">. Těšíme se na výbornou zábavu. </w:t>
      </w:r>
    </w:p>
    <w:p w14:paraId="76CE12D9" w14:textId="66A03559" w:rsidR="00A556F5" w:rsidRPr="00A556F5" w:rsidRDefault="001C3963" w:rsidP="00A556F5">
      <w:pPr>
        <w:pStyle w:val="Podnadpis"/>
      </w:pPr>
      <w:r>
        <w:t xml:space="preserve">Své týmy můžete přihlašovat do </w:t>
      </w:r>
      <w:proofErr w:type="gramStart"/>
      <w:r w:rsidRPr="001C3963">
        <w:rPr>
          <w:b/>
        </w:rPr>
        <w:t>31.1.2024</w:t>
      </w:r>
      <w:proofErr w:type="gramEnd"/>
      <w:r w:rsidRPr="001C3963">
        <w:rPr>
          <w:b/>
        </w:rPr>
        <w:t>.</w:t>
      </w:r>
    </w:p>
    <w:p w14:paraId="5AB6066B" w14:textId="77777777" w:rsidR="00A556F5" w:rsidRPr="00A556F5" w:rsidRDefault="00A556F5" w:rsidP="00A556F5">
      <w:pPr>
        <w:pStyle w:val="Nadpis1"/>
      </w:pPr>
      <w:bookmarkStart w:id="33" w:name="_Toc114138104"/>
      <w:bookmarkStart w:id="34" w:name="_Toc131412966"/>
      <w:bookmarkStart w:id="35" w:name="_Toc153530923"/>
      <w:r w:rsidRPr="00A556F5">
        <w:t>Divadlo:</w:t>
      </w:r>
      <w:bookmarkEnd w:id="33"/>
      <w:bookmarkEnd w:id="34"/>
      <w:bookmarkEnd w:id="35"/>
    </w:p>
    <w:p w14:paraId="14210CD1" w14:textId="0C2467F2" w:rsidR="00A556F5" w:rsidRPr="00A556F5" w:rsidRDefault="00A556F5" w:rsidP="00A556F5">
      <w:pPr>
        <w:pStyle w:val="Nadpis1"/>
      </w:pPr>
      <w:bookmarkStart w:id="36" w:name="_Toc153530924"/>
      <w:proofErr w:type="gramStart"/>
      <w:r w:rsidRPr="00A556F5">
        <w:t>10.1.2024</w:t>
      </w:r>
      <w:proofErr w:type="gramEnd"/>
      <w:r w:rsidRPr="00A556F5">
        <w:t xml:space="preserve">  v</w:t>
      </w:r>
      <w:r w:rsidR="0073597D">
        <w:t> </w:t>
      </w:r>
      <w:r w:rsidRPr="00A556F5">
        <w:t>11</w:t>
      </w:r>
      <w:r w:rsidR="0073597D">
        <w:t>:</w:t>
      </w:r>
      <w:r w:rsidRPr="00A556F5">
        <w:t xml:space="preserve">00 hodin (středa) – </w:t>
      </w:r>
      <w:proofErr w:type="spellStart"/>
      <w:r w:rsidRPr="00A556F5">
        <w:t>Klapzubova</w:t>
      </w:r>
      <w:proofErr w:type="spellEnd"/>
      <w:r w:rsidRPr="00A556F5">
        <w:t xml:space="preserve"> jedenáctka – činohra – Nové divadlo</w:t>
      </w:r>
      <w:bookmarkEnd w:id="36"/>
    </w:p>
    <w:p w14:paraId="52F56E83" w14:textId="77777777" w:rsidR="00A556F5" w:rsidRPr="00A556F5" w:rsidRDefault="00A556F5" w:rsidP="00566F7D">
      <w:pPr>
        <w:pStyle w:val="Podnadpis"/>
        <w:spacing w:before="240"/>
        <w:rPr>
          <w:b/>
        </w:rPr>
      </w:pPr>
      <w:r w:rsidRPr="00A556F5">
        <w:rPr>
          <w:b/>
        </w:rPr>
        <w:t xml:space="preserve">„Byl jednou jeden chudý chalupník, jmenoval se </w:t>
      </w:r>
      <w:proofErr w:type="spellStart"/>
      <w:r w:rsidRPr="00A556F5">
        <w:rPr>
          <w:b/>
        </w:rPr>
        <w:t>Klapzuba</w:t>
      </w:r>
      <w:proofErr w:type="spellEnd"/>
      <w:r w:rsidRPr="00A556F5">
        <w:rPr>
          <w:b/>
        </w:rPr>
        <w:t xml:space="preserve">, a ten měl jedenáct synů. Ve své chudobě nevěděl, co s nimi, a tak z nich udělal fotbalové mužstvo.“ Kdo by neznal knihu </w:t>
      </w:r>
      <w:proofErr w:type="spellStart"/>
      <w:r w:rsidRPr="00A556F5">
        <w:rPr>
          <w:b/>
        </w:rPr>
        <w:t>Klapzubova</w:t>
      </w:r>
      <w:proofErr w:type="spellEnd"/>
      <w:r w:rsidRPr="00A556F5">
        <w:rPr>
          <w:b/>
        </w:rPr>
        <w:t xml:space="preserve"> jedenáctka?</w:t>
      </w:r>
    </w:p>
    <w:p w14:paraId="2C9D8776" w14:textId="58F60A81" w:rsidR="00A556F5" w:rsidRPr="00187562" w:rsidRDefault="00A556F5" w:rsidP="00A556F5">
      <w:pPr>
        <w:pStyle w:val="Podnadpis"/>
      </w:pPr>
      <w:r w:rsidRPr="00187562">
        <w:lastRenderedPageBreak/>
        <w:t>Humoristický román z roku 1922 českého spisovatele a novináře, ale i herce a zpěváka Eduarda Basse zná snad každý</w:t>
      </w:r>
      <w:r w:rsidR="000B24C2">
        <w:t>,</w:t>
      </w:r>
      <w:r w:rsidRPr="00187562">
        <w:t xml:space="preserve"> nebo o něm alespoň slyšel. Nejen autorův známější Cirkus </w:t>
      </w:r>
      <w:proofErr w:type="spellStart"/>
      <w:r w:rsidRPr="00187562">
        <w:t>Humberto</w:t>
      </w:r>
      <w:proofErr w:type="spellEnd"/>
      <w:r w:rsidRPr="00187562">
        <w:t xml:space="preserve"> se dočkal filmové podoby, byl to i příběh starého </w:t>
      </w:r>
      <w:proofErr w:type="spellStart"/>
      <w:r w:rsidRPr="00187562">
        <w:t>Klapzuby</w:t>
      </w:r>
      <w:proofErr w:type="spellEnd"/>
      <w:r w:rsidRPr="00187562">
        <w:t xml:space="preserve"> a jeho synů z Dolních </w:t>
      </w:r>
      <w:proofErr w:type="spellStart"/>
      <w:r w:rsidRPr="00187562">
        <w:t>Bukviček</w:t>
      </w:r>
      <w:proofErr w:type="spellEnd"/>
      <w:r w:rsidRPr="00187562">
        <w:t xml:space="preserve"> u Kouřimě, kteří porazí Spartu, Slavii i FC Barcelonu. Bass se ve svém díle s humorem zamýšlí i nad etikou a profesionalitou sportu. Bratři drží vždy při sobě, navzájem se nikdy nezradí, nikdy je nezmůže pýcha, i když jsou slavní po celém světě.</w:t>
      </w:r>
    </w:p>
    <w:p w14:paraId="06206E1A" w14:textId="2D4F6F5D" w:rsidR="00A556F5" w:rsidRPr="00187562" w:rsidRDefault="00A556F5" w:rsidP="00A556F5">
      <w:pPr>
        <w:pStyle w:val="Podnadpis"/>
      </w:pPr>
      <w:r w:rsidRPr="00187562">
        <w:t>Na tuto hravou a úsměvnou rodinnou komedii se mužská část našeho činoherního souboru obzvlášť těší a my věříme, že svou radostí ze hry, ať už z té fotbalové, či z té herecké, potěší diváka malého i velkého, mladého i staršího, plzeňského i přespolního...</w:t>
      </w:r>
    </w:p>
    <w:p w14:paraId="252C7E5D" w14:textId="2A9DAF88" w:rsidR="00A556F5" w:rsidRPr="00A556F5" w:rsidRDefault="00A556F5" w:rsidP="00A556F5">
      <w:pPr>
        <w:pStyle w:val="Nadpis1"/>
      </w:pPr>
      <w:bookmarkStart w:id="37" w:name="_Toc153530925"/>
      <w:proofErr w:type="gramStart"/>
      <w:r w:rsidRPr="00A556F5">
        <w:t>14.2.2024</w:t>
      </w:r>
      <w:proofErr w:type="gramEnd"/>
      <w:r w:rsidRPr="00A556F5">
        <w:t xml:space="preserve">  v</w:t>
      </w:r>
      <w:r w:rsidR="0073597D">
        <w:t> </w:t>
      </w:r>
      <w:r w:rsidRPr="00A556F5">
        <w:t>11</w:t>
      </w:r>
      <w:r w:rsidR="0073597D">
        <w:t>:</w:t>
      </w:r>
      <w:r w:rsidRPr="00A556F5">
        <w:t>00 hodin (středa) – Radúz a Mahulena – činohra – Velké divadlo</w:t>
      </w:r>
      <w:bookmarkEnd w:id="37"/>
    </w:p>
    <w:p w14:paraId="36F881FD" w14:textId="77777777" w:rsidR="00A556F5" w:rsidRPr="00F81855" w:rsidRDefault="00A556F5" w:rsidP="00566F7D">
      <w:pPr>
        <w:pStyle w:val="Podnadpis"/>
        <w:spacing w:before="240"/>
      </w:pPr>
      <w:r w:rsidRPr="00F81855">
        <w:rPr>
          <w:rStyle w:val="-wm-normaltextrun"/>
          <w:color w:val="000000"/>
          <w:szCs w:val="32"/>
        </w:rPr>
        <w:t xml:space="preserve">Příběh lásky dvou mladých lidí ze znepřátelených rodin má kořeny ve slovenské lidové pohádce. V krutosti a syrovosti, která je tomuto dílu také vlastní, připomíná pohádky bratří </w:t>
      </w:r>
      <w:proofErr w:type="spellStart"/>
      <w:r w:rsidRPr="00F81855">
        <w:rPr>
          <w:rStyle w:val="-wm-normaltextrun"/>
          <w:color w:val="000000"/>
          <w:szCs w:val="32"/>
        </w:rPr>
        <w:t>Grimmů</w:t>
      </w:r>
      <w:proofErr w:type="spellEnd"/>
      <w:r w:rsidRPr="00F81855">
        <w:rPr>
          <w:rStyle w:val="-wm-normaltextrun"/>
          <w:color w:val="000000"/>
          <w:szCs w:val="32"/>
        </w:rPr>
        <w:t>, některými dějovými prvky se podobá Shakespearově nejslavnější tragédii Romeo a Julie, námět hry je však ještě starší a celosvětově rozšířený... Julius Zeyer vdechl tomuto dílu tak krásné básnické hodnoty, že nikdo </w:t>
      </w:r>
      <w:r w:rsidRPr="00F81855">
        <w:rPr>
          <w:rStyle w:val="-wm-contextualspellingandgrammarerror"/>
          <w:color w:val="000000"/>
          <w:szCs w:val="32"/>
        </w:rPr>
        <w:t>jiný</w:t>
      </w:r>
      <w:r w:rsidRPr="00F81855">
        <w:rPr>
          <w:rStyle w:val="-wm-normaltextrun"/>
          <w:color w:val="000000"/>
          <w:szCs w:val="32"/>
        </w:rPr>
        <w:t> než český divák nemůže více a lépe Radúzovi a Mahuleně porozumět.</w:t>
      </w:r>
      <w:r w:rsidRPr="00F81855">
        <w:rPr>
          <w:rStyle w:val="-wm-eop"/>
          <w:color w:val="000000"/>
          <w:szCs w:val="32"/>
        </w:rPr>
        <w:t> </w:t>
      </w:r>
    </w:p>
    <w:p w14:paraId="769F9655" w14:textId="77777777" w:rsidR="00A556F5" w:rsidRDefault="00A556F5" w:rsidP="00A556F5">
      <w:pPr>
        <w:pStyle w:val="Podnadpis"/>
        <w:rPr>
          <w:rStyle w:val="-wm-eop"/>
          <w:color w:val="000000"/>
          <w:szCs w:val="32"/>
        </w:rPr>
      </w:pPr>
      <w:r w:rsidRPr="00F81855">
        <w:rPr>
          <w:rStyle w:val="-wm-textrun"/>
          <w:color w:val="000000"/>
          <w:szCs w:val="32"/>
        </w:rPr>
        <w:lastRenderedPageBreak/>
        <w:t xml:space="preserve">V plzeňském divadle se bude jednat o výjimečný projekt, v němž bude rovnocenně spolupracovat činoherní soubor spolu s operním souborem DJKT. Režie se ujme kmenový režisér činohry Národního divadla Brno Štěpán Pácl, hudební nastudování pak bude mít na starosti dirigent a umělecký šéf Opery DJKT Jiří </w:t>
      </w:r>
      <w:proofErr w:type="spellStart"/>
      <w:r w:rsidRPr="00F81855">
        <w:rPr>
          <w:rStyle w:val="-wm-textrun"/>
          <w:color w:val="000000"/>
          <w:szCs w:val="32"/>
        </w:rPr>
        <w:t>Petrdlík</w:t>
      </w:r>
      <w:proofErr w:type="spellEnd"/>
      <w:r w:rsidRPr="00F81855">
        <w:rPr>
          <w:rStyle w:val="-wm-textrun"/>
          <w:color w:val="000000"/>
          <w:szCs w:val="32"/>
        </w:rPr>
        <w:t>. Hudební složka inscenace, která nebude jen okrajová, ale zcela zásadní, bude vycházet z díla Josefa Suka, jenž Zeyerovu pohádku zhudebnil. Antonín Dvořák o tomto jeho díle řekl: „To je muzika z nebe.“</w:t>
      </w:r>
      <w:r w:rsidRPr="00F81855">
        <w:rPr>
          <w:rStyle w:val="-wm-eop"/>
          <w:color w:val="000000"/>
          <w:szCs w:val="32"/>
        </w:rPr>
        <w:t> </w:t>
      </w:r>
    </w:p>
    <w:p w14:paraId="63572965" w14:textId="77777777" w:rsidR="00A556F5" w:rsidRPr="00A556F5" w:rsidRDefault="00A556F5" w:rsidP="00A556F5">
      <w:pPr>
        <w:pStyle w:val="Podnadpis"/>
        <w:rPr>
          <w:b/>
          <w:sz w:val="36"/>
          <w:szCs w:val="36"/>
        </w:rPr>
      </w:pPr>
      <w:r w:rsidRPr="00A556F5">
        <w:rPr>
          <w:b/>
          <w:sz w:val="36"/>
          <w:szCs w:val="36"/>
        </w:rPr>
        <w:t>Toto představení je již OBSAZENO, můžete se přihlásit jako náhradník</w:t>
      </w:r>
    </w:p>
    <w:p w14:paraId="21DC04E6" w14:textId="77777777" w:rsidR="00A556F5" w:rsidRPr="00A556F5" w:rsidRDefault="00A556F5" w:rsidP="00A556F5">
      <w:pPr>
        <w:pStyle w:val="Nadpis1"/>
      </w:pPr>
      <w:bookmarkStart w:id="38" w:name="_Toc153530926"/>
      <w:r w:rsidRPr="00A556F5">
        <w:t>Velikonoční akce:</w:t>
      </w:r>
      <w:bookmarkEnd w:id="38"/>
    </w:p>
    <w:p w14:paraId="10B4B30A" w14:textId="77777777" w:rsidR="00A556F5" w:rsidRPr="00A556F5" w:rsidRDefault="00A556F5" w:rsidP="00A556F5">
      <w:pPr>
        <w:pStyle w:val="Nadpis1"/>
      </w:pPr>
      <w:bookmarkStart w:id="39" w:name="_Toc153530927"/>
      <w:r w:rsidRPr="00A556F5">
        <w:t xml:space="preserve">Velikonoční tvoření  – </w:t>
      </w:r>
      <w:proofErr w:type="gramStart"/>
      <w:r w:rsidRPr="00A556F5">
        <w:t>25.3.2024</w:t>
      </w:r>
      <w:proofErr w:type="gramEnd"/>
      <w:r w:rsidRPr="00A556F5">
        <w:t xml:space="preserve"> (pondělí), 13:00 – 15:00 hodin</w:t>
      </w:r>
      <w:bookmarkEnd w:id="39"/>
    </w:p>
    <w:p w14:paraId="7F45450B" w14:textId="77777777" w:rsidR="00A556F5" w:rsidRPr="00BE7128" w:rsidRDefault="00A556F5" w:rsidP="00A556F5">
      <w:pPr>
        <w:pStyle w:val="Podnadpis"/>
        <w:spacing w:before="240"/>
      </w:pPr>
      <w:r w:rsidRPr="00A556F5">
        <w:t xml:space="preserve">Společně si vyrobíme nějakou velikonoční dekoraci. </w:t>
      </w:r>
      <w:r w:rsidRPr="00A556F5">
        <w:br/>
        <w:t xml:space="preserve">Těšíme se na Vás v klubovně </w:t>
      </w:r>
      <w:proofErr w:type="spellStart"/>
      <w:r w:rsidRPr="00A556F5">
        <w:t>TyfloCentra</w:t>
      </w:r>
      <w:proofErr w:type="spellEnd"/>
      <w:r w:rsidRPr="00BE7128">
        <w:t xml:space="preserve">. </w:t>
      </w:r>
    </w:p>
    <w:p w14:paraId="1F76C2F7" w14:textId="39780DEE" w:rsidR="00A556F5" w:rsidRPr="00A556F5" w:rsidRDefault="00A556F5" w:rsidP="00A556F5">
      <w:pPr>
        <w:pStyle w:val="Nadpis1"/>
      </w:pPr>
      <w:bookmarkStart w:id="40" w:name="_Toc153530928"/>
      <w:r w:rsidRPr="00A556F5">
        <w:rPr>
          <w:rStyle w:val="Nadpis1Char"/>
          <w:rFonts w:eastAsia="Calibri"/>
          <w:b/>
          <w:bCs/>
        </w:rPr>
        <w:t>Velikonoční odpoledne v </w:t>
      </w:r>
      <w:proofErr w:type="spellStart"/>
      <w:r w:rsidRPr="00A556F5">
        <w:rPr>
          <w:rStyle w:val="Nadpis1Char"/>
          <w:rFonts w:eastAsia="Calibri"/>
          <w:b/>
          <w:bCs/>
        </w:rPr>
        <w:t>TyfloCentru</w:t>
      </w:r>
      <w:proofErr w:type="spellEnd"/>
      <w:r w:rsidRPr="00A556F5">
        <w:rPr>
          <w:rStyle w:val="Nadpis1Char"/>
          <w:rFonts w:eastAsia="Calibri"/>
          <w:b/>
          <w:bCs/>
        </w:rPr>
        <w:t xml:space="preserve"> - Zelený čtvrtek </w:t>
      </w:r>
      <w:proofErr w:type="gramStart"/>
      <w:r w:rsidRPr="00A556F5">
        <w:rPr>
          <w:rStyle w:val="Nadpis1Char"/>
          <w:b/>
          <w:bCs/>
        </w:rPr>
        <w:t>28.</w:t>
      </w:r>
      <w:r w:rsidR="0073597D">
        <w:rPr>
          <w:rStyle w:val="Nadpis1Char"/>
          <w:b/>
          <w:bCs/>
        </w:rPr>
        <w:t>3.2024</w:t>
      </w:r>
      <w:proofErr w:type="gramEnd"/>
      <w:r w:rsidR="0073597D">
        <w:rPr>
          <w:rStyle w:val="Nadpis1Char"/>
          <w:b/>
          <w:bCs/>
        </w:rPr>
        <w:t xml:space="preserve"> (čtvrtek) od 14:00 do 16:</w:t>
      </w:r>
      <w:r w:rsidRPr="00A556F5">
        <w:rPr>
          <w:rStyle w:val="Nadpis1Char"/>
          <w:b/>
          <w:bCs/>
        </w:rPr>
        <w:t>00 hodin</w:t>
      </w:r>
      <w:r w:rsidRPr="00A556F5">
        <w:t xml:space="preserve"> v klubovně </w:t>
      </w:r>
      <w:proofErr w:type="spellStart"/>
      <w:r w:rsidRPr="00A556F5">
        <w:t>TyfloCentra</w:t>
      </w:r>
      <w:proofErr w:type="spellEnd"/>
      <w:r w:rsidRPr="00A556F5">
        <w:t>.</w:t>
      </w:r>
      <w:bookmarkEnd w:id="40"/>
    </w:p>
    <w:p w14:paraId="151CE925" w14:textId="489DB6BF" w:rsidR="00D64674" w:rsidRDefault="00A556F5" w:rsidP="00566F7D">
      <w:pPr>
        <w:pStyle w:val="Podnadpis"/>
        <w:spacing w:before="240"/>
      </w:pPr>
      <w:r w:rsidRPr="00A556F5">
        <w:t xml:space="preserve">Zveme Vás tradičně na </w:t>
      </w:r>
      <w:r w:rsidR="00C65D69">
        <w:t>z</w:t>
      </w:r>
      <w:r w:rsidRPr="00A556F5">
        <w:t>elený čtvrtek do klubovn</w:t>
      </w:r>
      <w:r w:rsidR="00C65D69">
        <w:t>y</w:t>
      </w:r>
      <w:r w:rsidRPr="00A556F5">
        <w:t xml:space="preserve"> </w:t>
      </w:r>
      <w:proofErr w:type="spellStart"/>
      <w:r w:rsidRPr="00A556F5">
        <w:t>T</w:t>
      </w:r>
      <w:r w:rsidR="00C65D69">
        <w:t>y</w:t>
      </w:r>
      <w:r w:rsidRPr="00A556F5">
        <w:t>floCentra</w:t>
      </w:r>
      <w:proofErr w:type="spellEnd"/>
      <w:r w:rsidRPr="00A556F5">
        <w:t>. Společně si popovídáme o velikonočních zvycích, zodpovíme nějak</w:t>
      </w:r>
      <w:r w:rsidR="00C65D69">
        <w:t xml:space="preserve">é </w:t>
      </w:r>
      <w:r w:rsidRPr="00A556F5">
        <w:t>kví</w:t>
      </w:r>
      <w:r w:rsidR="00C65D69">
        <w:t>z</w:t>
      </w:r>
      <w:r w:rsidRPr="00A556F5">
        <w:t>y</w:t>
      </w:r>
      <w:r w:rsidR="00C65D69">
        <w:t>,</w:t>
      </w:r>
      <w:r w:rsidRPr="00A556F5">
        <w:t xml:space="preserve"> nebo si uděláme nějakou velikonoční soutěž. Těšíme se na Vás, uvítáme zelené oblečení nebo doplněk.</w:t>
      </w:r>
    </w:p>
    <w:p w14:paraId="4F0C811D" w14:textId="77777777" w:rsidR="004E6427" w:rsidRPr="005B3655" w:rsidRDefault="004E6427" w:rsidP="004E6427">
      <w:pPr>
        <w:pStyle w:val="Nadpis1"/>
      </w:pPr>
      <w:bookmarkStart w:id="41" w:name="_Toc153530929"/>
      <w:r w:rsidRPr="005B3655">
        <w:lastRenderedPageBreak/>
        <w:t>Bazén Kdyně</w:t>
      </w:r>
      <w:bookmarkEnd w:id="41"/>
    </w:p>
    <w:p w14:paraId="2DC21645" w14:textId="46140898" w:rsidR="004E6427" w:rsidRPr="005B3655" w:rsidRDefault="0073597D" w:rsidP="00566F7D">
      <w:pPr>
        <w:pStyle w:val="Nadpis3"/>
        <w:spacing w:before="240"/>
      </w:pPr>
      <w:bookmarkStart w:id="42" w:name="_Toc153530930"/>
      <w:r>
        <w:t>Termín</w:t>
      </w:r>
      <w:r w:rsidR="004E6427" w:rsidRPr="00A263C3">
        <w:t>:</w:t>
      </w:r>
      <w:r w:rsidR="004E6427" w:rsidRPr="005B3655">
        <w:t xml:space="preserve"> </w:t>
      </w:r>
      <w:proofErr w:type="gramStart"/>
      <w:r w:rsidR="004E6427">
        <w:rPr>
          <w:bCs/>
        </w:rPr>
        <w:t>13</w:t>
      </w:r>
      <w:r w:rsidR="004E6427" w:rsidRPr="005B3655">
        <w:t>.3.</w:t>
      </w:r>
      <w:bookmarkEnd w:id="42"/>
      <w:r w:rsidR="004E6427" w:rsidRPr="005B3655">
        <w:t xml:space="preserve"> </w:t>
      </w:r>
      <w:r w:rsidR="00C65D69">
        <w:t>2024</w:t>
      </w:r>
      <w:proofErr w:type="gramEnd"/>
    </w:p>
    <w:p w14:paraId="09DD1BA7" w14:textId="77777777" w:rsidR="004E6427" w:rsidRPr="005B3655" w:rsidRDefault="004E6427" w:rsidP="004E6427">
      <w:pPr>
        <w:pStyle w:val="Podnadpis"/>
      </w:pPr>
      <w:r w:rsidRPr="005B3655">
        <w:t xml:space="preserve">Pojedeme mikrobusem firmy </w:t>
      </w:r>
      <w:proofErr w:type="spellStart"/>
      <w:r w:rsidRPr="005B3655">
        <w:t>Mezado</w:t>
      </w:r>
      <w:proofErr w:type="spellEnd"/>
    </w:p>
    <w:p w14:paraId="027A8D32" w14:textId="3F08C771" w:rsidR="004E6427" w:rsidRPr="005B3655" w:rsidRDefault="004E6427" w:rsidP="004E6427">
      <w:pPr>
        <w:pStyle w:val="Podnadpis"/>
      </w:pPr>
      <w:r w:rsidRPr="005B3655">
        <w:t xml:space="preserve">Čas a místo odjezdu </w:t>
      </w:r>
      <w:r>
        <w:t>jako vždy</w:t>
      </w:r>
      <w:r w:rsidR="00C65D69">
        <w:t>:</w:t>
      </w:r>
      <w:r w:rsidRPr="005B3655">
        <w:t xml:space="preserve"> Tyf</w:t>
      </w:r>
      <w:r>
        <w:t xml:space="preserve">loCentrum </w:t>
      </w:r>
      <w:r w:rsidR="00C65D69">
        <w:t xml:space="preserve">v </w:t>
      </w:r>
      <w:r>
        <w:t xml:space="preserve">9.30 h a Klatovy </w:t>
      </w:r>
      <w:r w:rsidR="00C65D69">
        <w:t xml:space="preserve">v </w:t>
      </w:r>
      <w:r>
        <w:t>10.30 h</w:t>
      </w:r>
      <w:r w:rsidRPr="005B3655">
        <w:t>.</w:t>
      </w:r>
    </w:p>
    <w:p w14:paraId="154ED347" w14:textId="514B3806" w:rsidR="004E6427" w:rsidRPr="004E6427" w:rsidRDefault="004E6427" w:rsidP="004E6427">
      <w:pPr>
        <w:pStyle w:val="Podnadpis"/>
      </w:pPr>
      <w:bookmarkStart w:id="43" w:name="_Toc153530931"/>
      <w:r w:rsidRPr="004E6427">
        <w:rPr>
          <w:rStyle w:val="Nadpis3Char"/>
        </w:rPr>
        <w:t>Cena:</w:t>
      </w:r>
      <w:bookmarkEnd w:id="43"/>
      <w:r w:rsidRPr="005B3655">
        <w:t xml:space="preserve"> doprava cca 200 Kč, vstup do bazénu 80 Kč</w:t>
      </w:r>
    </w:p>
    <w:p w14:paraId="0C0C0F22" w14:textId="77777777" w:rsidR="004E6427" w:rsidRPr="00396569" w:rsidRDefault="004E6427" w:rsidP="004E6427">
      <w:pPr>
        <w:pStyle w:val="Nadpis1"/>
      </w:pPr>
      <w:bookmarkStart w:id="44" w:name="_Toc153530932"/>
      <w:r w:rsidRPr="00396569">
        <w:t>Běž</w:t>
      </w:r>
      <w:r>
        <w:t>kařský pobyt</w:t>
      </w:r>
      <w:bookmarkEnd w:id="44"/>
    </w:p>
    <w:p w14:paraId="45AD31A4" w14:textId="14C95055" w:rsidR="004E6427" w:rsidRDefault="004E6427" w:rsidP="00566F7D">
      <w:pPr>
        <w:pStyle w:val="Nadpis3"/>
        <w:spacing w:before="240"/>
      </w:pPr>
      <w:bookmarkStart w:id="45" w:name="_Toc153530933"/>
      <w:r>
        <w:t xml:space="preserve">Kdy: plánujeme </w:t>
      </w:r>
      <w:proofErr w:type="gramStart"/>
      <w:r>
        <w:t>23.- 25.2.202</w:t>
      </w:r>
      <w:bookmarkEnd w:id="45"/>
      <w:r w:rsidR="0073597D">
        <w:t>4</w:t>
      </w:r>
      <w:proofErr w:type="gramEnd"/>
    </w:p>
    <w:p w14:paraId="20563373" w14:textId="4ED801D5" w:rsidR="004E6427" w:rsidRDefault="004E6427" w:rsidP="004E6427">
      <w:pPr>
        <w:pStyle w:val="Nadpis3"/>
      </w:pPr>
      <w:bookmarkStart w:id="46" w:name="_Toc153530934"/>
      <w:r>
        <w:t xml:space="preserve">Místo: </w:t>
      </w:r>
      <w:proofErr w:type="spellStart"/>
      <w:r>
        <w:t>Hojsova</w:t>
      </w:r>
      <w:proofErr w:type="spellEnd"/>
      <w:r>
        <w:t xml:space="preserve"> Stráž</w:t>
      </w:r>
      <w:r w:rsidR="00C65D69">
        <w:t>,</w:t>
      </w:r>
      <w:r>
        <w:t xml:space="preserve"> Penzion u </w:t>
      </w:r>
      <w:proofErr w:type="spellStart"/>
      <w:r>
        <w:t>Röselů</w:t>
      </w:r>
      <w:bookmarkEnd w:id="46"/>
      <w:proofErr w:type="spellEnd"/>
      <w:r>
        <w:t xml:space="preserve"> </w:t>
      </w:r>
    </w:p>
    <w:p w14:paraId="26009892" w14:textId="77777777" w:rsidR="004E6427" w:rsidRDefault="004E6427" w:rsidP="004E6427">
      <w:pPr>
        <w:pStyle w:val="Nadpis3"/>
      </w:pPr>
      <w:bookmarkStart w:id="47" w:name="_Toc153530935"/>
      <w:r>
        <w:t xml:space="preserve">Cena: </w:t>
      </w:r>
      <w:r w:rsidRPr="004F2420">
        <w:rPr>
          <w:bCs/>
        </w:rPr>
        <w:t>cca 1800 Kč,</w:t>
      </w:r>
      <w:r>
        <w:t xml:space="preserve"> bude upřesněna po domluvě</w:t>
      </w:r>
      <w:bookmarkEnd w:id="47"/>
      <w:r>
        <w:t xml:space="preserve"> </w:t>
      </w:r>
    </w:p>
    <w:p w14:paraId="5AACCFCF" w14:textId="6563EA43" w:rsidR="004E6427" w:rsidRDefault="004E6427" w:rsidP="004E6427">
      <w:pPr>
        <w:pStyle w:val="Podnadpis"/>
      </w:pPr>
      <w:r>
        <w:t>Podrobné informace budou účastníkům včas dodány.</w:t>
      </w:r>
    </w:p>
    <w:p w14:paraId="32AD2FA3" w14:textId="77777777" w:rsidR="004E6427" w:rsidRPr="00097D28" w:rsidRDefault="004E6427" w:rsidP="004E6427">
      <w:pPr>
        <w:pStyle w:val="Nadpis1"/>
      </w:pPr>
      <w:bookmarkStart w:id="48" w:name="_Toc153530936"/>
      <w:r w:rsidRPr="00097D28">
        <w:t>Sněžnice na Kvildě</w:t>
      </w:r>
      <w:bookmarkEnd w:id="48"/>
    </w:p>
    <w:p w14:paraId="39094839" w14:textId="77777777" w:rsidR="004E6427" w:rsidRDefault="004E6427" w:rsidP="00566F7D">
      <w:pPr>
        <w:pStyle w:val="Nadpis3"/>
        <w:spacing w:before="240"/>
      </w:pPr>
      <w:bookmarkStart w:id="49" w:name="_Toc153530937"/>
      <w:r>
        <w:t>Kdy: termín bude upřesněn</w:t>
      </w:r>
      <w:bookmarkEnd w:id="49"/>
    </w:p>
    <w:p w14:paraId="34247B8A" w14:textId="77777777" w:rsidR="004E6427" w:rsidRDefault="004E6427" w:rsidP="004E6427">
      <w:pPr>
        <w:pStyle w:val="Podnadpis"/>
      </w:pPr>
      <w:r>
        <w:t xml:space="preserve">Jako každý rok chceme vyjet na procházku na sněžnicích. Termín bude určen podle aktuální sněhové situace a domluvy s pracovnicemi NP Šumava. Pojedeme mikrobusem </w:t>
      </w:r>
      <w:proofErr w:type="spellStart"/>
      <w:r>
        <w:t>Mezado</w:t>
      </w:r>
      <w:proofErr w:type="spellEnd"/>
      <w:r>
        <w:t>.</w:t>
      </w:r>
    </w:p>
    <w:p w14:paraId="76A425E3" w14:textId="4FCB22AB" w:rsidR="004E6427" w:rsidRDefault="004E6427" w:rsidP="004E6427">
      <w:pPr>
        <w:pStyle w:val="Podnadpis"/>
      </w:pPr>
      <w:r>
        <w:t>Čas a místo odjezdu bude upřesněno</w:t>
      </w:r>
      <w:r w:rsidR="00C65D69">
        <w:t>.</w:t>
      </w:r>
      <w:r>
        <w:t xml:space="preserve"> </w:t>
      </w:r>
    </w:p>
    <w:p w14:paraId="7D9E27F8" w14:textId="77777777" w:rsidR="004E6427" w:rsidRPr="005B49AD" w:rsidRDefault="004E6427" w:rsidP="004E6427">
      <w:pPr>
        <w:pStyle w:val="Nadpis1"/>
      </w:pPr>
      <w:bookmarkStart w:id="50" w:name="_Toc153530938"/>
      <w:r>
        <w:t>Rekondiční pobyt 2024</w:t>
      </w:r>
      <w:bookmarkEnd w:id="50"/>
    </w:p>
    <w:p w14:paraId="377062A2" w14:textId="77777777" w:rsidR="004E6427" w:rsidRPr="005B49AD" w:rsidRDefault="004E6427" w:rsidP="00566F7D">
      <w:pPr>
        <w:pStyle w:val="Nadpis3"/>
        <w:spacing w:before="240"/>
      </w:pPr>
      <w:bookmarkStart w:id="51" w:name="_Toc153530939"/>
      <w:r w:rsidRPr="005B49AD">
        <w:t xml:space="preserve">Kdy: </w:t>
      </w:r>
      <w:r w:rsidRPr="00A10522">
        <w:rPr>
          <w:bCs/>
        </w:rPr>
        <w:t>6.</w:t>
      </w:r>
      <w:r w:rsidRPr="005B49AD">
        <w:t xml:space="preserve"> – </w:t>
      </w:r>
      <w:r>
        <w:t>11</w:t>
      </w:r>
      <w:r w:rsidRPr="005B49AD">
        <w:t xml:space="preserve">. </w:t>
      </w:r>
      <w:r>
        <w:t>5</w:t>
      </w:r>
      <w:r w:rsidRPr="005B49AD">
        <w:t>. 202</w:t>
      </w:r>
      <w:r>
        <w:t>4</w:t>
      </w:r>
      <w:bookmarkEnd w:id="51"/>
    </w:p>
    <w:p w14:paraId="6D84BF55" w14:textId="77777777" w:rsidR="004E6427" w:rsidRPr="005B49AD" w:rsidRDefault="004E6427" w:rsidP="004E6427">
      <w:pPr>
        <w:pStyle w:val="Nadpis3"/>
      </w:pPr>
      <w:bookmarkStart w:id="52" w:name="_Toc153530940"/>
      <w:r w:rsidRPr="005B49AD">
        <w:t xml:space="preserve">Kde: </w:t>
      </w:r>
      <w:r>
        <w:t>Písek, hotel Bílá růže</w:t>
      </w:r>
      <w:bookmarkEnd w:id="52"/>
    </w:p>
    <w:p w14:paraId="18AD21F5" w14:textId="77777777" w:rsidR="004E6427" w:rsidRPr="004E6427" w:rsidRDefault="004E6427" w:rsidP="004E6427">
      <w:pPr>
        <w:pStyle w:val="Podnadpis"/>
      </w:pPr>
      <w:bookmarkStart w:id="53" w:name="_Toc153530941"/>
      <w:r w:rsidRPr="004E6427">
        <w:rPr>
          <w:rStyle w:val="Nadpis3Char"/>
        </w:rPr>
        <w:t>Cena:</w:t>
      </w:r>
      <w:bookmarkEnd w:id="53"/>
      <w:r w:rsidRPr="005B49AD">
        <w:t xml:space="preserve"> </w:t>
      </w:r>
      <w:r>
        <w:t>7</w:t>
      </w:r>
      <w:r w:rsidRPr="004E6427">
        <w:t>.500,- Kč s plnou penzí – cena je stanovená hotelem na podzim 2023, doufáme, že se nezmění</w:t>
      </w:r>
    </w:p>
    <w:p w14:paraId="44FC7411" w14:textId="693B41EA" w:rsidR="004E6427" w:rsidRPr="004E6427" w:rsidRDefault="004E6427" w:rsidP="004E6427">
      <w:pPr>
        <w:pStyle w:val="Podnadpis"/>
      </w:pPr>
      <w:r w:rsidRPr="004E6427">
        <w:lastRenderedPageBreak/>
        <w:t>Letošní rekondiční pobyt se uskuteční opět v květnu. Ubytováni budeme v hotelu Bílá růže v P</w:t>
      </w:r>
      <w:r w:rsidR="00C65D69">
        <w:t>ísku</w:t>
      </w:r>
      <w:r w:rsidRPr="004E6427">
        <w:t xml:space="preserve"> s plnou penzí ve dvoulůžkových pokojích. Program přizpůsobíme možnostem účastníků, navštívíme zajímavá a kulturní místa ve městě i v  okolí. Pojedeme opět autobusem s p.</w:t>
      </w:r>
      <w:r w:rsidR="00C65D69">
        <w:t xml:space="preserve"> </w:t>
      </w:r>
      <w:r w:rsidRPr="004E6427">
        <w:t>Berkou. Podrobný program bude všem účastníkům včas zaslán.</w:t>
      </w:r>
    </w:p>
    <w:p w14:paraId="23FD95A1" w14:textId="77777777" w:rsidR="004E6427" w:rsidRPr="004E6427" w:rsidRDefault="004E6427" w:rsidP="004E6427">
      <w:pPr>
        <w:pStyle w:val="Podnadpis"/>
      </w:pPr>
      <w:r w:rsidRPr="004E6427">
        <w:t xml:space="preserve">Dopravné bude v rámci projektu Česko (ne)vídané VII zdarma. </w:t>
      </w:r>
    </w:p>
    <w:p w14:paraId="207547F9" w14:textId="37D85C22" w:rsidR="00BA6498" w:rsidRPr="00566F7D" w:rsidRDefault="004E6427" w:rsidP="00566F7D">
      <w:pPr>
        <w:pStyle w:val="Nadpis3"/>
      </w:pPr>
      <w:bookmarkStart w:id="54" w:name="_Toc153530942"/>
      <w:r w:rsidRPr="00993DFF">
        <w:t>Projekt je realizován za pomoci Nadačního fondu Českého rozhlasu ze sbírky Světluška.</w:t>
      </w:r>
      <w:bookmarkEnd w:id="26"/>
      <w:bookmarkEnd w:id="27"/>
      <w:bookmarkEnd w:id="28"/>
      <w:bookmarkEnd w:id="30"/>
      <w:bookmarkEnd w:id="31"/>
      <w:bookmarkEnd w:id="54"/>
    </w:p>
    <w:p w14:paraId="4E56E0EA" w14:textId="77777777" w:rsidR="0047501F" w:rsidRPr="00757E48" w:rsidRDefault="00D43066" w:rsidP="002E3C8D">
      <w:pPr>
        <w:pStyle w:val="Nadpis1ArialBlack"/>
        <w:pBdr>
          <w:right w:val="single" w:sz="12" w:space="5" w:color="auto" w:shadow="1"/>
        </w:pBdr>
        <w:spacing w:line="240" w:lineRule="auto"/>
        <w:rPr>
          <w:rFonts w:ascii="Arial" w:hAnsi="Arial"/>
          <w:sz w:val="48"/>
          <w:szCs w:val="48"/>
          <w:u w:val="none"/>
        </w:rPr>
      </w:pPr>
      <w:bookmarkStart w:id="55" w:name="_Toc153530943"/>
      <w:r w:rsidRPr="00757E48">
        <w:rPr>
          <w:rFonts w:ascii="Arial" w:hAnsi="Arial"/>
          <w:sz w:val="48"/>
          <w:szCs w:val="48"/>
          <w:u w:val="none"/>
        </w:rPr>
        <w:t>Ze světa počítačů</w:t>
      </w:r>
      <w:bookmarkEnd w:id="55"/>
    </w:p>
    <w:p w14:paraId="03321907" w14:textId="77777777" w:rsidR="00EA0CCA" w:rsidRDefault="00EA0CCA" w:rsidP="00EA0CCA">
      <w:pPr>
        <w:pStyle w:val="Nadpis1"/>
      </w:pPr>
      <w:bookmarkStart w:id="56" w:name="_Toc153530944"/>
      <w:bookmarkStart w:id="57" w:name="_Toc145937937"/>
      <w:r>
        <w:t>Umělá inteligence</w:t>
      </w:r>
      <w:bookmarkEnd w:id="56"/>
    </w:p>
    <w:p w14:paraId="33F6DCF6" w14:textId="6756D9B4" w:rsidR="00EA0CCA" w:rsidRPr="005E0333" w:rsidRDefault="00EA0CCA" w:rsidP="00566F7D">
      <w:pPr>
        <w:pStyle w:val="Podnadpis"/>
        <w:spacing w:before="240"/>
      </w:pPr>
      <w:r>
        <w:t>V poslední době se obrovsky rychle rozvíjí takzvaná umělá inteligence. Odpovídá vám na otázky, vytváří vám obrázky</w:t>
      </w:r>
      <w:r w:rsidR="008C3174">
        <w:t>,</w:t>
      </w:r>
      <w:r>
        <w:t xml:space="preserve"> a tak dále. V tomto článku si představíme </w:t>
      </w:r>
      <w:proofErr w:type="spellStart"/>
      <w:r>
        <w:t>ChatGPT</w:t>
      </w:r>
      <w:proofErr w:type="spellEnd"/>
      <w:r>
        <w:t xml:space="preserve">, což je umělá inteligence, se kterou si můžete psát a v poslední době i mluvit. Můžete jí pokládat všelijaké dotazy a ona vám většinou bez chyb odpoví. Za pár let bude umělá inteligence na požádání určitě umět napsat kvalitní knihu. Pak asi změním profesi a stanu se spisovatelem. Následuje text, který mi </w:t>
      </w:r>
      <w:proofErr w:type="spellStart"/>
      <w:r>
        <w:t>ChatGPT</w:t>
      </w:r>
      <w:proofErr w:type="spellEnd"/>
      <w:r>
        <w:t xml:space="preserve"> sám napsal jako odpověď na můj dotaz: </w:t>
      </w:r>
      <w:r w:rsidRPr="005E0333">
        <w:t xml:space="preserve">V čem může </w:t>
      </w:r>
      <w:proofErr w:type="spellStart"/>
      <w:r w:rsidRPr="005E0333">
        <w:t>ChatGPT</w:t>
      </w:r>
      <w:proofErr w:type="spellEnd"/>
      <w:r w:rsidRPr="005E0333">
        <w:t xml:space="preserve"> pomoci lidem?</w:t>
      </w:r>
    </w:p>
    <w:p w14:paraId="2087A4C9" w14:textId="77777777" w:rsidR="00EA0CCA" w:rsidRPr="005E0333" w:rsidRDefault="00EA0CCA" w:rsidP="00EA0CCA">
      <w:pPr>
        <w:pStyle w:val="Podnadpis"/>
      </w:pPr>
      <w:proofErr w:type="spellStart"/>
      <w:r w:rsidRPr="005E0333">
        <w:t>ChatGPT</w:t>
      </w:r>
      <w:proofErr w:type="spellEnd"/>
      <w:r w:rsidRPr="005E0333">
        <w:t xml:space="preserve">, umělá inteligence vyvinutá společností </w:t>
      </w:r>
      <w:proofErr w:type="spellStart"/>
      <w:r w:rsidRPr="005E0333">
        <w:t>OpenAI</w:t>
      </w:r>
      <w:proofErr w:type="spellEnd"/>
      <w:r w:rsidRPr="005E0333">
        <w:t xml:space="preserve">, přináší mnoho možností pro pomoc a podporu lidem v různých oblastech jejich života. Jeho všestrannost a schopnost </w:t>
      </w:r>
      <w:r w:rsidRPr="005E0333">
        <w:lastRenderedPageBreak/>
        <w:t>přizpůsobit se potřebám uživatelů ho činí užitečným nástrojem pro mnoho úkolů a situací.</w:t>
      </w:r>
    </w:p>
    <w:p w14:paraId="0EC96E37" w14:textId="77777777" w:rsidR="00EA0CCA" w:rsidRPr="00DF20E2" w:rsidRDefault="00EA0CCA" w:rsidP="00EA0CCA">
      <w:pPr>
        <w:numPr>
          <w:ilvl w:val="0"/>
          <w:numId w:val="35"/>
        </w:numPr>
        <w:spacing w:after="160" w:line="259" w:lineRule="auto"/>
        <w:rPr>
          <w:rStyle w:val="PodnadpisChar"/>
        </w:rPr>
      </w:pPr>
      <w:bookmarkStart w:id="58" w:name="_Toc153530945"/>
      <w:r w:rsidRPr="00EA0CCA">
        <w:rPr>
          <w:rStyle w:val="Nadpis3Char"/>
        </w:rPr>
        <w:t>Vzdělání a učení:</w:t>
      </w:r>
      <w:bookmarkEnd w:id="58"/>
      <w:r w:rsidRPr="005E0333">
        <w:t xml:space="preserve"> </w:t>
      </w:r>
      <w:proofErr w:type="spellStart"/>
      <w:r w:rsidRPr="00DF20E2">
        <w:rPr>
          <w:rStyle w:val="PodnadpisChar"/>
        </w:rPr>
        <w:t>ChatGPT</w:t>
      </w:r>
      <w:proofErr w:type="spellEnd"/>
      <w:r w:rsidRPr="00DF20E2">
        <w:rPr>
          <w:rStyle w:val="PodnadpisChar"/>
        </w:rPr>
        <w:t xml:space="preserve"> může být skvělým zdrojem informací a učení. Pomáhá odpovídat na otázky, vysvětlovat složité koncepty, poskytovat tutoriály a podporu při studiu.</w:t>
      </w:r>
    </w:p>
    <w:p w14:paraId="6095FA7D" w14:textId="77777777" w:rsidR="00EA0CCA" w:rsidRPr="00EA0CCA" w:rsidRDefault="00EA0CCA" w:rsidP="00EA0CCA">
      <w:pPr>
        <w:numPr>
          <w:ilvl w:val="0"/>
          <w:numId w:val="35"/>
        </w:numPr>
        <w:spacing w:after="160" w:line="259" w:lineRule="auto"/>
        <w:rPr>
          <w:rStyle w:val="PodnadpisChar"/>
        </w:rPr>
      </w:pPr>
      <w:bookmarkStart w:id="59" w:name="_Toc153530946"/>
      <w:r w:rsidRPr="00EA0CCA">
        <w:rPr>
          <w:rStyle w:val="Nadpis3Char"/>
        </w:rPr>
        <w:t>Kreativita a inspirace</w:t>
      </w:r>
      <w:bookmarkEnd w:id="59"/>
      <w:r w:rsidRPr="00EA0CCA">
        <w:rPr>
          <w:rStyle w:val="PodnadpisChar"/>
        </w:rPr>
        <w:t xml:space="preserve">: Pro ty, kteří hledají inspiraci pro psaní, tvorbu, nebo rozvoj nápadů, </w:t>
      </w:r>
      <w:proofErr w:type="spellStart"/>
      <w:r w:rsidRPr="00EA0CCA">
        <w:rPr>
          <w:rStyle w:val="PodnadpisChar"/>
        </w:rPr>
        <w:t>ChatGPT</w:t>
      </w:r>
      <w:proofErr w:type="spellEnd"/>
      <w:r w:rsidRPr="00EA0CCA">
        <w:rPr>
          <w:rStyle w:val="PodnadpisChar"/>
        </w:rPr>
        <w:t xml:space="preserve"> může být užitečným </w:t>
      </w:r>
      <w:proofErr w:type="spellStart"/>
      <w:r w:rsidRPr="00EA0CCA">
        <w:rPr>
          <w:rStyle w:val="PodnadpisChar"/>
        </w:rPr>
        <w:t>sparring</w:t>
      </w:r>
      <w:proofErr w:type="spellEnd"/>
      <w:r w:rsidRPr="00EA0CCA">
        <w:rPr>
          <w:rStyle w:val="PodnadpisChar"/>
        </w:rPr>
        <w:t xml:space="preserve"> partnerem. Generuje nápady, píše básně, vytváří příběhy a pomáhá rozvinout kreativní myšlení.</w:t>
      </w:r>
    </w:p>
    <w:p w14:paraId="74B76453" w14:textId="77777777" w:rsidR="00EA0CCA" w:rsidRPr="00EA0CCA" w:rsidRDefault="00EA0CCA" w:rsidP="00EA0CCA">
      <w:pPr>
        <w:numPr>
          <w:ilvl w:val="0"/>
          <w:numId w:val="35"/>
        </w:numPr>
        <w:spacing w:after="160" w:line="259" w:lineRule="auto"/>
        <w:rPr>
          <w:rStyle w:val="PodnadpisChar"/>
        </w:rPr>
      </w:pPr>
      <w:bookmarkStart w:id="60" w:name="_Toc153530947"/>
      <w:r w:rsidRPr="00EA0CCA">
        <w:rPr>
          <w:rStyle w:val="Nadpis3Char"/>
        </w:rPr>
        <w:t>Podpora duševního zdraví:</w:t>
      </w:r>
      <w:bookmarkEnd w:id="60"/>
      <w:r w:rsidRPr="005E0333">
        <w:t xml:space="preserve"> </w:t>
      </w:r>
      <w:r w:rsidRPr="00EA0CCA">
        <w:rPr>
          <w:rStyle w:val="PodnadpisChar"/>
        </w:rPr>
        <w:t xml:space="preserve">Mluvení s </w:t>
      </w:r>
      <w:proofErr w:type="spellStart"/>
      <w:r w:rsidRPr="00EA0CCA">
        <w:rPr>
          <w:rStyle w:val="PodnadpisChar"/>
        </w:rPr>
        <w:t>ChatGPT</w:t>
      </w:r>
      <w:proofErr w:type="spellEnd"/>
      <w:r w:rsidRPr="00EA0CCA">
        <w:rPr>
          <w:rStyle w:val="PodnadpisChar"/>
        </w:rPr>
        <w:t xml:space="preserve"> může být pro některé lidi formou terapeutického projevu. Poskytuje prostor pro vyjádření emocí, naslouchá a nabízí podporu pro ty, kteří potřebují někoho, kdo je poslouchá.</w:t>
      </w:r>
    </w:p>
    <w:p w14:paraId="3A90B8F7" w14:textId="77777777" w:rsidR="00EA0CCA" w:rsidRPr="00EA0CCA" w:rsidRDefault="00EA0CCA" w:rsidP="00EA0CCA">
      <w:pPr>
        <w:numPr>
          <w:ilvl w:val="0"/>
          <w:numId w:val="35"/>
        </w:numPr>
        <w:spacing w:after="160" w:line="259" w:lineRule="auto"/>
        <w:rPr>
          <w:rStyle w:val="PodnadpisChar"/>
        </w:rPr>
      </w:pPr>
      <w:bookmarkStart w:id="61" w:name="_Toc153530948"/>
      <w:r w:rsidRPr="00EA0CCA">
        <w:rPr>
          <w:rStyle w:val="Nadpis3Char"/>
        </w:rPr>
        <w:t>Jazyková pomoc</w:t>
      </w:r>
      <w:bookmarkEnd w:id="61"/>
      <w:r w:rsidRPr="00EA0CCA">
        <w:rPr>
          <w:rStyle w:val="PodnadpisChar"/>
        </w:rPr>
        <w:t xml:space="preserve">: Pro lidi učící se cizí jazyk, </w:t>
      </w:r>
      <w:proofErr w:type="spellStart"/>
      <w:r w:rsidRPr="00EA0CCA">
        <w:rPr>
          <w:rStyle w:val="PodnadpisChar"/>
        </w:rPr>
        <w:t>ChatGPT</w:t>
      </w:r>
      <w:proofErr w:type="spellEnd"/>
      <w:r w:rsidRPr="00EA0CCA">
        <w:rPr>
          <w:rStyle w:val="PodnadpisChar"/>
        </w:rPr>
        <w:t xml:space="preserve"> může posloužit jako jazykový partner. Korektury, překlady, výklady frází a vět - vše to může být součástí jeho pomoci.</w:t>
      </w:r>
    </w:p>
    <w:p w14:paraId="5D14BC76" w14:textId="77777777" w:rsidR="00EA0CCA" w:rsidRPr="00EA0CCA" w:rsidRDefault="00EA0CCA" w:rsidP="00EA0CCA">
      <w:pPr>
        <w:numPr>
          <w:ilvl w:val="0"/>
          <w:numId w:val="35"/>
        </w:numPr>
        <w:spacing w:after="160" w:line="259" w:lineRule="auto"/>
        <w:rPr>
          <w:rStyle w:val="PodnadpisChar"/>
        </w:rPr>
      </w:pPr>
      <w:bookmarkStart w:id="62" w:name="_Toc153530949"/>
      <w:r w:rsidRPr="00EA0CCA">
        <w:rPr>
          <w:rStyle w:val="Nadpis3Char"/>
        </w:rPr>
        <w:t>Průvodce informacemi:</w:t>
      </w:r>
      <w:bookmarkEnd w:id="62"/>
      <w:r w:rsidRPr="005E0333">
        <w:t xml:space="preserve"> </w:t>
      </w:r>
      <w:r w:rsidRPr="00DF20E2">
        <w:rPr>
          <w:rStyle w:val="PodnadpisChar"/>
        </w:rPr>
        <w:t xml:space="preserve">Pomáhá lidem získávat relevantní informace a navigovat skrze obrovské množství dat. Od doporučení restaurací po základní fakta o historii, </w:t>
      </w:r>
      <w:proofErr w:type="spellStart"/>
      <w:r w:rsidRPr="00DF20E2">
        <w:rPr>
          <w:rStyle w:val="PodnadpisChar"/>
        </w:rPr>
        <w:t>ChatGPT</w:t>
      </w:r>
      <w:proofErr w:type="spellEnd"/>
      <w:r w:rsidRPr="00DF20E2">
        <w:rPr>
          <w:rStyle w:val="PodnadpisChar"/>
        </w:rPr>
        <w:t xml:space="preserve"> může být průvodcem informacemi.</w:t>
      </w:r>
    </w:p>
    <w:p w14:paraId="7F8EE7CF" w14:textId="77777777" w:rsidR="00EA0CCA" w:rsidRDefault="00EA0CCA" w:rsidP="00EA0CCA">
      <w:pPr>
        <w:pStyle w:val="Podnadpis"/>
      </w:pPr>
      <w:r w:rsidRPr="005E0333">
        <w:t xml:space="preserve">Svými schopnostmi pomoci a adaptability se </w:t>
      </w:r>
      <w:proofErr w:type="spellStart"/>
      <w:r w:rsidRPr="005E0333">
        <w:t>ChatGPT</w:t>
      </w:r>
      <w:proofErr w:type="spellEnd"/>
      <w:r w:rsidRPr="005E0333">
        <w:t xml:space="preserve"> stává užitečným pomocníkem v mnoha oblastech života. Jeho flexibilita a schopnost rychle reagovat na potřeby uživatelů z něj činí cenného společníka ve světě stále se rozvíjejících technologií a potřeb lidí.</w:t>
      </w:r>
    </w:p>
    <w:p w14:paraId="2D41CFBD" w14:textId="5A553F2D" w:rsidR="00DF20E2" w:rsidRDefault="00EA0CCA" w:rsidP="00EA0CCA">
      <w:pPr>
        <w:pStyle w:val="Podnadpis"/>
      </w:pPr>
      <w:r>
        <w:t>Radek Baštář</w:t>
      </w:r>
    </w:p>
    <w:p w14:paraId="04DEA591" w14:textId="77777777" w:rsidR="00DF20E2" w:rsidRPr="00C750B7" w:rsidRDefault="00DF20E2" w:rsidP="00DF20E2">
      <w:pPr>
        <w:pStyle w:val="Nadpis1"/>
      </w:pPr>
      <w:bookmarkStart w:id="63" w:name="_Toc153530950"/>
      <w:r w:rsidRPr="00C750B7">
        <w:lastRenderedPageBreak/>
        <w:t>Přístupnost emailových klientů ve Windows</w:t>
      </w:r>
      <w:bookmarkEnd w:id="63"/>
    </w:p>
    <w:p w14:paraId="6C825901" w14:textId="77777777" w:rsidR="00DF20E2" w:rsidRPr="00DF20E2" w:rsidRDefault="00DF20E2" w:rsidP="00566F7D">
      <w:pPr>
        <w:pStyle w:val="Nadpis3"/>
        <w:spacing w:before="240"/>
      </w:pPr>
      <w:bookmarkStart w:id="64" w:name="_Toc153530951"/>
      <w:r w:rsidRPr="00DF20E2">
        <w:t>Úvod</w:t>
      </w:r>
      <w:bookmarkEnd w:id="64"/>
    </w:p>
    <w:p w14:paraId="5F9D7771" w14:textId="09EABE7D" w:rsidR="00DF20E2" w:rsidRPr="00DF20E2" w:rsidRDefault="00DF20E2" w:rsidP="00DF20E2">
      <w:pPr>
        <w:pStyle w:val="Podnadpis"/>
      </w:pPr>
      <w:r w:rsidRPr="00DF20E2">
        <w:t>Pro uživatele odečítačů či zvětšujících programů je ve většině případů velmi problematické pracovat s emaily ve webovém prohlížeči. Hlavním důvodem je následující skutečnost. Webové stránky, které umožňují práci s emaily v internetovém prohlížeči, mají často mnoho problémů v oblasti přístupnosti. V našem článku si proto představíme různé programy, které lze instalovat do Windows</w:t>
      </w:r>
      <w:r w:rsidR="008C3174">
        <w:t>,</w:t>
      </w:r>
      <w:r w:rsidRPr="00DF20E2">
        <w:t xml:space="preserve"> a s jejichž pomocí mohou s elektronickou poštou efektivně pracovat nevidomí i slabozrací. </w:t>
      </w:r>
    </w:p>
    <w:p w14:paraId="36FC2276" w14:textId="77777777" w:rsidR="00DF20E2" w:rsidRDefault="00DF20E2" w:rsidP="00DF20E2">
      <w:pPr>
        <w:pStyle w:val="Nadpis3"/>
      </w:pPr>
      <w:bookmarkStart w:id="65" w:name="_Toc153530952"/>
      <w:r>
        <w:t>MS Outlook</w:t>
      </w:r>
      <w:bookmarkEnd w:id="65"/>
    </w:p>
    <w:p w14:paraId="01C2DEBD" w14:textId="77777777" w:rsidR="00DF20E2" w:rsidRDefault="00DF20E2" w:rsidP="00DF20E2">
      <w:pPr>
        <w:pStyle w:val="Podnadpis"/>
      </w:pPr>
      <w:r>
        <w:t>a)</w:t>
      </w:r>
      <w:r>
        <w:tab/>
        <w:t>Přístupnost</w:t>
      </w:r>
    </w:p>
    <w:p w14:paraId="2BE7B248" w14:textId="6BE2B1EE" w:rsidR="00DF20E2" w:rsidRDefault="00DF20E2" w:rsidP="00DF20E2">
      <w:pPr>
        <w:pStyle w:val="Podnadpis"/>
      </w:pPr>
      <w:r>
        <w:t>Z hlediska přístupnosti je pro nevidomé a slabozraké nejlepším řešením program MS Outlook. Funguje bez problémů s </w:t>
      </w:r>
      <w:proofErr w:type="spellStart"/>
      <w:r>
        <w:t>JAWSem</w:t>
      </w:r>
      <w:proofErr w:type="spellEnd"/>
      <w:r>
        <w:t xml:space="preserve">, NVDA a </w:t>
      </w:r>
      <w:proofErr w:type="spellStart"/>
      <w:r>
        <w:t>ZoomTextem</w:t>
      </w:r>
      <w:proofErr w:type="spellEnd"/>
      <w:r>
        <w:t xml:space="preserve">. U Outlooku máme pozitivní zpětnou vazbu i u uživatelů </w:t>
      </w:r>
      <w:proofErr w:type="spellStart"/>
      <w:r>
        <w:t>SuperNovy</w:t>
      </w:r>
      <w:proofErr w:type="spellEnd"/>
      <w:r>
        <w:t>.</w:t>
      </w:r>
    </w:p>
    <w:p w14:paraId="72AF41C8" w14:textId="77777777" w:rsidR="00DF20E2" w:rsidRDefault="00DF20E2" w:rsidP="00DF20E2">
      <w:pPr>
        <w:pStyle w:val="Podnadpis"/>
      </w:pPr>
      <w:r>
        <w:t>b)</w:t>
      </w:r>
      <w:r>
        <w:tab/>
        <w:t>Přílohy</w:t>
      </w:r>
    </w:p>
    <w:p w14:paraId="487B8D64" w14:textId="180DFE55" w:rsidR="00DF20E2" w:rsidRDefault="00DF20E2" w:rsidP="00DF20E2">
      <w:pPr>
        <w:pStyle w:val="Podnadpis"/>
      </w:pPr>
      <w:r>
        <w:t xml:space="preserve">Přílohy není v Outlooku nutné vkládat do emailu pomocí zbytečně složitých dialogových oken. Pokud chce slabozraký či nevidomý uživatel Outlooku poslat přílohu, může postupovat způsobem, který je velmi rychlý. V programu Tento počítač vybere jeden soubor či skupinu souborů, stiskne Ctrl + C, přesune se do těla emailu a poté stiskne Ctrl + V. </w:t>
      </w:r>
    </w:p>
    <w:p w14:paraId="46EC195B" w14:textId="77777777" w:rsidR="00DF20E2" w:rsidRDefault="00DF20E2" w:rsidP="00DF20E2">
      <w:pPr>
        <w:pStyle w:val="Podnadpis"/>
      </w:pPr>
      <w:r>
        <w:t>c)</w:t>
      </w:r>
      <w:r>
        <w:tab/>
        <w:t>Pohyb v seznamu poštovních složek pomocí písmen</w:t>
      </w:r>
    </w:p>
    <w:p w14:paraId="6A95A4B4" w14:textId="3FEAB57C" w:rsidR="00DF20E2" w:rsidRDefault="00DF20E2" w:rsidP="00DF20E2">
      <w:pPr>
        <w:pStyle w:val="Podnadpis"/>
      </w:pPr>
      <w:r>
        <w:lastRenderedPageBreak/>
        <w:t>Pokud se v Outlooku přesuneme do seznamu poštovních složek, můžeme se klávesou „O“ rychle přesunout na Odeslané, klávesou „K“ na Koncepty apod. Na jednotlivé poštovní složky se nemusíme zdlouhavě přesouvat pomocí šipek, což urychlí naš</w:t>
      </w:r>
      <w:r w:rsidR="00A658CD">
        <w:t>i</w:t>
      </w:r>
      <w:r>
        <w:t xml:space="preserve"> práci s emaily.</w:t>
      </w:r>
    </w:p>
    <w:p w14:paraId="09DC75C5" w14:textId="77777777" w:rsidR="00DF20E2" w:rsidRDefault="00DF20E2" w:rsidP="00DF20E2">
      <w:pPr>
        <w:pStyle w:val="Podnadpis"/>
      </w:pPr>
      <w:r>
        <w:t>d)</w:t>
      </w:r>
      <w:r>
        <w:tab/>
        <w:t>Cena</w:t>
      </w:r>
    </w:p>
    <w:p w14:paraId="699EBB04" w14:textId="562181D9" w:rsidR="00DF20E2" w:rsidRDefault="00DF20E2" w:rsidP="00DF20E2">
      <w:pPr>
        <w:pStyle w:val="Podnadpis"/>
      </w:pPr>
      <w:r>
        <w:t>Outlook je nutné zakoupit, není k dispozici zdarma</w:t>
      </w:r>
    </w:p>
    <w:p w14:paraId="097967FE" w14:textId="77777777" w:rsidR="00DF20E2" w:rsidRDefault="00DF20E2" w:rsidP="00DF20E2">
      <w:pPr>
        <w:pStyle w:val="Podnadpis"/>
      </w:pPr>
      <w:r>
        <w:t>e)</w:t>
      </w:r>
      <w:r>
        <w:tab/>
        <w:t>Složitost</w:t>
      </w:r>
    </w:p>
    <w:p w14:paraId="11971F18" w14:textId="72D0FA5C" w:rsidR="00DF20E2" w:rsidRDefault="00DF20E2" w:rsidP="00DF20E2">
      <w:pPr>
        <w:pStyle w:val="Podnadpis"/>
      </w:pPr>
      <w:r>
        <w:t>Outlook je program, který má mnoho nabídek a možností. Je někdy obtížné najít v Outlooku to, co uživatel potřebuje. Prostředí Outlooku lze však zjednodušit, aby bylo přehledné pro uživatele odečítačů a zvětšujících softwarů.</w:t>
      </w:r>
    </w:p>
    <w:p w14:paraId="6D908873" w14:textId="77777777" w:rsidR="00DF20E2" w:rsidRDefault="00DF20E2" w:rsidP="00DF20E2">
      <w:pPr>
        <w:pStyle w:val="Nadpis3"/>
      </w:pPr>
      <w:bookmarkStart w:id="66" w:name="_Toc153530953"/>
      <w:proofErr w:type="spellStart"/>
      <w:r>
        <w:t>Thunderbird</w:t>
      </w:r>
      <w:bookmarkEnd w:id="66"/>
      <w:proofErr w:type="spellEnd"/>
    </w:p>
    <w:p w14:paraId="5CCF8E79" w14:textId="77777777" w:rsidR="00DF20E2" w:rsidRDefault="00DF20E2" w:rsidP="00DF20E2">
      <w:pPr>
        <w:pStyle w:val="Podnadpis"/>
      </w:pPr>
      <w:r>
        <w:t>a)</w:t>
      </w:r>
      <w:r>
        <w:tab/>
        <w:t>Přístupnost</w:t>
      </w:r>
    </w:p>
    <w:p w14:paraId="2199AAF9" w14:textId="22C8CA46" w:rsidR="00DF20E2" w:rsidRDefault="00DF20E2" w:rsidP="00DF20E2">
      <w:pPr>
        <w:pStyle w:val="Podnadpis"/>
      </w:pPr>
      <w:r>
        <w:t xml:space="preserve">Přístupnost </w:t>
      </w:r>
      <w:proofErr w:type="spellStart"/>
      <w:r>
        <w:t>Thunderbirdu</w:t>
      </w:r>
      <w:proofErr w:type="spellEnd"/>
      <w:r>
        <w:t xml:space="preserve"> je výrazně horší než Outlooku. Na základě našich zkušeností a zpětné vazby od klientů můžeme konstatovat, že je nejlépe přístupný s NVDA. U </w:t>
      </w:r>
      <w:proofErr w:type="spellStart"/>
      <w:r>
        <w:t>JAWSu</w:t>
      </w:r>
      <w:proofErr w:type="spellEnd"/>
      <w:r>
        <w:t xml:space="preserve"> jsme zaznamenali různé problémy. </w:t>
      </w:r>
      <w:proofErr w:type="spellStart"/>
      <w:r>
        <w:t>ZoomText</w:t>
      </w:r>
      <w:proofErr w:type="spellEnd"/>
      <w:r>
        <w:t xml:space="preserve"> byl v </w:t>
      </w:r>
      <w:proofErr w:type="spellStart"/>
      <w:r>
        <w:t>Thunderbirdu</w:t>
      </w:r>
      <w:proofErr w:type="spellEnd"/>
      <w:r>
        <w:t xml:space="preserve"> dlouho velmi špatně použitelný, situace se částečně zlepšila u ZT ve verzi 2024. Nemáme žádné informace o tom, do jaké míry funguje výše uvedený emailový klient se </w:t>
      </w:r>
      <w:proofErr w:type="spellStart"/>
      <w:r>
        <w:t>SuperNovou</w:t>
      </w:r>
      <w:proofErr w:type="spellEnd"/>
      <w:r>
        <w:t>.</w:t>
      </w:r>
    </w:p>
    <w:p w14:paraId="1F40E554" w14:textId="77777777" w:rsidR="00DF20E2" w:rsidRDefault="00DF20E2" w:rsidP="00DF20E2">
      <w:pPr>
        <w:pStyle w:val="Podnadpis"/>
      </w:pPr>
      <w:r>
        <w:t>b)</w:t>
      </w:r>
      <w:r>
        <w:tab/>
        <w:t>Přílohy</w:t>
      </w:r>
    </w:p>
    <w:p w14:paraId="17AA9D50" w14:textId="0C049F92" w:rsidR="00DF20E2" w:rsidRDefault="00DF20E2" w:rsidP="00DF20E2">
      <w:pPr>
        <w:pStyle w:val="Podnadpis"/>
      </w:pPr>
      <w:r>
        <w:t xml:space="preserve">Do </w:t>
      </w:r>
      <w:proofErr w:type="spellStart"/>
      <w:r>
        <w:t>Thunderbirdu</w:t>
      </w:r>
      <w:proofErr w:type="spellEnd"/>
      <w:r>
        <w:t xml:space="preserve"> není možné na rozdíl od Outlooku vkládat do emailu rychle přílohy „pomocí Ctrl + C a Ctrl + V“. </w:t>
      </w:r>
    </w:p>
    <w:p w14:paraId="0761B8B8" w14:textId="77777777" w:rsidR="00DF20E2" w:rsidRDefault="00DF20E2" w:rsidP="00DF20E2">
      <w:pPr>
        <w:pStyle w:val="Podnadpis"/>
      </w:pPr>
      <w:r>
        <w:lastRenderedPageBreak/>
        <w:t>c)</w:t>
      </w:r>
      <w:r>
        <w:tab/>
        <w:t xml:space="preserve">Pohyb v seznamu poštovních složek </w:t>
      </w:r>
    </w:p>
    <w:p w14:paraId="4AF8163A" w14:textId="286A6A19" w:rsidR="00DF20E2" w:rsidRDefault="00DF20E2" w:rsidP="00DF20E2">
      <w:pPr>
        <w:pStyle w:val="Podnadpis"/>
      </w:pPr>
      <w:r>
        <w:t xml:space="preserve">Pro rychlý přesun k jednotlivým poštovním složkám pomocí písmen je nutné do </w:t>
      </w:r>
      <w:proofErr w:type="spellStart"/>
      <w:r>
        <w:t>Thunderbirdu</w:t>
      </w:r>
      <w:proofErr w:type="spellEnd"/>
      <w:r>
        <w:t xml:space="preserve"> instalovat doplněk s názvem </w:t>
      </w:r>
      <w:proofErr w:type="spellStart"/>
      <w:r w:rsidRPr="003B7CB9">
        <w:t>Quick</w:t>
      </w:r>
      <w:proofErr w:type="spellEnd"/>
      <w:r w:rsidRPr="003B7CB9">
        <w:t xml:space="preserve"> </w:t>
      </w:r>
      <w:proofErr w:type="spellStart"/>
      <w:r w:rsidRPr="003B7CB9">
        <w:t>Folder</w:t>
      </w:r>
      <w:proofErr w:type="spellEnd"/>
      <w:r w:rsidRPr="003B7CB9">
        <w:t xml:space="preserve"> </w:t>
      </w:r>
      <w:proofErr w:type="spellStart"/>
      <w:r w:rsidRPr="003B7CB9">
        <w:t>Key</w:t>
      </w:r>
      <w:proofErr w:type="spellEnd"/>
      <w:r w:rsidRPr="003B7CB9">
        <w:t xml:space="preserve"> </w:t>
      </w:r>
      <w:proofErr w:type="spellStart"/>
      <w:r w:rsidRPr="003B7CB9">
        <w:t>Navigation</w:t>
      </w:r>
      <w:proofErr w:type="spellEnd"/>
      <w:r>
        <w:t>. Bohužel často nefunguje. Většina nevidomých proto může využít jen přesun k poštovním složkám pomocí šipek.</w:t>
      </w:r>
    </w:p>
    <w:p w14:paraId="2A798F6E" w14:textId="77777777" w:rsidR="00DF20E2" w:rsidRDefault="00DF20E2" w:rsidP="00DF20E2">
      <w:pPr>
        <w:pStyle w:val="Podnadpis"/>
      </w:pPr>
      <w:r>
        <w:t>d)</w:t>
      </w:r>
      <w:r>
        <w:tab/>
        <w:t>Cena</w:t>
      </w:r>
    </w:p>
    <w:p w14:paraId="14803911" w14:textId="15A5E34F" w:rsidR="00DF20E2" w:rsidRDefault="00DF20E2" w:rsidP="00DF20E2">
      <w:pPr>
        <w:pStyle w:val="Podnadpis"/>
      </w:pPr>
      <w:proofErr w:type="spellStart"/>
      <w:r>
        <w:t>Thunderbird</w:t>
      </w:r>
      <w:proofErr w:type="spellEnd"/>
      <w:r>
        <w:t xml:space="preserve"> je zcela zdarma. </w:t>
      </w:r>
    </w:p>
    <w:p w14:paraId="161A0D4E" w14:textId="77777777" w:rsidR="00DF20E2" w:rsidRDefault="00DF20E2" w:rsidP="00DF20E2">
      <w:pPr>
        <w:pStyle w:val="Podnadpis"/>
      </w:pPr>
      <w:r>
        <w:t>e)</w:t>
      </w:r>
      <w:r>
        <w:tab/>
        <w:t>Složitost a rychlost</w:t>
      </w:r>
    </w:p>
    <w:p w14:paraId="007D31CC" w14:textId="4FA5B2CA" w:rsidR="00DF20E2" w:rsidRDefault="00DF20E2" w:rsidP="00DF20E2">
      <w:pPr>
        <w:pStyle w:val="Podnadpis"/>
      </w:pPr>
      <w:r>
        <w:t xml:space="preserve">Mnozí uživatelé se zrakovým postižením uvádějí, že je </w:t>
      </w:r>
      <w:proofErr w:type="spellStart"/>
      <w:r>
        <w:t>Thunderbird</w:t>
      </w:r>
      <w:proofErr w:type="spellEnd"/>
      <w:r>
        <w:t xml:space="preserve"> přehlednější než Outlook. Většinou se jim v </w:t>
      </w:r>
      <w:proofErr w:type="spellStart"/>
      <w:r>
        <w:t>Thunderbirdu</w:t>
      </w:r>
      <w:proofErr w:type="spellEnd"/>
      <w:r>
        <w:t xml:space="preserve"> daří rychleji najít s odečítačem funkci, kterou potřebují. Někteří také kladně hodnotí rychlost, která se objevuje v </w:t>
      </w:r>
      <w:proofErr w:type="spellStart"/>
      <w:r>
        <w:t>Thunderbirdu</w:t>
      </w:r>
      <w:proofErr w:type="spellEnd"/>
      <w:r>
        <w:t xml:space="preserve"> při příjmu a odesílání emailů. Počítačoví nadšenci do alternativních operačních systémů si chválí možnost využití výše uvedeného emailového klienta například v Linuxu.</w:t>
      </w:r>
    </w:p>
    <w:p w14:paraId="5DEC0506" w14:textId="77777777" w:rsidR="00DF20E2" w:rsidRDefault="00DF20E2" w:rsidP="00DF20E2">
      <w:pPr>
        <w:pStyle w:val="Nadpis3"/>
      </w:pPr>
      <w:bookmarkStart w:id="67" w:name="_Toc153530954"/>
      <w:proofErr w:type="spellStart"/>
      <w:r>
        <w:t>eM</w:t>
      </w:r>
      <w:proofErr w:type="spellEnd"/>
      <w:r>
        <w:t xml:space="preserve"> </w:t>
      </w:r>
      <w:proofErr w:type="spellStart"/>
      <w:r>
        <w:t>Client</w:t>
      </w:r>
      <w:bookmarkEnd w:id="67"/>
      <w:proofErr w:type="spellEnd"/>
    </w:p>
    <w:p w14:paraId="42898D93" w14:textId="254B2A62" w:rsidR="00DF20E2" w:rsidRDefault="00DF20E2" w:rsidP="00DF20E2">
      <w:pPr>
        <w:pStyle w:val="Podnadpis"/>
      </w:pPr>
      <w:r>
        <w:t xml:space="preserve">Program </w:t>
      </w:r>
      <w:proofErr w:type="spellStart"/>
      <w:r w:rsidRPr="003B10C4">
        <w:t>eM</w:t>
      </w:r>
      <w:proofErr w:type="spellEnd"/>
      <w:r w:rsidRPr="003B10C4">
        <w:t xml:space="preserve"> </w:t>
      </w:r>
      <w:proofErr w:type="spellStart"/>
      <w:r w:rsidRPr="003B10C4">
        <w:t>Client</w:t>
      </w:r>
      <w:proofErr w:type="spellEnd"/>
      <w:r>
        <w:t xml:space="preserve"> se Outlooku blíží v následujících bodech: Je zde možný přesun na konkrétní složku pomocí počátečního písmene, lze vkládat do těla emailu přílohu „pomocí Ctrl + C a Ctrl + V“. Uživatelé </w:t>
      </w:r>
      <w:proofErr w:type="spellStart"/>
      <w:r>
        <w:t>Thunderbirdu</w:t>
      </w:r>
      <w:proofErr w:type="spellEnd"/>
      <w:r>
        <w:t xml:space="preserve"> by u </w:t>
      </w:r>
      <w:proofErr w:type="spellStart"/>
      <w:r>
        <w:t>eM</w:t>
      </w:r>
      <w:proofErr w:type="spellEnd"/>
      <w:r>
        <w:t xml:space="preserve"> </w:t>
      </w:r>
      <w:proofErr w:type="spellStart"/>
      <w:r>
        <w:t>Clienta</w:t>
      </w:r>
      <w:proofErr w:type="spellEnd"/>
      <w:r>
        <w:t xml:space="preserve"> zase ocenili přehledné uživatelské prostředí a velkou rychlost při posílání a přijímání emailových zpráv.</w:t>
      </w:r>
    </w:p>
    <w:p w14:paraId="32090FE7" w14:textId="77777777" w:rsidR="00DF20E2" w:rsidRDefault="00DF20E2" w:rsidP="00DF20E2">
      <w:pPr>
        <w:pStyle w:val="Podnadpis"/>
      </w:pPr>
      <w:r>
        <w:lastRenderedPageBreak/>
        <w:tab/>
        <w:t xml:space="preserve">Hlavní nevýhodou programu </w:t>
      </w:r>
      <w:proofErr w:type="spellStart"/>
      <w:r w:rsidRPr="003B10C4">
        <w:t>eM</w:t>
      </w:r>
      <w:proofErr w:type="spellEnd"/>
      <w:r w:rsidRPr="003B10C4">
        <w:t xml:space="preserve"> </w:t>
      </w:r>
      <w:proofErr w:type="spellStart"/>
      <w:r w:rsidRPr="003B10C4">
        <w:t>Client</w:t>
      </w:r>
      <w:proofErr w:type="spellEnd"/>
      <w:r>
        <w:t xml:space="preserve"> je špatná přístupnost. JAWS (testováno s verzí 2022) v něm nepřečte nic. Software </w:t>
      </w:r>
      <w:proofErr w:type="spellStart"/>
      <w:r w:rsidRPr="003B10C4">
        <w:t>eM</w:t>
      </w:r>
      <w:proofErr w:type="spellEnd"/>
      <w:r w:rsidRPr="003B10C4">
        <w:t xml:space="preserve"> </w:t>
      </w:r>
      <w:proofErr w:type="spellStart"/>
      <w:r w:rsidRPr="003B10C4">
        <w:t>Client</w:t>
      </w:r>
      <w:proofErr w:type="spellEnd"/>
      <w:r>
        <w:t xml:space="preserve"> funguje výborně s NVDA, ostatní speciální softwary jsme s ním netestovali.</w:t>
      </w:r>
    </w:p>
    <w:p w14:paraId="20B3E00B" w14:textId="77777777" w:rsidR="00DF20E2" w:rsidRDefault="00DF20E2" w:rsidP="00DF20E2">
      <w:pPr>
        <w:pStyle w:val="Podnadpis"/>
      </w:pPr>
      <w:r>
        <w:tab/>
      </w:r>
      <w:proofErr w:type="spellStart"/>
      <w:r w:rsidRPr="00F63093">
        <w:t>eM</w:t>
      </w:r>
      <w:proofErr w:type="spellEnd"/>
      <w:r w:rsidRPr="00F63093">
        <w:t xml:space="preserve"> </w:t>
      </w:r>
      <w:proofErr w:type="spellStart"/>
      <w:r w:rsidRPr="00F63093">
        <w:t>Client</w:t>
      </w:r>
      <w:proofErr w:type="spellEnd"/>
      <w:r w:rsidRPr="00F63093">
        <w:t xml:space="preserve"> můžeme použít zdarma</w:t>
      </w:r>
      <w:r>
        <w:t>,</w:t>
      </w:r>
      <w:r w:rsidRPr="00F63093">
        <w:t xml:space="preserve"> </w:t>
      </w:r>
      <w:r>
        <w:t>pokud s jeho pomocí chceme pracovat s dvěma emailovými účty. Můžeme si také zakoupit</w:t>
      </w:r>
      <w:r w:rsidRPr="00F63093">
        <w:t xml:space="preserve"> </w:t>
      </w:r>
      <w:r>
        <w:t>verzi s názvem</w:t>
      </w:r>
      <w:r w:rsidRPr="00F63093">
        <w:t xml:space="preserve"> </w:t>
      </w:r>
      <w:r>
        <w:t>P</w:t>
      </w:r>
      <w:r w:rsidRPr="00F63093">
        <w:t xml:space="preserve">ro za 1000 </w:t>
      </w:r>
      <w:proofErr w:type="spellStart"/>
      <w:r w:rsidRPr="00F63093">
        <w:t>kč</w:t>
      </w:r>
      <w:proofErr w:type="spellEnd"/>
      <w:r>
        <w:t>, do které lze přidat</w:t>
      </w:r>
      <w:r w:rsidRPr="00F63093">
        <w:t xml:space="preserve"> </w:t>
      </w:r>
      <w:r>
        <w:t>neomezené</w:t>
      </w:r>
      <w:r w:rsidRPr="00F63093">
        <w:t xml:space="preserve"> množství účtů</w:t>
      </w:r>
      <w:r>
        <w:t>.</w:t>
      </w:r>
      <w:r w:rsidRPr="00F63093">
        <w:t xml:space="preserve"> </w:t>
      </w:r>
      <w:r>
        <w:t xml:space="preserve">Zakoupením softwaru </w:t>
      </w:r>
      <w:r w:rsidRPr="00F63093">
        <w:t>ještě získáme podporu od vývojářů</w:t>
      </w:r>
      <w:r>
        <w:t xml:space="preserve">. </w:t>
      </w:r>
    </w:p>
    <w:p w14:paraId="2FA6D8A5" w14:textId="77777777" w:rsidR="00DF20E2" w:rsidRDefault="00DF20E2" w:rsidP="00DF20E2">
      <w:pPr>
        <w:pStyle w:val="Podnadpis"/>
      </w:pPr>
      <w:r>
        <w:tab/>
        <w:t xml:space="preserve">Po instalaci funguje </w:t>
      </w:r>
      <w:proofErr w:type="spellStart"/>
      <w:r>
        <w:t>eM</w:t>
      </w:r>
      <w:proofErr w:type="spellEnd"/>
      <w:r>
        <w:t xml:space="preserve"> </w:t>
      </w:r>
      <w:proofErr w:type="spellStart"/>
      <w:r>
        <w:t>Client</w:t>
      </w:r>
      <w:proofErr w:type="spellEnd"/>
      <w:r w:rsidRPr="00F63093">
        <w:t xml:space="preserve"> </w:t>
      </w:r>
      <w:r>
        <w:t>tři</w:t>
      </w:r>
      <w:r w:rsidRPr="00F63093">
        <w:t xml:space="preserve"> týdny bez</w:t>
      </w:r>
      <w:r>
        <w:t xml:space="preserve"> nutnosti</w:t>
      </w:r>
      <w:r w:rsidRPr="00F63093">
        <w:t xml:space="preserve"> registrace</w:t>
      </w:r>
      <w:r>
        <w:t>.</w:t>
      </w:r>
      <w:r w:rsidRPr="00F63093">
        <w:t xml:space="preserve"> </w:t>
      </w:r>
      <w:r>
        <w:t>Poté jej musíme registrovat, ať už používáme placenou či zdarma dostupnou verzi výše uvedeného programu.</w:t>
      </w:r>
    </w:p>
    <w:p w14:paraId="2ED1F2D5" w14:textId="77777777" w:rsidR="00DF20E2" w:rsidRDefault="00DF20E2" w:rsidP="00DF20E2">
      <w:pPr>
        <w:pStyle w:val="Nadpis3"/>
      </w:pPr>
      <w:bookmarkStart w:id="68" w:name="_Toc153530955"/>
      <w:r>
        <w:t>Závěr</w:t>
      </w:r>
      <w:bookmarkEnd w:id="68"/>
    </w:p>
    <w:p w14:paraId="475D9465" w14:textId="61CE2414" w:rsidR="00DF20E2" w:rsidRDefault="00DF20E2" w:rsidP="00DF20E2">
      <w:pPr>
        <w:pStyle w:val="Podnadpis"/>
      </w:pPr>
      <w:r>
        <w:t xml:space="preserve">Pokud si žádáte o novou kompenzační pomůcku, určitě trvejte na tom, že chcete MS Office s Outlookem. Pomůžeme vám zjednodušit jeho prostředí, aby bylo přehledné a snadno ovladatelné s odečítačem či zvětšujícím softwarem. Zároveň váš nárok na MS Outlook obhájíme před </w:t>
      </w:r>
      <w:proofErr w:type="gramStart"/>
      <w:r>
        <w:t>ÚP</w:t>
      </w:r>
      <w:proofErr w:type="gramEnd"/>
      <w:r>
        <w:t>.</w:t>
      </w:r>
    </w:p>
    <w:p w14:paraId="6C12B750" w14:textId="3C4B06A8" w:rsidR="00DF20E2" w:rsidRDefault="00DF20E2" w:rsidP="00DF20E2">
      <w:pPr>
        <w:pStyle w:val="Podnadpis"/>
      </w:pPr>
      <w:r>
        <w:t xml:space="preserve">V případě, že chcete vyzkoušet </w:t>
      </w:r>
      <w:proofErr w:type="spellStart"/>
      <w:r>
        <w:t>Thunderbird</w:t>
      </w:r>
      <w:proofErr w:type="spellEnd"/>
      <w:r>
        <w:t xml:space="preserve"> nebo </w:t>
      </w:r>
      <w:proofErr w:type="spellStart"/>
      <w:r>
        <w:t>eM</w:t>
      </w:r>
      <w:proofErr w:type="spellEnd"/>
      <w:r>
        <w:t xml:space="preserve"> </w:t>
      </w:r>
      <w:proofErr w:type="spellStart"/>
      <w:r>
        <w:t>Client</w:t>
      </w:r>
      <w:proofErr w:type="spellEnd"/>
      <w:r>
        <w:t>, neváhejte nás kontaktovat. Pomůžeme vám nastavit jejich prostředí s ohledem na potřeby uživatelů se zrakovým postižením.</w:t>
      </w:r>
    </w:p>
    <w:p w14:paraId="20B963B0" w14:textId="6C23B033" w:rsidR="00EA0CCA" w:rsidRDefault="00DF20E2" w:rsidP="007245FB">
      <w:pPr>
        <w:pStyle w:val="Podnadpis"/>
      </w:pPr>
      <w:r>
        <w:t>Autoři: Jaromír Tichý a Jiří Holzinger</w:t>
      </w:r>
    </w:p>
    <w:p w14:paraId="5A37AC32" w14:textId="27EDB653" w:rsidR="00C76723" w:rsidRPr="00A556F5" w:rsidRDefault="00C76723" w:rsidP="00C76723">
      <w:pPr>
        <w:pStyle w:val="Nadpis1ArialBlack"/>
        <w:rPr>
          <w:rFonts w:ascii="Arial" w:hAnsi="Arial"/>
          <w:sz w:val="48"/>
          <w:szCs w:val="48"/>
          <w:u w:val="none"/>
        </w:rPr>
      </w:pPr>
      <w:bookmarkStart w:id="69" w:name="_Toc153530956"/>
      <w:r>
        <w:rPr>
          <w:rFonts w:ascii="Arial" w:hAnsi="Arial"/>
          <w:sz w:val="48"/>
          <w:szCs w:val="48"/>
          <w:u w:val="none"/>
        </w:rPr>
        <w:lastRenderedPageBreak/>
        <w:t>Různé</w:t>
      </w:r>
      <w:bookmarkEnd w:id="69"/>
    </w:p>
    <w:p w14:paraId="2A996617" w14:textId="77777777" w:rsidR="00C76723" w:rsidRDefault="00C76723" w:rsidP="00C76723">
      <w:pPr>
        <w:pStyle w:val="Nadpis1"/>
      </w:pPr>
      <w:bookmarkStart w:id="70" w:name="_Toc153530957"/>
      <w:r>
        <w:t>Bez VPN 02 se neobejdeme</w:t>
      </w:r>
      <w:bookmarkEnd w:id="70"/>
    </w:p>
    <w:p w14:paraId="59EE4FA1" w14:textId="77777777" w:rsidR="00C76723" w:rsidRDefault="00C76723" w:rsidP="00566F7D">
      <w:pPr>
        <w:pStyle w:val="Podnadpis"/>
        <w:spacing w:before="240"/>
      </w:pPr>
      <w:r>
        <w:t xml:space="preserve">Vážení přátelé, </w:t>
      </w:r>
    </w:p>
    <w:p w14:paraId="2671B413" w14:textId="77777777" w:rsidR="00C76723" w:rsidRDefault="00C76723" w:rsidP="00C76723">
      <w:pPr>
        <w:pStyle w:val="Podnadpis"/>
      </w:pPr>
      <w:r>
        <w:t>může se nám to líbit nebo ne, ale s některými věcmi prostě nepohneme. Pro ty z nás, co se po městech v České republice pohybujeme i samostatně, je dálkový ovladač VPN něčím naprosto samozřejmým. Zjišťujeme si s ním především čísla linek v městské hromadné dopravě, ale i jiné informace.</w:t>
      </w:r>
    </w:p>
    <w:p w14:paraId="7315F58C" w14:textId="77777777" w:rsidR="00C76723" w:rsidRDefault="00C76723" w:rsidP="00C76723">
      <w:pPr>
        <w:pStyle w:val="Podnadpis"/>
      </w:pPr>
      <w:r>
        <w:t xml:space="preserve">Nyní si s touto pomůckou budeme prostřednictvím tlačítka č. 5 spouštět i akustickou signalizaci u semaforů. </w:t>
      </w:r>
    </w:p>
    <w:p w14:paraId="2C79E1FD" w14:textId="77777777" w:rsidR="00C76723" w:rsidRDefault="00C76723" w:rsidP="00C76723">
      <w:pPr>
        <w:pStyle w:val="Podnadpis"/>
      </w:pPr>
      <w:r>
        <w:t>Přibývá míst, kde celodenní akustická signalizace u semaforů lidem prostě vadí.</w:t>
      </w:r>
    </w:p>
    <w:p w14:paraId="5ADF7090" w14:textId="77777777" w:rsidR="00C76723" w:rsidRDefault="00C76723" w:rsidP="00C76723">
      <w:pPr>
        <w:pStyle w:val="Podnadpis"/>
      </w:pPr>
      <w:r>
        <w:t xml:space="preserve">V Plzni na této problematice spolupracujeme s Ing. Josefem Brůhou z oddělení dopravních průzkumů a světelné signalizace, který nám sdělil, že v Plzni to takto bude postupně fungovat. </w:t>
      </w:r>
    </w:p>
    <w:p w14:paraId="48EE335B" w14:textId="77777777" w:rsidR="00C76723" w:rsidRDefault="00C76723" w:rsidP="00C76723">
      <w:pPr>
        <w:pStyle w:val="Podnadpis"/>
      </w:pPr>
      <w:r>
        <w:t xml:space="preserve">Zastání jsem se nedočkal ani na ústředí naší organizace. </w:t>
      </w:r>
    </w:p>
    <w:p w14:paraId="75350B3D" w14:textId="77777777" w:rsidR="00C76723" w:rsidRDefault="00C76723" w:rsidP="00C76723">
      <w:pPr>
        <w:pStyle w:val="Podnadpis"/>
      </w:pPr>
      <w:r>
        <w:t>Pokud tedy budete chtít občas fungovat i samostatně, pořízení VPN 02 bych vám rozhodně doporučil.</w:t>
      </w:r>
    </w:p>
    <w:p w14:paraId="0EFD138E" w14:textId="587DABBC" w:rsidR="00C76723" w:rsidRDefault="00C76723" w:rsidP="00C76723">
      <w:pPr>
        <w:pStyle w:val="Podnadpis"/>
      </w:pPr>
      <w:r>
        <w:t xml:space="preserve">VPN 02 se prodává na </w:t>
      </w:r>
      <w:proofErr w:type="spellStart"/>
      <w:r>
        <w:t>Tyflopomůckách</w:t>
      </w:r>
      <w:proofErr w:type="spellEnd"/>
      <w:r>
        <w:t xml:space="preserve"> za 3700 Kč. Lze na něj získat i příspěvek od Úřadu práce, ohledně něhož se prosím obracejte na </w:t>
      </w:r>
      <w:proofErr w:type="spellStart"/>
      <w:r>
        <w:t>Tyflocentrum</w:t>
      </w:r>
      <w:proofErr w:type="spellEnd"/>
      <w:r>
        <w:t xml:space="preserve"> Plzeň – 377 420 481.</w:t>
      </w:r>
    </w:p>
    <w:p w14:paraId="1584FC39" w14:textId="679E62B2" w:rsidR="00C76723" w:rsidRPr="007245FB" w:rsidRDefault="00C76723" w:rsidP="00C76723">
      <w:pPr>
        <w:pStyle w:val="Podnadpis"/>
      </w:pPr>
      <w:r>
        <w:t>Milan Včelák</w:t>
      </w:r>
    </w:p>
    <w:p w14:paraId="77FD47CD" w14:textId="77777777" w:rsidR="007965F4" w:rsidRPr="00A556F5" w:rsidRDefault="007965F4" w:rsidP="007965F4">
      <w:pPr>
        <w:pStyle w:val="Nadpis1ArialBlack"/>
        <w:rPr>
          <w:rFonts w:ascii="Arial" w:hAnsi="Arial"/>
          <w:sz w:val="48"/>
          <w:szCs w:val="48"/>
          <w:u w:val="none"/>
        </w:rPr>
      </w:pPr>
      <w:bookmarkStart w:id="71" w:name="_Toc106179008"/>
      <w:bookmarkStart w:id="72" w:name="_Toc153530958"/>
      <w:bookmarkStart w:id="73" w:name="_Toc408216523"/>
      <w:bookmarkStart w:id="74" w:name="_Toc408216555"/>
      <w:bookmarkStart w:id="75" w:name="_Toc414263931"/>
      <w:bookmarkStart w:id="76" w:name="_Toc414608116"/>
      <w:bookmarkStart w:id="77" w:name="_Toc422145390"/>
      <w:bookmarkStart w:id="78" w:name="_Toc422145925"/>
      <w:bookmarkStart w:id="79" w:name="_Toc422218054"/>
      <w:bookmarkStart w:id="80" w:name="_Toc422218199"/>
      <w:bookmarkStart w:id="81" w:name="_Toc430611881"/>
      <w:bookmarkStart w:id="82" w:name="_Toc431286157"/>
      <w:bookmarkStart w:id="83" w:name="_Toc438021136"/>
      <w:bookmarkStart w:id="84" w:name="_Toc446404353"/>
      <w:bookmarkStart w:id="85" w:name="_Toc447088357"/>
      <w:bookmarkStart w:id="86" w:name="_Toc447173272"/>
      <w:bookmarkStart w:id="87" w:name="_Toc454779075"/>
      <w:bookmarkStart w:id="88" w:name="_Toc455038989"/>
      <w:bookmarkStart w:id="89" w:name="_Toc462218069"/>
      <w:bookmarkStart w:id="90" w:name="_Toc462225391"/>
      <w:bookmarkStart w:id="91" w:name="_Toc469911713"/>
      <w:bookmarkStart w:id="92" w:name="_Toc471108887"/>
      <w:bookmarkStart w:id="93" w:name="_Toc477333867"/>
      <w:bookmarkStart w:id="94" w:name="_Toc478364825"/>
      <w:bookmarkEnd w:id="57"/>
      <w:r w:rsidRPr="00A556F5">
        <w:rPr>
          <w:rFonts w:ascii="Arial" w:hAnsi="Arial"/>
          <w:sz w:val="48"/>
          <w:szCs w:val="48"/>
          <w:u w:val="none"/>
        </w:rPr>
        <w:lastRenderedPageBreak/>
        <w:t>Přehled klubových aktivit</w:t>
      </w:r>
      <w:bookmarkEnd w:id="71"/>
      <w:bookmarkEnd w:id="72"/>
    </w:p>
    <w:p w14:paraId="06FC6EAB" w14:textId="77777777" w:rsidR="00A556F5" w:rsidRPr="00352AE8" w:rsidRDefault="00A556F5" w:rsidP="00A556F5">
      <w:pPr>
        <w:spacing w:before="240"/>
        <w:jc w:val="center"/>
        <w:rPr>
          <w:rFonts w:ascii="Arial" w:hAnsi="Arial" w:cs="Arial"/>
          <w:b/>
          <w:bCs/>
          <w:caps/>
          <w:sz w:val="48"/>
          <w:szCs w:val="48"/>
        </w:rPr>
      </w:pPr>
      <w:r>
        <w:rPr>
          <w:rFonts w:ascii="Arial" w:hAnsi="Arial" w:cs="Arial"/>
          <w:b/>
          <w:bCs/>
          <w:caps/>
          <w:sz w:val="48"/>
          <w:szCs w:val="48"/>
        </w:rPr>
        <w:t>Přehled klubů 2024</w:t>
      </w:r>
    </w:p>
    <w:p w14:paraId="1D2E560A" w14:textId="77777777" w:rsidR="00A556F5" w:rsidRPr="004402BD" w:rsidRDefault="00A556F5" w:rsidP="00A556F5">
      <w:pPr>
        <w:tabs>
          <w:tab w:val="left" w:pos="3686"/>
        </w:tabs>
        <w:spacing w:after="120"/>
        <w:rPr>
          <w:rFonts w:ascii="Arial" w:hAnsi="Arial" w:cs="Arial"/>
          <w:b/>
          <w:bCs/>
          <w:color w:val="FF0000"/>
          <w:sz w:val="16"/>
          <w:szCs w:val="16"/>
          <w:u w:val="single"/>
        </w:rPr>
      </w:pPr>
    </w:p>
    <w:p w14:paraId="15A76ECA" w14:textId="77777777" w:rsidR="00A556F5" w:rsidRPr="00BE7128" w:rsidRDefault="00A556F5" w:rsidP="00A556F5">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Pondělí</w:t>
      </w:r>
    </w:p>
    <w:p w14:paraId="5351F4DA" w14:textId="77777777" w:rsidR="00A556F5" w:rsidRPr="00BE7128" w:rsidRDefault="00A556F5" w:rsidP="00A556F5">
      <w:pPr>
        <w:tabs>
          <w:tab w:val="left" w:pos="3686"/>
          <w:tab w:val="left" w:pos="6096"/>
        </w:tabs>
        <w:spacing w:before="120" w:after="120"/>
        <w:rPr>
          <w:rFonts w:ascii="Arial" w:hAnsi="Arial" w:cs="Arial"/>
          <w:bCs/>
          <w:sz w:val="32"/>
          <w:szCs w:val="32"/>
        </w:rPr>
      </w:pPr>
      <w:proofErr w:type="spellStart"/>
      <w:r w:rsidRPr="00BE7128">
        <w:rPr>
          <w:rFonts w:ascii="Arial" w:hAnsi="Arial" w:cs="Arial"/>
          <w:bCs/>
          <w:sz w:val="32"/>
          <w:szCs w:val="32"/>
        </w:rPr>
        <w:t>Pedig</w:t>
      </w:r>
      <w:proofErr w:type="spellEnd"/>
      <w:r w:rsidRPr="00BE7128">
        <w:rPr>
          <w:rFonts w:ascii="Arial" w:hAnsi="Arial" w:cs="Arial"/>
          <w:bCs/>
          <w:sz w:val="32"/>
          <w:szCs w:val="32"/>
        </w:rPr>
        <w:t xml:space="preserve"> 2</w:t>
      </w:r>
      <w:r w:rsidRPr="00BE7128">
        <w:rPr>
          <w:rFonts w:ascii="Arial" w:hAnsi="Arial" w:cs="Arial"/>
          <w:bCs/>
          <w:sz w:val="32"/>
          <w:szCs w:val="32"/>
        </w:rPr>
        <w:tab/>
        <w:t>13:30 – 15:00</w:t>
      </w:r>
      <w:r w:rsidRPr="00BE7128">
        <w:rPr>
          <w:rFonts w:ascii="Arial" w:hAnsi="Arial" w:cs="Arial"/>
          <w:bCs/>
          <w:sz w:val="32"/>
          <w:szCs w:val="32"/>
        </w:rPr>
        <w:tab/>
        <w:t>sudý týden</w:t>
      </w:r>
    </w:p>
    <w:p w14:paraId="0A2B3540" w14:textId="77777777" w:rsidR="00A556F5" w:rsidRPr="00BE7128" w:rsidRDefault="00A556F5" w:rsidP="00A556F5">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Úterý</w:t>
      </w:r>
    </w:p>
    <w:p w14:paraId="36A69ADD" w14:textId="77777777" w:rsidR="00A556F5" w:rsidRDefault="00A556F5" w:rsidP="00A556F5">
      <w:pPr>
        <w:tabs>
          <w:tab w:val="left" w:pos="3686"/>
          <w:tab w:val="left" w:pos="6096"/>
        </w:tabs>
        <w:spacing w:before="120" w:after="240"/>
        <w:rPr>
          <w:rFonts w:ascii="Arial" w:hAnsi="Arial" w:cs="Arial"/>
          <w:bCs/>
          <w:sz w:val="32"/>
          <w:szCs w:val="32"/>
        </w:rPr>
      </w:pPr>
      <w:r w:rsidRPr="00BE7128">
        <w:rPr>
          <w:rFonts w:ascii="Arial" w:hAnsi="Arial" w:cs="Arial"/>
          <w:bCs/>
          <w:sz w:val="32"/>
          <w:szCs w:val="32"/>
        </w:rPr>
        <w:t>Klub s vodícími pejsky</w:t>
      </w:r>
      <w:r w:rsidRPr="00BE7128">
        <w:rPr>
          <w:rFonts w:ascii="Arial" w:hAnsi="Arial" w:cs="Arial"/>
          <w:bCs/>
          <w:sz w:val="32"/>
          <w:szCs w:val="32"/>
        </w:rPr>
        <w:tab/>
      </w:r>
      <w:r>
        <w:rPr>
          <w:rFonts w:ascii="Arial" w:hAnsi="Arial" w:cs="Arial"/>
          <w:bCs/>
          <w:sz w:val="32"/>
          <w:szCs w:val="32"/>
        </w:rPr>
        <w:t>15:30 – 17:00</w:t>
      </w:r>
      <w:r w:rsidRPr="00BE7128">
        <w:rPr>
          <w:rFonts w:ascii="Arial" w:hAnsi="Arial" w:cs="Arial"/>
          <w:bCs/>
          <w:sz w:val="32"/>
          <w:szCs w:val="32"/>
        </w:rPr>
        <w:t xml:space="preserve"> </w:t>
      </w:r>
      <w:r w:rsidRPr="00BE7128">
        <w:rPr>
          <w:rFonts w:ascii="Arial" w:hAnsi="Arial" w:cs="Arial"/>
          <w:bCs/>
          <w:sz w:val="32"/>
          <w:szCs w:val="32"/>
        </w:rPr>
        <w:tab/>
        <w:t>poslední út v</w:t>
      </w:r>
      <w:r>
        <w:rPr>
          <w:rFonts w:ascii="Arial" w:hAnsi="Arial" w:cs="Arial"/>
          <w:bCs/>
          <w:sz w:val="32"/>
          <w:szCs w:val="32"/>
        </w:rPr>
        <w:t> </w:t>
      </w:r>
      <w:r w:rsidRPr="00BE7128">
        <w:rPr>
          <w:rFonts w:ascii="Arial" w:hAnsi="Arial" w:cs="Arial"/>
          <w:bCs/>
          <w:sz w:val="32"/>
          <w:szCs w:val="32"/>
        </w:rPr>
        <w:t>měsíci</w:t>
      </w:r>
    </w:p>
    <w:p w14:paraId="308FD61F" w14:textId="20767DCA" w:rsidR="00A556F5" w:rsidRPr="00BE7128" w:rsidRDefault="00C626DF" w:rsidP="00A556F5">
      <w:pPr>
        <w:tabs>
          <w:tab w:val="left" w:pos="3686"/>
          <w:tab w:val="left" w:pos="6096"/>
        </w:tabs>
        <w:spacing w:after="120"/>
        <w:rPr>
          <w:rFonts w:ascii="Arial" w:hAnsi="Arial" w:cs="Arial"/>
          <w:sz w:val="32"/>
          <w:szCs w:val="32"/>
        </w:rPr>
      </w:pPr>
      <w:r>
        <w:rPr>
          <w:rFonts w:ascii="Arial" w:hAnsi="Arial" w:cs="Arial"/>
          <w:sz w:val="32"/>
          <w:szCs w:val="32"/>
        </w:rPr>
        <w:t>Angličtina 3</w:t>
      </w:r>
      <w:r w:rsidR="00A556F5" w:rsidRPr="00BE7128">
        <w:rPr>
          <w:rFonts w:ascii="Arial" w:hAnsi="Arial" w:cs="Arial"/>
          <w:sz w:val="32"/>
          <w:szCs w:val="32"/>
        </w:rPr>
        <w:t xml:space="preserve"> - Petr</w:t>
      </w:r>
      <w:r w:rsidR="00A556F5" w:rsidRPr="00BE7128">
        <w:rPr>
          <w:rFonts w:ascii="Arial" w:hAnsi="Arial" w:cs="Arial"/>
          <w:sz w:val="32"/>
          <w:szCs w:val="32"/>
        </w:rPr>
        <w:tab/>
        <w:t>14:00  - 15:00</w:t>
      </w:r>
      <w:r w:rsidR="00A556F5" w:rsidRPr="00BE7128">
        <w:rPr>
          <w:rFonts w:ascii="Arial" w:hAnsi="Arial" w:cs="Arial"/>
          <w:sz w:val="32"/>
          <w:szCs w:val="32"/>
        </w:rPr>
        <w:tab/>
        <w:t xml:space="preserve">sudý týden </w:t>
      </w:r>
    </w:p>
    <w:p w14:paraId="191621D4" w14:textId="77777777" w:rsidR="00A556F5" w:rsidRPr="00BE7128" w:rsidRDefault="00A556F5" w:rsidP="00A556F5">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Středa</w:t>
      </w:r>
    </w:p>
    <w:p w14:paraId="011C8F32" w14:textId="77777777" w:rsidR="00A556F5" w:rsidRPr="00BE7128" w:rsidRDefault="00A556F5" w:rsidP="00A556F5">
      <w:pPr>
        <w:tabs>
          <w:tab w:val="left" w:pos="3686"/>
          <w:tab w:val="left" w:pos="6096"/>
        </w:tabs>
        <w:spacing w:after="120"/>
        <w:rPr>
          <w:rFonts w:ascii="Arial" w:hAnsi="Arial" w:cs="Arial"/>
          <w:sz w:val="32"/>
          <w:szCs w:val="32"/>
        </w:rPr>
      </w:pPr>
      <w:r w:rsidRPr="00BE7128">
        <w:rPr>
          <w:rFonts w:ascii="Arial" w:hAnsi="Arial" w:cs="Arial"/>
          <w:sz w:val="32"/>
          <w:szCs w:val="32"/>
        </w:rPr>
        <w:t>Angličtina 1 + 2 - Jana</w:t>
      </w:r>
      <w:r w:rsidRPr="00BE7128">
        <w:rPr>
          <w:rFonts w:ascii="Arial" w:hAnsi="Arial" w:cs="Arial"/>
          <w:sz w:val="32"/>
          <w:szCs w:val="32"/>
        </w:rPr>
        <w:tab/>
        <w:t>10:30 – 11:30</w:t>
      </w:r>
      <w:r w:rsidRPr="00BE7128">
        <w:rPr>
          <w:rFonts w:ascii="Arial" w:hAnsi="Arial" w:cs="Arial"/>
          <w:sz w:val="32"/>
          <w:szCs w:val="32"/>
        </w:rPr>
        <w:tab/>
        <w:t xml:space="preserve">každý týden </w:t>
      </w:r>
    </w:p>
    <w:p w14:paraId="3FAE2816" w14:textId="77777777" w:rsidR="00A556F5" w:rsidRPr="00BE7128" w:rsidRDefault="00A556F5" w:rsidP="00A556F5">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Čtvrtek</w:t>
      </w:r>
    </w:p>
    <w:p w14:paraId="1744B34E" w14:textId="77777777" w:rsidR="00A556F5" w:rsidRPr="00BE7128" w:rsidRDefault="00A556F5" w:rsidP="00A556F5">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3 </w:t>
      </w:r>
      <w:r w:rsidRPr="00BE7128">
        <w:rPr>
          <w:rFonts w:ascii="Arial" w:hAnsi="Arial" w:cs="Arial"/>
          <w:sz w:val="32"/>
          <w:szCs w:val="32"/>
        </w:rPr>
        <w:tab/>
        <w:t>10:00 – 11:30</w:t>
      </w:r>
      <w:r w:rsidRPr="00BE7128">
        <w:rPr>
          <w:rFonts w:ascii="Arial" w:hAnsi="Arial" w:cs="Arial"/>
          <w:sz w:val="32"/>
          <w:szCs w:val="32"/>
        </w:rPr>
        <w:tab/>
        <w:t>lichý týden</w:t>
      </w:r>
    </w:p>
    <w:p w14:paraId="419F7813" w14:textId="77777777" w:rsidR="00A556F5" w:rsidRPr="00BE7128" w:rsidRDefault="00A556F5" w:rsidP="00A556F5">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4</w:t>
      </w:r>
      <w:r w:rsidRPr="00BE7128">
        <w:rPr>
          <w:rFonts w:ascii="Arial" w:hAnsi="Arial" w:cs="Arial"/>
          <w:sz w:val="32"/>
          <w:szCs w:val="32"/>
        </w:rPr>
        <w:tab/>
        <w:t xml:space="preserve">  9:00 – 10:30</w:t>
      </w:r>
      <w:r w:rsidRPr="00BE7128">
        <w:rPr>
          <w:rFonts w:ascii="Arial" w:hAnsi="Arial" w:cs="Arial"/>
          <w:sz w:val="32"/>
          <w:szCs w:val="32"/>
        </w:rPr>
        <w:tab/>
        <w:t>sudý týden</w:t>
      </w:r>
    </w:p>
    <w:p w14:paraId="1DCE4859" w14:textId="77777777" w:rsidR="00A556F5" w:rsidRPr="00BE7128" w:rsidRDefault="00A556F5" w:rsidP="00A556F5">
      <w:pPr>
        <w:tabs>
          <w:tab w:val="left" w:pos="3686"/>
          <w:tab w:val="left" w:pos="6096"/>
        </w:tabs>
        <w:spacing w:after="120"/>
        <w:rPr>
          <w:rFonts w:ascii="Arial" w:hAnsi="Arial" w:cs="Arial"/>
          <w:sz w:val="32"/>
          <w:szCs w:val="32"/>
        </w:rPr>
      </w:pPr>
      <w:r w:rsidRPr="00BE7128">
        <w:rPr>
          <w:rFonts w:ascii="Arial" w:hAnsi="Arial" w:cs="Arial"/>
          <w:sz w:val="32"/>
          <w:szCs w:val="32"/>
        </w:rPr>
        <w:t xml:space="preserve">Simulovaná střelba </w:t>
      </w:r>
      <w:r w:rsidRPr="00BE7128">
        <w:rPr>
          <w:rFonts w:ascii="Arial" w:hAnsi="Arial" w:cs="Arial"/>
          <w:sz w:val="32"/>
          <w:szCs w:val="32"/>
        </w:rPr>
        <w:tab/>
        <w:t>14:00 – 15:30</w:t>
      </w:r>
      <w:r w:rsidRPr="00BE7128">
        <w:rPr>
          <w:rFonts w:ascii="Arial" w:hAnsi="Arial" w:cs="Arial"/>
          <w:sz w:val="32"/>
          <w:szCs w:val="32"/>
        </w:rPr>
        <w:tab/>
        <w:t xml:space="preserve">každý týden </w:t>
      </w:r>
    </w:p>
    <w:p w14:paraId="0DBA30D6" w14:textId="77777777" w:rsidR="00A556F5" w:rsidRPr="00BE7128" w:rsidRDefault="00A556F5" w:rsidP="00A556F5">
      <w:pPr>
        <w:tabs>
          <w:tab w:val="left" w:pos="3686"/>
          <w:tab w:val="left" w:pos="6096"/>
        </w:tabs>
        <w:spacing w:after="120"/>
        <w:rPr>
          <w:rFonts w:ascii="Arial" w:hAnsi="Arial" w:cs="Arial"/>
          <w:sz w:val="32"/>
          <w:szCs w:val="32"/>
        </w:rPr>
      </w:pPr>
      <w:r w:rsidRPr="00BE7128">
        <w:rPr>
          <w:rFonts w:ascii="Arial" w:hAnsi="Arial" w:cs="Arial"/>
          <w:sz w:val="32"/>
          <w:szCs w:val="32"/>
        </w:rPr>
        <w:t xml:space="preserve">Klub </w:t>
      </w:r>
      <w:proofErr w:type="spellStart"/>
      <w:r w:rsidRPr="00BE7128">
        <w:rPr>
          <w:rFonts w:ascii="Arial" w:hAnsi="Arial" w:cs="Arial"/>
          <w:sz w:val="32"/>
          <w:szCs w:val="32"/>
        </w:rPr>
        <w:t>s</w:t>
      </w:r>
      <w:r>
        <w:rPr>
          <w:rFonts w:ascii="Arial" w:hAnsi="Arial" w:cs="Arial"/>
          <w:sz w:val="32"/>
          <w:szCs w:val="32"/>
        </w:rPr>
        <w:t>poleč</w:t>
      </w:r>
      <w:proofErr w:type="spellEnd"/>
      <w:r>
        <w:rPr>
          <w:rFonts w:ascii="Arial" w:hAnsi="Arial" w:cs="Arial"/>
          <w:sz w:val="32"/>
          <w:szCs w:val="32"/>
        </w:rPr>
        <w:t xml:space="preserve">. her </w:t>
      </w:r>
      <w:r>
        <w:rPr>
          <w:rFonts w:ascii="Arial" w:hAnsi="Arial" w:cs="Arial"/>
          <w:sz w:val="32"/>
          <w:szCs w:val="32"/>
        </w:rPr>
        <w:tab/>
        <w:t xml:space="preserve">16:00 – </w:t>
      </w:r>
      <w:proofErr w:type="gramStart"/>
      <w:r>
        <w:rPr>
          <w:rFonts w:ascii="Arial" w:hAnsi="Arial" w:cs="Arial"/>
          <w:sz w:val="32"/>
          <w:szCs w:val="32"/>
        </w:rPr>
        <w:t>17:00</w:t>
      </w:r>
      <w:r>
        <w:rPr>
          <w:rFonts w:ascii="Arial" w:hAnsi="Arial" w:cs="Arial"/>
          <w:sz w:val="32"/>
          <w:szCs w:val="32"/>
        </w:rPr>
        <w:tab/>
        <w:t>1.,3. a 4</w:t>
      </w:r>
      <w:r w:rsidRPr="00BE7128">
        <w:rPr>
          <w:rFonts w:ascii="Arial" w:hAnsi="Arial" w:cs="Arial"/>
          <w:sz w:val="32"/>
          <w:szCs w:val="32"/>
        </w:rPr>
        <w:t>. čt</w:t>
      </w:r>
      <w:proofErr w:type="gramEnd"/>
      <w:r w:rsidRPr="00BE7128">
        <w:rPr>
          <w:rFonts w:ascii="Arial" w:hAnsi="Arial" w:cs="Arial"/>
          <w:sz w:val="32"/>
          <w:szCs w:val="32"/>
        </w:rPr>
        <w:t xml:space="preserve"> v měsíci </w:t>
      </w:r>
    </w:p>
    <w:p w14:paraId="3AF0458E" w14:textId="77777777" w:rsidR="00A556F5" w:rsidRDefault="00A556F5" w:rsidP="00A556F5">
      <w:pPr>
        <w:tabs>
          <w:tab w:val="left" w:pos="3686"/>
          <w:tab w:val="left" w:pos="6096"/>
        </w:tabs>
        <w:spacing w:after="120"/>
        <w:rPr>
          <w:rFonts w:ascii="Arial" w:hAnsi="Arial" w:cs="Arial"/>
          <w:sz w:val="32"/>
          <w:szCs w:val="32"/>
        </w:rPr>
      </w:pPr>
      <w:r>
        <w:rPr>
          <w:rFonts w:ascii="Arial" w:hAnsi="Arial" w:cs="Arial"/>
          <w:sz w:val="32"/>
          <w:szCs w:val="32"/>
        </w:rPr>
        <w:t xml:space="preserve">Cukrárny a kavárny </w:t>
      </w:r>
      <w:r>
        <w:rPr>
          <w:rFonts w:ascii="Arial" w:hAnsi="Arial" w:cs="Arial"/>
          <w:sz w:val="32"/>
          <w:szCs w:val="32"/>
        </w:rPr>
        <w:tab/>
        <w:t>16:00 – 17:00</w:t>
      </w:r>
      <w:r>
        <w:rPr>
          <w:rFonts w:ascii="Arial" w:hAnsi="Arial" w:cs="Arial"/>
          <w:sz w:val="32"/>
          <w:szCs w:val="32"/>
        </w:rPr>
        <w:tab/>
        <w:t xml:space="preserve">2. </w:t>
      </w:r>
      <w:r w:rsidRPr="00BE7128">
        <w:rPr>
          <w:rFonts w:ascii="Arial" w:hAnsi="Arial" w:cs="Arial"/>
          <w:sz w:val="32"/>
          <w:szCs w:val="32"/>
        </w:rPr>
        <w:t>čt v</w:t>
      </w:r>
      <w:r>
        <w:rPr>
          <w:rFonts w:ascii="Arial" w:hAnsi="Arial" w:cs="Arial"/>
          <w:sz w:val="32"/>
          <w:szCs w:val="32"/>
        </w:rPr>
        <w:t> </w:t>
      </w:r>
      <w:r w:rsidRPr="00BE7128">
        <w:rPr>
          <w:rFonts w:ascii="Arial" w:hAnsi="Arial" w:cs="Arial"/>
          <w:sz w:val="32"/>
          <w:szCs w:val="32"/>
        </w:rPr>
        <w:t>měsíci</w:t>
      </w:r>
    </w:p>
    <w:p w14:paraId="2EA91AD3" w14:textId="77777777" w:rsidR="00A556F5" w:rsidRPr="00BE7128" w:rsidRDefault="00A556F5" w:rsidP="00A556F5">
      <w:pPr>
        <w:tabs>
          <w:tab w:val="left" w:pos="3686"/>
          <w:tab w:val="left" w:pos="6096"/>
        </w:tabs>
        <w:spacing w:after="120"/>
        <w:rPr>
          <w:rFonts w:ascii="Arial" w:hAnsi="Arial" w:cs="Arial"/>
          <w:sz w:val="32"/>
          <w:szCs w:val="32"/>
        </w:rPr>
      </w:pPr>
      <w:r>
        <w:rPr>
          <w:rFonts w:ascii="Arial" w:hAnsi="Arial" w:cs="Arial"/>
          <w:sz w:val="32"/>
          <w:szCs w:val="32"/>
        </w:rPr>
        <w:t>Klub kuchtění</w:t>
      </w:r>
      <w:r>
        <w:rPr>
          <w:rFonts w:ascii="Arial" w:hAnsi="Arial" w:cs="Arial"/>
          <w:sz w:val="32"/>
          <w:szCs w:val="32"/>
        </w:rPr>
        <w:tab/>
        <w:t>12:30 – 14:30</w:t>
      </w:r>
      <w:r>
        <w:rPr>
          <w:rFonts w:ascii="Arial" w:hAnsi="Arial" w:cs="Arial"/>
          <w:sz w:val="32"/>
          <w:szCs w:val="32"/>
        </w:rPr>
        <w:tab/>
        <w:t>ST po domluvě</w:t>
      </w:r>
    </w:p>
    <w:p w14:paraId="2876DA02" w14:textId="77777777" w:rsidR="00A556F5" w:rsidRPr="00BE7128" w:rsidRDefault="00A556F5" w:rsidP="00A556F5">
      <w:pPr>
        <w:spacing w:before="240"/>
        <w:rPr>
          <w:rFonts w:ascii="Arial" w:hAnsi="Arial" w:cs="Arial"/>
          <w:b/>
          <w:bCs/>
          <w:caps/>
          <w:sz w:val="32"/>
          <w:szCs w:val="32"/>
        </w:rPr>
      </w:pPr>
      <w:r w:rsidRPr="00BE7128">
        <w:rPr>
          <w:rFonts w:ascii="Arial" w:hAnsi="Arial" w:cs="Arial"/>
          <w:b/>
          <w:bCs/>
          <w:caps/>
          <w:sz w:val="32"/>
          <w:szCs w:val="32"/>
        </w:rPr>
        <w:t xml:space="preserve">kluby poskytujeme </w:t>
      </w:r>
      <w:proofErr w:type="gramStart"/>
      <w:r w:rsidRPr="00BE7128">
        <w:rPr>
          <w:rFonts w:ascii="Arial" w:hAnsi="Arial" w:cs="Arial"/>
          <w:b/>
          <w:bCs/>
          <w:caps/>
          <w:sz w:val="32"/>
          <w:szCs w:val="32"/>
        </w:rPr>
        <w:t>zdarma !!!</w:t>
      </w:r>
      <w:proofErr w:type="gramEnd"/>
    </w:p>
    <w:p w14:paraId="729651E5" w14:textId="77777777" w:rsidR="00A556F5" w:rsidRPr="00BE7128" w:rsidRDefault="00A556F5" w:rsidP="00A556F5">
      <w:pPr>
        <w:spacing w:before="240" w:after="240"/>
        <w:rPr>
          <w:rFonts w:ascii="Arial" w:hAnsi="Arial" w:cs="Arial"/>
          <w:b/>
          <w:bCs/>
          <w:caps/>
          <w:sz w:val="32"/>
          <w:szCs w:val="32"/>
        </w:rPr>
      </w:pPr>
      <w:r w:rsidRPr="00BE7128">
        <w:rPr>
          <w:rFonts w:ascii="Arial" w:hAnsi="Arial" w:cs="Arial"/>
          <w:sz w:val="32"/>
          <w:szCs w:val="32"/>
          <w:u w:val="single"/>
        </w:rPr>
        <w:t xml:space="preserve">Přihlásit se můžete: </w:t>
      </w:r>
    </w:p>
    <w:p w14:paraId="0BD0AFDC" w14:textId="77777777" w:rsidR="00A556F5" w:rsidRPr="00BE7128" w:rsidRDefault="00A556F5" w:rsidP="00A556F5">
      <w:pPr>
        <w:spacing w:after="200"/>
        <w:ind w:left="720" w:hanging="360"/>
        <w:jc w:val="both"/>
        <w:rPr>
          <w:rFonts w:ascii="Arial" w:hAnsi="Arial" w:cs="Arial"/>
          <w:sz w:val="32"/>
          <w:szCs w:val="32"/>
        </w:rPr>
      </w:pPr>
      <w:r w:rsidRPr="00BE7128">
        <w:rPr>
          <w:rFonts w:ascii="Arial" w:hAnsi="Arial" w:cs="Arial"/>
          <w:sz w:val="32"/>
          <w:szCs w:val="32"/>
        </w:rPr>
        <w:t>a)</w:t>
      </w:r>
      <w:r w:rsidRPr="00BE7128">
        <w:rPr>
          <w:sz w:val="14"/>
          <w:szCs w:val="14"/>
        </w:rPr>
        <w:t xml:space="preserve">  </w:t>
      </w:r>
      <w:r w:rsidRPr="00BE7128">
        <w:rPr>
          <w:rFonts w:ascii="Arial" w:hAnsi="Arial" w:cs="Arial"/>
          <w:sz w:val="32"/>
          <w:szCs w:val="32"/>
        </w:rPr>
        <w:t>osobně - v </w:t>
      </w:r>
      <w:proofErr w:type="spellStart"/>
      <w:r w:rsidRPr="00BE7128">
        <w:rPr>
          <w:rFonts w:ascii="Arial" w:hAnsi="Arial" w:cs="Arial"/>
          <w:sz w:val="32"/>
          <w:szCs w:val="32"/>
        </w:rPr>
        <w:t>TyfloCentru</w:t>
      </w:r>
      <w:proofErr w:type="spellEnd"/>
      <w:r w:rsidRPr="00BE7128">
        <w:rPr>
          <w:rFonts w:ascii="Arial" w:hAnsi="Arial" w:cs="Arial"/>
          <w:sz w:val="32"/>
          <w:szCs w:val="32"/>
        </w:rPr>
        <w:t xml:space="preserve"> v Tomanově ulici č. 5 ve 3. patře, </w:t>
      </w:r>
    </w:p>
    <w:p w14:paraId="5FF75387" w14:textId="77777777" w:rsidR="00A556F5" w:rsidRPr="00BE7128" w:rsidRDefault="00A556F5" w:rsidP="00A556F5">
      <w:pPr>
        <w:spacing w:after="200"/>
        <w:ind w:left="720" w:hanging="360"/>
        <w:jc w:val="both"/>
        <w:rPr>
          <w:rFonts w:ascii="Arial" w:hAnsi="Arial" w:cs="Arial"/>
          <w:sz w:val="32"/>
          <w:szCs w:val="32"/>
        </w:rPr>
      </w:pPr>
      <w:r w:rsidRPr="00BE7128">
        <w:rPr>
          <w:rFonts w:ascii="Arial" w:hAnsi="Arial" w:cs="Arial"/>
          <w:sz w:val="32"/>
          <w:szCs w:val="32"/>
        </w:rPr>
        <w:t>b)</w:t>
      </w:r>
      <w:r w:rsidRPr="00BE7128">
        <w:rPr>
          <w:sz w:val="14"/>
          <w:szCs w:val="14"/>
        </w:rPr>
        <w:t> </w:t>
      </w:r>
      <w:r w:rsidRPr="00BE7128">
        <w:rPr>
          <w:rFonts w:ascii="Arial" w:hAnsi="Arial" w:cs="Arial"/>
          <w:sz w:val="32"/>
          <w:szCs w:val="32"/>
        </w:rPr>
        <w:t xml:space="preserve">telefonicky – 377 420 481, 605 079 801 – Lenka Potůčková </w:t>
      </w:r>
    </w:p>
    <w:p w14:paraId="6345BFE7" w14:textId="423D3748" w:rsidR="00D12123" w:rsidRPr="00566F7D" w:rsidRDefault="00A556F5" w:rsidP="00566F7D">
      <w:pPr>
        <w:spacing w:after="360"/>
        <w:ind w:left="714" w:hanging="357"/>
        <w:jc w:val="both"/>
        <w:rPr>
          <w:rFonts w:ascii="Arial" w:hAnsi="Arial" w:cs="Arial"/>
          <w:sz w:val="32"/>
          <w:szCs w:val="32"/>
        </w:rPr>
      </w:pPr>
      <w:r w:rsidRPr="00BE7128">
        <w:rPr>
          <w:rFonts w:ascii="Arial" w:hAnsi="Arial" w:cs="Arial"/>
          <w:sz w:val="32"/>
          <w:szCs w:val="32"/>
        </w:rPr>
        <w:t>c)</w:t>
      </w:r>
      <w:r w:rsidRPr="00BE7128">
        <w:rPr>
          <w:sz w:val="14"/>
          <w:szCs w:val="14"/>
        </w:rPr>
        <w:t xml:space="preserve">  </w:t>
      </w:r>
      <w:r w:rsidRPr="00BE7128">
        <w:rPr>
          <w:rFonts w:ascii="Arial" w:hAnsi="Arial" w:cs="Arial"/>
          <w:sz w:val="32"/>
          <w:szCs w:val="32"/>
        </w:rPr>
        <w:t xml:space="preserve">e-mailem – </w:t>
      </w:r>
      <w:hyperlink r:id="rId9" w:history="1">
        <w:r w:rsidRPr="00BE7128">
          <w:rPr>
            <w:rStyle w:val="Hypertextovodkaz"/>
            <w:rFonts w:eastAsiaTheme="majorEastAsia"/>
          </w:rPr>
          <w:t>potuckova@tc-plzen.cz</w:t>
        </w:r>
      </w:hyperlink>
    </w:p>
    <w:p w14:paraId="05DFF3F0" w14:textId="77777777" w:rsidR="00187A64" w:rsidRPr="00566F7D"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95" w:name="_Toc153530959"/>
      <w:r w:rsidRPr="00566F7D">
        <w:rPr>
          <w:rFonts w:ascii="Arial" w:hAnsi="Arial"/>
          <w:sz w:val="48"/>
          <w:szCs w:val="48"/>
          <w:u w:val="none"/>
        </w:rPr>
        <w:lastRenderedPageBreak/>
        <w:t>Odbočky a jejich akce</w:t>
      </w:r>
      <w:bookmarkStart w:id="96" w:name="_Toc422145391"/>
      <w:bookmarkStart w:id="97" w:name="_Toc422145926"/>
      <w:bookmarkStart w:id="98" w:name="_Toc422218055"/>
      <w:bookmarkStart w:id="99" w:name="_Toc422218200"/>
      <w:bookmarkStart w:id="100" w:name="_Toc430611882"/>
      <w:bookmarkStart w:id="101" w:name="_Toc431286158"/>
      <w:bookmarkStart w:id="102" w:name="_Toc438021137"/>
      <w:bookmarkStart w:id="103" w:name="_Toc446404354"/>
      <w:bookmarkStart w:id="104" w:name="_Toc447088358"/>
      <w:bookmarkStart w:id="105" w:name="_Toc447173273"/>
      <w:bookmarkStart w:id="106" w:name="_Toc454779076"/>
      <w:bookmarkStart w:id="107" w:name="_Toc455038990"/>
      <w:bookmarkStart w:id="108" w:name="_Toc462218070"/>
      <w:bookmarkStart w:id="109" w:name="_Toc462225392"/>
      <w:bookmarkStart w:id="110" w:name="_Toc469911714"/>
      <w:bookmarkStart w:id="111" w:name="_Toc471108888"/>
      <w:bookmarkStart w:id="112" w:name="_Toc477333868"/>
      <w:bookmarkStart w:id="113" w:name="_Toc478364826"/>
      <w:bookmarkStart w:id="114" w:name="_Toc48580141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B9DEAB1" w14:textId="77777777" w:rsidR="00187A64" w:rsidRPr="00566F7D" w:rsidRDefault="00187A64" w:rsidP="00187A64">
      <w:pPr>
        <w:pStyle w:val="AlenadkovnjednoduchModr"/>
        <w:spacing w:before="240"/>
        <w:jc w:val="both"/>
        <w:rPr>
          <w:color w:val="auto"/>
          <w:sz w:val="36"/>
          <w:szCs w:val="36"/>
        </w:rPr>
      </w:pPr>
      <w:bookmarkStart w:id="115" w:name="_Toc4146081171"/>
      <w:bookmarkStart w:id="116" w:name="_Toc3599219771"/>
      <w:bookmarkStart w:id="117" w:name="_Toc3679709351"/>
      <w:bookmarkStart w:id="118" w:name="_Toc3750369581"/>
      <w:bookmarkStart w:id="119" w:name="_Toc3767596811"/>
      <w:bookmarkStart w:id="120" w:name="_Toc3835169501"/>
      <w:bookmarkStart w:id="121" w:name="_Toc3904133561"/>
      <w:bookmarkStart w:id="122" w:name="_Toc3915406691"/>
      <w:bookmarkStart w:id="123" w:name="_Toc3915407391"/>
      <w:bookmarkStart w:id="124" w:name="_Toc3915408661"/>
      <w:bookmarkStart w:id="125" w:name="_Toc3915413371"/>
      <w:bookmarkStart w:id="126" w:name="_Toc3987075361"/>
      <w:bookmarkStart w:id="127" w:name="_Toc3997537371"/>
      <w:bookmarkStart w:id="128" w:name="_Toc3997537991"/>
      <w:bookmarkStart w:id="129" w:name="_Toc4082165241"/>
      <w:bookmarkStart w:id="130" w:name="_Toc4082165561"/>
      <w:bookmarkStart w:id="131" w:name="_Toc4142639321"/>
      <w:bookmarkStart w:id="132" w:name="_Toc524712792"/>
      <w:bookmarkStart w:id="133" w:name="_Toc525652929"/>
      <w:bookmarkStart w:id="134" w:name="_Toc534181306"/>
      <w:bookmarkStart w:id="135" w:name="_Toc3474849"/>
      <w:bookmarkStart w:id="136" w:name="_Toc11744506"/>
      <w:bookmarkStart w:id="137" w:name="_Toc20724774"/>
      <w:bookmarkStart w:id="138" w:name="_Toc27488074"/>
      <w:bookmarkStart w:id="139" w:name="_Toc36556606"/>
      <w:bookmarkStart w:id="140" w:name="_Toc44414646"/>
      <w:bookmarkStart w:id="141" w:name="_Toc59198713"/>
      <w:bookmarkStart w:id="142" w:name="_Toc68089995"/>
      <w:bookmarkStart w:id="143" w:name="_Toc75328915"/>
      <w:bookmarkStart w:id="144" w:name="_Toc75328987"/>
      <w:bookmarkStart w:id="145" w:name="_Toc83109616"/>
      <w:bookmarkStart w:id="146" w:name="_Toc92177183"/>
      <w:bookmarkStart w:id="147" w:name="_Toc99368142"/>
      <w:bookmarkStart w:id="148" w:name="_Toc106179012"/>
      <w:bookmarkStart w:id="149" w:name="_Toc114138134"/>
      <w:bookmarkStart w:id="150" w:name="_Toc123633155"/>
      <w:bookmarkStart w:id="151" w:name="_Toc123634456"/>
      <w:bookmarkStart w:id="152" w:name="_Toc131412987"/>
      <w:bookmarkStart w:id="153" w:name="_Toc145937945"/>
      <w:bookmarkStart w:id="154" w:name="_Toc15353096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566F7D">
        <w:rPr>
          <w:color w:val="auto"/>
          <w:sz w:val="36"/>
          <w:szCs w:val="36"/>
        </w:rPr>
        <w:t>OO SONS Domažlice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4418474" w14:textId="77777777" w:rsidR="00187A64" w:rsidRPr="00566F7D" w:rsidRDefault="00187A64" w:rsidP="00187A64">
      <w:pPr>
        <w:pStyle w:val="Podnadpis"/>
        <w:numPr>
          <w:ilvl w:val="0"/>
          <w:numId w:val="7"/>
        </w:numPr>
        <w:tabs>
          <w:tab w:val="left" w:pos="360"/>
        </w:tabs>
        <w:overflowPunct w:val="0"/>
        <w:spacing w:before="240"/>
        <w:rPr>
          <w:szCs w:val="32"/>
        </w:rPr>
      </w:pPr>
      <w:r w:rsidRPr="00566F7D">
        <w:rPr>
          <w:szCs w:val="32"/>
        </w:rPr>
        <w:t xml:space="preserve">předsedkyně odbočky paní Olga </w:t>
      </w:r>
      <w:proofErr w:type="spellStart"/>
      <w:r w:rsidRPr="00566F7D">
        <w:rPr>
          <w:szCs w:val="32"/>
        </w:rPr>
        <w:t>Selnarová</w:t>
      </w:r>
      <w:proofErr w:type="spellEnd"/>
      <w:r w:rsidRPr="00566F7D">
        <w:rPr>
          <w:szCs w:val="32"/>
        </w:rPr>
        <w:t xml:space="preserve"> </w:t>
      </w:r>
    </w:p>
    <w:p w14:paraId="10835599" w14:textId="77777777" w:rsidR="00187A64" w:rsidRPr="00566F7D" w:rsidRDefault="00187A64" w:rsidP="00187A64">
      <w:pPr>
        <w:pStyle w:val="Podnadpis"/>
        <w:numPr>
          <w:ilvl w:val="0"/>
          <w:numId w:val="7"/>
        </w:numPr>
        <w:tabs>
          <w:tab w:val="left" w:pos="360"/>
        </w:tabs>
        <w:overflowPunct w:val="0"/>
        <w:rPr>
          <w:szCs w:val="32"/>
        </w:rPr>
      </w:pPr>
      <w:r w:rsidRPr="00566F7D">
        <w:rPr>
          <w:szCs w:val="32"/>
        </w:rPr>
        <w:t xml:space="preserve">adresa odbočky: Kozinova 236, 344 01 Domažlice </w:t>
      </w:r>
    </w:p>
    <w:p w14:paraId="19778103" w14:textId="77777777" w:rsidR="00187A64" w:rsidRPr="00566F7D" w:rsidRDefault="00187A64" w:rsidP="00187A64">
      <w:pPr>
        <w:pStyle w:val="Podnadpis"/>
        <w:numPr>
          <w:ilvl w:val="0"/>
          <w:numId w:val="7"/>
        </w:numPr>
        <w:tabs>
          <w:tab w:val="left" w:pos="360"/>
        </w:tabs>
        <w:overflowPunct w:val="0"/>
        <w:rPr>
          <w:szCs w:val="32"/>
        </w:rPr>
      </w:pPr>
      <w:r w:rsidRPr="00566F7D">
        <w:rPr>
          <w:szCs w:val="32"/>
        </w:rPr>
        <w:t>telefon: 723 448 048, 737 857 201</w:t>
      </w:r>
    </w:p>
    <w:p w14:paraId="189D0CEF" w14:textId="77777777" w:rsidR="00F014F0" w:rsidRPr="00566F7D" w:rsidRDefault="00187A64" w:rsidP="00F014F0">
      <w:pPr>
        <w:pStyle w:val="Podnadpis"/>
        <w:numPr>
          <w:ilvl w:val="0"/>
          <w:numId w:val="7"/>
        </w:numPr>
        <w:tabs>
          <w:tab w:val="left" w:pos="360"/>
        </w:tabs>
        <w:overflowPunct w:val="0"/>
        <w:spacing w:after="240"/>
        <w:ind w:left="731" w:hanging="357"/>
        <w:rPr>
          <w:rStyle w:val="Internetovodkaz"/>
          <w:color w:val="auto"/>
          <w:u w:val="none"/>
        </w:rPr>
      </w:pPr>
      <w:r w:rsidRPr="00566F7D">
        <w:rPr>
          <w:szCs w:val="32"/>
        </w:rPr>
        <w:t xml:space="preserve">email: </w:t>
      </w:r>
      <w:hyperlink r:id="rId10">
        <w:r w:rsidRPr="00566F7D">
          <w:rPr>
            <w:rStyle w:val="Internetovodkaz"/>
            <w:color w:val="auto"/>
            <w:szCs w:val="32"/>
          </w:rPr>
          <w:t>olga.selnarova@seznam.cz</w:t>
        </w:r>
      </w:hyperlink>
    </w:p>
    <w:p w14:paraId="5C05F32E" w14:textId="77777777" w:rsidR="00187A64" w:rsidRPr="00566F7D" w:rsidRDefault="00187A64" w:rsidP="005F2BF6">
      <w:pPr>
        <w:pStyle w:val="Podnadpis"/>
        <w:rPr>
          <w:b/>
          <w:sz w:val="36"/>
          <w:szCs w:val="36"/>
        </w:rPr>
      </w:pPr>
      <w:bookmarkStart w:id="155" w:name="_Toc517874129"/>
      <w:bookmarkStart w:id="156" w:name="_Toc524712793"/>
      <w:bookmarkStart w:id="157" w:name="_Toc525652930"/>
      <w:bookmarkStart w:id="158" w:name="_Toc534181307"/>
      <w:bookmarkStart w:id="159" w:name="_Toc3474851"/>
      <w:bookmarkStart w:id="160" w:name="_Toc11744507"/>
      <w:bookmarkStart w:id="161" w:name="_Toc20724776"/>
      <w:bookmarkStart w:id="162" w:name="_Toc27488076"/>
      <w:bookmarkStart w:id="163" w:name="_Toc359921978"/>
      <w:bookmarkStart w:id="164" w:name="_Toc367970936"/>
      <w:bookmarkStart w:id="165" w:name="_Toc375036959"/>
      <w:bookmarkStart w:id="166" w:name="_Toc376759682"/>
      <w:bookmarkStart w:id="167" w:name="_Toc383516951"/>
      <w:bookmarkStart w:id="168" w:name="_Toc390413357"/>
      <w:bookmarkStart w:id="169" w:name="_Toc391540670"/>
      <w:bookmarkStart w:id="170" w:name="_Toc391540740"/>
      <w:bookmarkStart w:id="171" w:name="_Toc391540867"/>
      <w:bookmarkStart w:id="172" w:name="_Toc391541338"/>
      <w:bookmarkStart w:id="173" w:name="_Toc398707537"/>
      <w:bookmarkStart w:id="174" w:name="_Toc399753738"/>
      <w:bookmarkStart w:id="175" w:name="_Toc399753800"/>
      <w:bookmarkStart w:id="176" w:name="_Toc408216525"/>
      <w:bookmarkStart w:id="177" w:name="_Toc408216557"/>
      <w:bookmarkStart w:id="178" w:name="_Toc414263933"/>
      <w:bookmarkStart w:id="179" w:name="_Toc414608118"/>
      <w:bookmarkStart w:id="180" w:name="_Toc422145392"/>
      <w:bookmarkStart w:id="181" w:name="_Toc422145927"/>
      <w:bookmarkStart w:id="182" w:name="_Toc422218056"/>
      <w:bookmarkStart w:id="183" w:name="_Toc422218201"/>
      <w:bookmarkStart w:id="184" w:name="_Toc430611883"/>
      <w:bookmarkStart w:id="185" w:name="_Toc431286159"/>
      <w:bookmarkStart w:id="186" w:name="_Toc438021138"/>
      <w:bookmarkStart w:id="187" w:name="_Toc446404355"/>
      <w:bookmarkStart w:id="188" w:name="_Toc447088359"/>
      <w:bookmarkStart w:id="189" w:name="_Toc447173274"/>
      <w:bookmarkStart w:id="190" w:name="_Toc454779077"/>
      <w:bookmarkStart w:id="191" w:name="_Toc455038991"/>
      <w:bookmarkStart w:id="192" w:name="_Toc462218071"/>
      <w:bookmarkStart w:id="193" w:name="_Toc462225393"/>
      <w:bookmarkStart w:id="194" w:name="_Toc469911715"/>
      <w:bookmarkStart w:id="195" w:name="_Toc471108889"/>
      <w:bookmarkStart w:id="196" w:name="_Toc477333869"/>
      <w:bookmarkStart w:id="197" w:name="_Toc478364827"/>
      <w:bookmarkStart w:id="198" w:name="_Toc485801415"/>
      <w:bookmarkStart w:id="199" w:name="_Toc502736669"/>
      <w:bookmarkStart w:id="200" w:name="_Toc502736840"/>
      <w:bookmarkStart w:id="201" w:name="_Toc510535934"/>
      <w:bookmarkStart w:id="202" w:name="_Toc36556608"/>
      <w:r w:rsidRPr="00566F7D">
        <w:rPr>
          <w:b/>
          <w:sz w:val="36"/>
          <w:szCs w:val="36"/>
        </w:rPr>
        <w:t xml:space="preserve">OO SONS Plzeň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B4F1B0D" w14:textId="77777777" w:rsidR="00187A64" w:rsidRPr="00566F7D" w:rsidRDefault="00187A64" w:rsidP="00187A64">
      <w:pPr>
        <w:pStyle w:val="Podnadpis"/>
        <w:numPr>
          <w:ilvl w:val="0"/>
          <w:numId w:val="7"/>
        </w:numPr>
        <w:overflowPunct w:val="0"/>
        <w:rPr>
          <w:szCs w:val="32"/>
        </w:rPr>
      </w:pPr>
      <w:r w:rsidRPr="00566F7D">
        <w:rPr>
          <w:szCs w:val="32"/>
        </w:rPr>
        <w:t>předseda odbočky Milan Včelák</w:t>
      </w:r>
    </w:p>
    <w:p w14:paraId="54CDBEC7" w14:textId="77777777" w:rsidR="00187A64" w:rsidRPr="00566F7D" w:rsidRDefault="00187A64" w:rsidP="00187A64">
      <w:pPr>
        <w:pStyle w:val="Podnadpis"/>
        <w:numPr>
          <w:ilvl w:val="0"/>
          <w:numId w:val="7"/>
        </w:numPr>
        <w:overflowPunct w:val="0"/>
        <w:rPr>
          <w:szCs w:val="32"/>
        </w:rPr>
      </w:pPr>
      <w:r w:rsidRPr="00566F7D">
        <w:rPr>
          <w:szCs w:val="32"/>
        </w:rPr>
        <w:t>adresa odbočky: Tomanova 5, 301 00 Plzeň</w:t>
      </w:r>
    </w:p>
    <w:p w14:paraId="741CB846" w14:textId="77777777" w:rsidR="00187A64" w:rsidRPr="00566F7D" w:rsidRDefault="00187A64" w:rsidP="00187A64">
      <w:pPr>
        <w:pStyle w:val="Podnadpis"/>
        <w:numPr>
          <w:ilvl w:val="0"/>
          <w:numId w:val="7"/>
        </w:numPr>
        <w:overflowPunct w:val="0"/>
        <w:rPr>
          <w:szCs w:val="32"/>
        </w:rPr>
      </w:pPr>
      <w:r w:rsidRPr="00566F7D">
        <w:rPr>
          <w:szCs w:val="32"/>
        </w:rPr>
        <w:t>telefon: 778 412 705, 702 021 906</w:t>
      </w:r>
    </w:p>
    <w:p w14:paraId="0CD6496C" w14:textId="77777777" w:rsidR="00187A64" w:rsidRPr="00566F7D" w:rsidRDefault="00187A64" w:rsidP="00187A64">
      <w:pPr>
        <w:pStyle w:val="Podnadpis"/>
        <w:numPr>
          <w:ilvl w:val="0"/>
          <w:numId w:val="7"/>
        </w:numPr>
        <w:overflowPunct w:val="0"/>
      </w:pPr>
      <w:r w:rsidRPr="00566F7D">
        <w:rPr>
          <w:szCs w:val="32"/>
        </w:rPr>
        <w:t xml:space="preserve">email: </w:t>
      </w:r>
      <w:hyperlink r:id="rId11" w:history="1">
        <w:r w:rsidR="004557BE" w:rsidRPr="00566F7D">
          <w:rPr>
            <w:rStyle w:val="Hypertextovodkaz"/>
            <w:color w:val="auto"/>
            <w:szCs w:val="32"/>
          </w:rPr>
          <w:t>plzen-odbocka@sons.cz</w:t>
        </w:r>
      </w:hyperlink>
      <w:r w:rsidRPr="00566F7D">
        <w:rPr>
          <w:szCs w:val="32"/>
        </w:rPr>
        <w:t xml:space="preserve"> , </w:t>
      </w:r>
      <w:hyperlink r:id="rId12">
        <w:r w:rsidRPr="00566F7D">
          <w:rPr>
            <w:rStyle w:val="Internetovodkaz"/>
            <w:color w:val="auto"/>
            <w:szCs w:val="32"/>
          </w:rPr>
          <w:t>milanvcelak@atlas.cz</w:t>
        </w:r>
      </w:hyperlink>
    </w:p>
    <w:p w14:paraId="13CB6E9B" w14:textId="77777777" w:rsidR="00187A64" w:rsidRPr="00566F7D" w:rsidRDefault="00187A64" w:rsidP="00187A64">
      <w:pPr>
        <w:pStyle w:val="Podnadpis"/>
        <w:numPr>
          <w:ilvl w:val="0"/>
          <w:numId w:val="7"/>
        </w:numPr>
        <w:overflowPunct w:val="0"/>
        <w:spacing w:after="240"/>
      </w:pPr>
      <w:r w:rsidRPr="00566F7D">
        <w:rPr>
          <w:szCs w:val="32"/>
        </w:rPr>
        <w:t xml:space="preserve">web: </w:t>
      </w:r>
      <w:hyperlink r:id="rId13" w:history="1">
        <w:r w:rsidR="004557BE" w:rsidRPr="00566F7D">
          <w:rPr>
            <w:rStyle w:val="Hypertextovodkaz"/>
            <w:color w:val="auto"/>
            <w:szCs w:val="32"/>
            <w:shd w:val="clear" w:color="auto" w:fill="FFFFFF"/>
          </w:rPr>
          <w:t>https://www.sons.cz/plzenjih</w:t>
        </w:r>
      </w:hyperlink>
      <w:r w:rsidR="004557BE" w:rsidRPr="00566F7D">
        <w:t xml:space="preserve"> </w:t>
      </w:r>
    </w:p>
    <w:p w14:paraId="7E5EF6E3" w14:textId="77777777" w:rsidR="00187A64" w:rsidRPr="00566F7D" w:rsidRDefault="00187A64" w:rsidP="005F2096">
      <w:pPr>
        <w:pStyle w:val="Podnadpis"/>
        <w:spacing w:before="240"/>
        <w:rPr>
          <w:b/>
          <w:caps/>
          <w:sz w:val="36"/>
          <w:szCs w:val="36"/>
        </w:rPr>
      </w:pPr>
      <w:r w:rsidRPr="00566F7D">
        <w:rPr>
          <w:b/>
          <w:caps/>
          <w:sz w:val="36"/>
          <w:szCs w:val="36"/>
        </w:rPr>
        <w:t>OO SONS Rokycany</w:t>
      </w:r>
    </w:p>
    <w:p w14:paraId="1C3266B7" w14:textId="77777777" w:rsidR="006760E4" w:rsidRPr="00566F7D" w:rsidRDefault="006760E4" w:rsidP="006760E4">
      <w:pPr>
        <w:pStyle w:val="Podnadpis"/>
        <w:rPr>
          <w:rFonts w:ascii="Times New Roman" w:hAnsi="Times New Roman" w:cs="Times New Roman"/>
        </w:rPr>
      </w:pPr>
      <w:r w:rsidRPr="00566F7D">
        <w:t> -         předseda odbočky paní Vlasta Kvěchová </w:t>
      </w:r>
    </w:p>
    <w:p w14:paraId="549B44E2" w14:textId="77777777" w:rsidR="006760E4" w:rsidRPr="00566F7D" w:rsidRDefault="006760E4" w:rsidP="006760E4">
      <w:pPr>
        <w:pStyle w:val="Podnadpis"/>
        <w:rPr>
          <w:rFonts w:ascii="Times New Roman" w:hAnsi="Times New Roman" w:cs="Times New Roman"/>
        </w:rPr>
      </w:pPr>
      <w:r w:rsidRPr="00566F7D">
        <w:t> -         kontakt: Svazu bojovníků za svobodu 68, Rokycany</w:t>
      </w:r>
    </w:p>
    <w:p w14:paraId="63AE7A1A" w14:textId="77777777" w:rsidR="006760E4" w:rsidRPr="00566F7D" w:rsidRDefault="006760E4" w:rsidP="006760E4">
      <w:pPr>
        <w:pStyle w:val="Podnadpis"/>
        <w:rPr>
          <w:rFonts w:ascii="Times New Roman" w:hAnsi="Times New Roman" w:cs="Times New Roman"/>
        </w:rPr>
      </w:pPr>
      <w:r w:rsidRPr="00566F7D">
        <w:t> -         telefon: 775 438 202, 774 346 454, 778 487 405 </w:t>
      </w:r>
    </w:p>
    <w:p w14:paraId="378F15C8" w14:textId="40AE900B" w:rsidR="006760E4" w:rsidRPr="00566F7D" w:rsidRDefault="006760E4" w:rsidP="006760E4">
      <w:pPr>
        <w:pStyle w:val="Podnadpis"/>
        <w:rPr>
          <w:u w:val="single"/>
        </w:rPr>
      </w:pPr>
      <w:r w:rsidRPr="00566F7D">
        <w:t xml:space="preserve"> -         email: </w:t>
      </w:r>
      <w:hyperlink r:id="rId14" w:history="1">
        <w:r w:rsidRPr="00566F7D">
          <w:rPr>
            <w:u w:val="single"/>
          </w:rPr>
          <w:t>rokycany-odbocka@sons.cz</w:t>
        </w:r>
      </w:hyperlink>
      <w:r w:rsidR="00776F73" w:rsidRPr="00566F7D">
        <w:t xml:space="preserve">, </w:t>
      </w:r>
      <w:r w:rsidRPr="00566F7D">
        <w:t xml:space="preserve"> </w:t>
      </w:r>
      <w:hyperlink r:id="rId15" w:history="1">
        <w:r w:rsidRPr="00566F7D">
          <w:rPr>
            <w:u w:val="single"/>
          </w:rPr>
          <w:t>bogdan@sons.cz</w:t>
        </w:r>
      </w:hyperlink>
      <w:r w:rsidRPr="00566F7D">
        <w:rPr>
          <w:u w:val="single"/>
        </w:rPr>
        <w:t> </w:t>
      </w:r>
    </w:p>
    <w:p w14:paraId="446410D6" w14:textId="567A5B0E" w:rsidR="00F3751E" w:rsidRDefault="00F3751E" w:rsidP="00F3751E">
      <w:pPr>
        <w:pStyle w:val="Nadpis1"/>
      </w:pPr>
      <w:bookmarkStart w:id="203" w:name="_Toc153530961"/>
      <w:r>
        <w:t xml:space="preserve">Pomůcky </w:t>
      </w:r>
      <w:proofErr w:type="spellStart"/>
      <w:r>
        <w:t>Orcam</w:t>
      </w:r>
      <w:proofErr w:type="spellEnd"/>
      <w:r>
        <w:t xml:space="preserve"> </w:t>
      </w:r>
      <w:proofErr w:type="spellStart"/>
      <w:r>
        <w:t>Read</w:t>
      </w:r>
      <w:proofErr w:type="spellEnd"/>
      <w:r>
        <w:t xml:space="preserve"> a </w:t>
      </w:r>
      <w:proofErr w:type="spellStart"/>
      <w:r>
        <w:t>Envision</w:t>
      </w:r>
      <w:bookmarkEnd w:id="203"/>
      <w:proofErr w:type="spellEnd"/>
    </w:p>
    <w:p w14:paraId="2680256B" w14:textId="77777777" w:rsidR="00F3751E" w:rsidRPr="00F3751E" w:rsidRDefault="00F3751E" w:rsidP="00F3751E">
      <w:pPr>
        <w:pStyle w:val="Podnadpis"/>
      </w:pPr>
      <w:proofErr w:type="gramStart"/>
      <w:r w:rsidRPr="00F3751E">
        <w:t>8.11. jsme</w:t>
      </w:r>
      <w:proofErr w:type="gramEnd"/>
      <w:r w:rsidRPr="00F3751E">
        <w:t xml:space="preserve"> u nás přivítali zástupce firmy EQUIPAID, kteří našim členům předvedli kamerku </w:t>
      </w:r>
      <w:proofErr w:type="spellStart"/>
      <w:r w:rsidRPr="00F3751E">
        <w:t>Orcam</w:t>
      </w:r>
      <w:proofErr w:type="spellEnd"/>
      <w:r w:rsidRPr="00F3751E">
        <w:t xml:space="preserve"> </w:t>
      </w:r>
      <w:proofErr w:type="spellStart"/>
      <w:r w:rsidRPr="00F3751E">
        <w:t>Read</w:t>
      </w:r>
      <w:proofErr w:type="spellEnd"/>
      <w:r w:rsidRPr="00F3751E">
        <w:t xml:space="preserve"> a brýle </w:t>
      </w:r>
      <w:proofErr w:type="spellStart"/>
      <w:r w:rsidRPr="00F3751E">
        <w:t>Envision</w:t>
      </w:r>
      <w:proofErr w:type="spellEnd"/>
      <w:r w:rsidRPr="00F3751E">
        <w:t xml:space="preserve">. Všichni členové si pomůcky vyzkoušeli a seznámili se s jejich použitím v praxi. Přednáška byla moc zajímavá a pro členy opravdu </w:t>
      </w:r>
      <w:r w:rsidRPr="00F3751E">
        <w:lastRenderedPageBreak/>
        <w:t xml:space="preserve">přínosná. Moc </w:t>
      </w:r>
      <w:proofErr w:type="gramStart"/>
      <w:r w:rsidRPr="00F3751E">
        <w:t>děkujeme</w:t>
      </w:r>
      <w:proofErr w:type="gramEnd"/>
      <w:r w:rsidRPr="00F3751E">
        <w:t xml:space="preserve"> </w:t>
      </w:r>
      <w:proofErr w:type="spellStart"/>
      <w:r w:rsidRPr="00F3751E">
        <w:t>Tyfloservisu</w:t>
      </w:r>
      <w:proofErr w:type="spellEnd"/>
      <w:r w:rsidRPr="00F3751E">
        <w:t xml:space="preserve"> </w:t>
      </w:r>
      <w:proofErr w:type="gramStart"/>
      <w:r w:rsidRPr="00F3751E">
        <w:t>Plzeň</w:t>
      </w:r>
      <w:proofErr w:type="gramEnd"/>
      <w:r w:rsidRPr="00F3751E">
        <w:t>, který nám tuto přednášku pomohl zrealizovat.</w:t>
      </w:r>
    </w:p>
    <w:p w14:paraId="1D285177" w14:textId="5A299FAD" w:rsidR="00F3751E" w:rsidRPr="007A2CC7" w:rsidRDefault="00F3751E" w:rsidP="00F3751E">
      <w:pPr>
        <w:pStyle w:val="Nadpis1"/>
      </w:pPr>
      <w:bookmarkStart w:id="204" w:name="_Toc153530962"/>
      <w:r>
        <w:t>Koncert sboru Vokál Klub</w:t>
      </w:r>
      <w:bookmarkEnd w:id="204"/>
    </w:p>
    <w:p w14:paraId="2ECA02AC" w14:textId="77777777" w:rsidR="00F3751E" w:rsidRPr="00F3751E" w:rsidRDefault="00F3751E" w:rsidP="00F3751E">
      <w:pPr>
        <w:pStyle w:val="Podnadpis"/>
      </w:pPr>
      <w:proofErr w:type="gramStart"/>
      <w:r w:rsidRPr="00F3751E">
        <w:t>25.11.2023</w:t>
      </w:r>
      <w:proofErr w:type="gramEnd"/>
      <w:r w:rsidRPr="00F3751E">
        <w:t xml:space="preserve"> se uskutečnil koncert pěveckého sboru Vokál Klub pod vedením sbormistra Pavla </w:t>
      </w:r>
      <w:proofErr w:type="spellStart"/>
      <w:r w:rsidRPr="00F3751E">
        <w:t>Menharta</w:t>
      </w:r>
      <w:proofErr w:type="spellEnd"/>
      <w:r w:rsidRPr="00F3751E">
        <w:t xml:space="preserve"> a pěveckého sboru ZUŠ Václava Vačkáře Zbiroh, pod vedením paní učitelky Frídové.</w:t>
      </w:r>
    </w:p>
    <w:p w14:paraId="16D53C0E" w14:textId="16D4D14C" w:rsidR="00F3751E" w:rsidRPr="00F3751E" w:rsidRDefault="00F3751E" w:rsidP="00F3751E">
      <w:pPr>
        <w:pStyle w:val="Podnadpis"/>
      </w:pPr>
      <w:r w:rsidRPr="00F3751E">
        <w:t>Po příjezdu sboru jsme se sešli v prostorách MÚ Zbiroh, kde bylo připraveno pohoštění pro naše hosty. Poté se oba sbory sešl</w:t>
      </w:r>
      <w:r w:rsidR="00A658CD">
        <w:t>y</w:t>
      </w:r>
      <w:r w:rsidRPr="00F3751E">
        <w:t xml:space="preserve"> již na místě vystoupení, v kostele </w:t>
      </w:r>
      <w:r w:rsidR="0043550B">
        <w:t>s</w:t>
      </w:r>
      <w:r w:rsidRPr="00F3751E">
        <w:t>vatého Mikuláše.</w:t>
      </w:r>
    </w:p>
    <w:p w14:paraId="0D6DA813" w14:textId="77777777" w:rsidR="00F3751E" w:rsidRPr="00F3751E" w:rsidRDefault="00F3751E" w:rsidP="00F3751E">
      <w:pPr>
        <w:pStyle w:val="Podnadpis"/>
      </w:pPr>
      <w:r w:rsidRPr="00F3751E">
        <w:t xml:space="preserve">Venku poletoval </w:t>
      </w:r>
      <w:proofErr w:type="spellStart"/>
      <w:r w:rsidRPr="00F3751E">
        <w:t>snížek</w:t>
      </w:r>
      <w:proofErr w:type="spellEnd"/>
      <w:r w:rsidRPr="00F3751E">
        <w:t>, který nám vytvářel kouzelnou sváteční kulisu a doprovázel po cestě na koncert diváky, kterých se sešlo opravdu hodně.</w:t>
      </w:r>
    </w:p>
    <w:p w14:paraId="42D5A337" w14:textId="77777777" w:rsidR="00F3751E" w:rsidRPr="00F3751E" w:rsidRDefault="00F3751E" w:rsidP="00F3751E">
      <w:pPr>
        <w:pStyle w:val="Podnadpis"/>
      </w:pPr>
      <w:r w:rsidRPr="00F3751E">
        <w:t xml:space="preserve">Koncert slavnostně zahájil pan starosta Ing. Josef Štícha, následovalo samostatné vystoupení pěveckého sboru ZUŠ, poté jsme přivítali členy Vokál Klubu a závěr koncertu patřil společnému vystoupení obou sborů. </w:t>
      </w:r>
    </w:p>
    <w:p w14:paraId="18E3454E" w14:textId="30496ABD" w:rsidR="00F3751E" w:rsidRPr="00F3751E" w:rsidRDefault="00F3751E" w:rsidP="00F3751E">
      <w:pPr>
        <w:pStyle w:val="Podnadpis"/>
      </w:pPr>
      <w:r w:rsidRPr="00F3751E">
        <w:t>Program koncertu byl úžasně připravený a výkony obou sborů předčil</w:t>
      </w:r>
      <w:r w:rsidR="00A658CD">
        <w:t>y</w:t>
      </w:r>
      <w:r w:rsidRPr="00F3751E">
        <w:t xml:space="preserve"> očekávání diváků, kteří odcházeli nadšení a plní krásných uměleckých zážitků.</w:t>
      </w:r>
    </w:p>
    <w:p w14:paraId="61E69062" w14:textId="77777777" w:rsidR="00F3751E" w:rsidRPr="00F3751E" w:rsidRDefault="00F3751E" w:rsidP="00F3751E">
      <w:pPr>
        <w:pStyle w:val="Podnadpis"/>
      </w:pPr>
      <w:r w:rsidRPr="00F3751E">
        <w:t>Naše velké poděkování patří</w:t>
      </w:r>
    </w:p>
    <w:p w14:paraId="653DF1A4" w14:textId="4957EC9A" w:rsidR="00F3751E" w:rsidRPr="00F3751E" w:rsidRDefault="00F3751E" w:rsidP="00F3751E">
      <w:pPr>
        <w:pStyle w:val="Podnadpis"/>
      </w:pPr>
      <w:r w:rsidRPr="00F3751E">
        <w:t xml:space="preserve">- členům pěveckého sboru Vokál Klub pod vedením sbormistra Pavla </w:t>
      </w:r>
      <w:proofErr w:type="spellStart"/>
      <w:r w:rsidRPr="00F3751E">
        <w:t>Menharta</w:t>
      </w:r>
      <w:proofErr w:type="spellEnd"/>
      <w:r w:rsidRPr="00F3751E">
        <w:t>, kteří se za námi sjeli z celé republiky a připravili nám nádherné vystoupení</w:t>
      </w:r>
    </w:p>
    <w:p w14:paraId="146C0BF4" w14:textId="77777777" w:rsidR="00F3751E" w:rsidRPr="00F3751E" w:rsidRDefault="00F3751E" w:rsidP="00F3751E">
      <w:pPr>
        <w:pStyle w:val="Podnadpis"/>
      </w:pPr>
      <w:r w:rsidRPr="00F3751E">
        <w:lastRenderedPageBreak/>
        <w:t>- pěveckému sboru ZUŠ pod vedením paní učitelky Frídové, jejichž výkon byl hodný profesionálů</w:t>
      </w:r>
    </w:p>
    <w:p w14:paraId="10134E49" w14:textId="77777777" w:rsidR="00F3751E" w:rsidRPr="00F3751E" w:rsidRDefault="00F3751E" w:rsidP="00F3751E">
      <w:pPr>
        <w:pStyle w:val="Podnadpis"/>
      </w:pPr>
      <w:r w:rsidRPr="00F3751E">
        <w:t xml:space="preserve">- velké díky panu starostovi Ing. Josefu Štíchovi a MÚ Zbiroh, bez kterých by nebylo možné tento koncert uskutečnit </w:t>
      </w:r>
    </w:p>
    <w:p w14:paraId="4FAEF44D" w14:textId="77777777" w:rsidR="00F3751E" w:rsidRPr="00F3751E" w:rsidRDefault="00F3751E" w:rsidP="00F3751E">
      <w:pPr>
        <w:pStyle w:val="Podnadpis"/>
      </w:pPr>
      <w:r w:rsidRPr="00F3751E">
        <w:t xml:space="preserve">a v neposlední řadě </w:t>
      </w:r>
      <w:proofErr w:type="gramStart"/>
      <w:r w:rsidRPr="00F3751E">
        <w:t>sponzorům</w:t>
      </w:r>
      <w:proofErr w:type="gramEnd"/>
      <w:r w:rsidRPr="00F3751E">
        <w:t xml:space="preserve"> Zbirožská a.s. a Lahůdky a cukrárna Zbiroh.</w:t>
      </w:r>
    </w:p>
    <w:p w14:paraId="5821A966" w14:textId="09DF8EEF" w:rsidR="00F3751E" w:rsidRPr="00F3751E" w:rsidRDefault="00F3751E" w:rsidP="00F3751E">
      <w:pPr>
        <w:pStyle w:val="Podnadpis"/>
      </w:pPr>
      <w:r w:rsidRPr="00F3751E">
        <w:t>Děkujeme také všem, kteří nás přišli podpořit a užít si s námi krásné kulturní odpoledne.</w:t>
      </w:r>
    </w:p>
    <w:p w14:paraId="763691B1" w14:textId="607B2D8E" w:rsidR="00F3751E" w:rsidRPr="00F3751E" w:rsidRDefault="00F3751E" w:rsidP="006760E4">
      <w:pPr>
        <w:pStyle w:val="Podnadpis"/>
      </w:pPr>
      <w:r w:rsidRPr="00F3751E">
        <w:t xml:space="preserve">Oblastní odbočka SONS </w:t>
      </w:r>
      <w:proofErr w:type="gramStart"/>
      <w:r w:rsidRPr="00F3751E">
        <w:t>ČR, z. s.</w:t>
      </w:r>
      <w:proofErr w:type="gramEnd"/>
      <w:r w:rsidRPr="00F3751E">
        <w:t xml:space="preserve"> Rokycany</w:t>
      </w:r>
    </w:p>
    <w:p w14:paraId="07436770" w14:textId="77777777" w:rsidR="00187A64" w:rsidRPr="00757E48" w:rsidRDefault="00187A64" w:rsidP="00187A64">
      <w:pPr>
        <w:pStyle w:val="Zkladntext"/>
        <w:spacing w:before="240" w:after="0"/>
        <w:jc w:val="both"/>
        <w:rPr>
          <w:rFonts w:ascii="Arial" w:hAnsi="Arial" w:cs="Arial"/>
          <w:b/>
          <w:caps/>
          <w:sz w:val="36"/>
          <w:szCs w:val="36"/>
        </w:rPr>
      </w:pPr>
      <w:r w:rsidRPr="00757E48">
        <w:rPr>
          <w:rFonts w:ascii="Arial" w:hAnsi="Arial" w:cs="Arial"/>
          <w:b/>
          <w:caps/>
          <w:sz w:val="36"/>
          <w:szCs w:val="36"/>
        </w:rPr>
        <w:t>OO SONS TACHOV</w:t>
      </w:r>
    </w:p>
    <w:p w14:paraId="3FE3D5A1" w14:textId="77777777" w:rsidR="00187A64" w:rsidRPr="00757E48" w:rsidRDefault="00187A64" w:rsidP="005F2096">
      <w:pPr>
        <w:pStyle w:val="Podnadpis"/>
        <w:numPr>
          <w:ilvl w:val="0"/>
          <w:numId w:val="8"/>
        </w:numPr>
        <w:overflowPunct w:val="0"/>
        <w:spacing w:before="240"/>
        <w:rPr>
          <w:szCs w:val="32"/>
        </w:rPr>
      </w:pPr>
      <w:r w:rsidRPr="00757E48">
        <w:rPr>
          <w:szCs w:val="32"/>
        </w:rPr>
        <w:t>předsedkyně odbočky paní Jana </w:t>
      </w:r>
      <w:proofErr w:type="spellStart"/>
      <w:r w:rsidRPr="00757E48">
        <w:rPr>
          <w:szCs w:val="32"/>
        </w:rPr>
        <w:t>Kvietoková</w:t>
      </w:r>
      <w:proofErr w:type="spellEnd"/>
    </w:p>
    <w:p w14:paraId="22876632" w14:textId="77777777" w:rsidR="00187A64" w:rsidRPr="00757E48" w:rsidRDefault="00187A64" w:rsidP="00187A64">
      <w:pPr>
        <w:pStyle w:val="Podnadpis"/>
        <w:numPr>
          <w:ilvl w:val="0"/>
          <w:numId w:val="8"/>
        </w:numPr>
        <w:overflowPunct w:val="0"/>
        <w:rPr>
          <w:szCs w:val="32"/>
        </w:rPr>
      </w:pPr>
      <w:r w:rsidRPr="00757E48">
        <w:rPr>
          <w:szCs w:val="32"/>
        </w:rPr>
        <w:t xml:space="preserve">adresa odbočky: </w:t>
      </w:r>
      <w:proofErr w:type="spellStart"/>
      <w:r w:rsidRPr="00757E48">
        <w:rPr>
          <w:szCs w:val="32"/>
        </w:rPr>
        <w:t>Stadtrodská</w:t>
      </w:r>
      <w:proofErr w:type="spellEnd"/>
      <w:r w:rsidRPr="00757E48">
        <w:rPr>
          <w:szCs w:val="32"/>
        </w:rPr>
        <w:t xml:space="preserve"> 1516, 347 01 Tachov</w:t>
      </w:r>
    </w:p>
    <w:p w14:paraId="3F684470" w14:textId="77777777" w:rsidR="00187A64" w:rsidRPr="00757E48" w:rsidRDefault="00187A64" w:rsidP="00187A64">
      <w:pPr>
        <w:pStyle w:val="Podnadpis"/>
        <w:numPr>
          <w:ilvl w:val="0"/>
          <w:numId w:val="8"/>
        </w:numPr>
        <w:overflowPunct w:val="0"/>
        <w:rPr>
          <w:szCs w:val="32"/>
        </w:rPr>
      </w:pPr>
      <w:r w:rsidRPr="00757E48">
        <w:rPr>
          <w:szCs w:val="32"/>
        </w:rPr>
        <w:t>telefon: 739 726 247, 605 905</w:t>
      </w:r>
      <w:r w:rsidR="00905BB7" w:rsidRPr="00757E48">
        <w:rPr>
          <w:szCs w:val="32"/>
        </w:rPr>
        <w:t> </w:t>
      </w:r>
      <w:r w:rsidRPr="00757E48">
        <w:rPr>
          <w:szCs w:val="32"/>
        </w:rPr>
        <w:t>172</w:t>
      </w:r>
    </w:p>
    <w:p w14:paraId="1E163FFA" w14:textId="77777777" w:rsidR="0056734F" w:rsidRPr="00757E48" w:rsidRDefault="00905BB7" w:rsidP="006760E4">
      <w:pPr>
        <w:pStyle w:val="Podnadpis"/>
        <w:numPr>
          <w:ilvl w:val="0"/>
          <w:numId w:val="8"/>
        </w:numPr>
        <w:overflowPunct w:val="0"/>
        <w:rPr>
          <w:rStyle w:val="Nadpis3Char"/>
          <w:b w:val="0"/>
          <w:szCs w:val="32"/>
        </w:rPr>
      </w:pPr>
      <w:r w:rsidRPr="00757E48">
        <w:rPr>
          <w:szCs w:val="32"/>
        </w:rPr>
        <w:t xml:space="preserve">e-mail: </w:t>
      </w:r>
      <w:hyperlink r:id="rId16" w:history="1">
        <w:r w:rsidRPr="00757E48">
          <w:rPr>
            <w:rStyle w:val="Hypertextovodkaz"/>
            <w:color w:val="auto"/>
            <w:szCs w:val="32"/>
          </w:rPr>
          <w:t>tachov-odbocka@sons.cz</w:t>
        </w:r>
      </w:hyperlink>
      <w:r w:rsidRPr="00757E48">
        <w:rPr>
          <w:szCs w:val="32"/>
        </w:rPr>
        <w:t xml:space="preserve"> </w:t>
      </w:r>
    </w:p>
    <w:p w14:paraId="56A111A4" w14:textId="77777777" w:rsidR="006760E4" w:rsidRPr="00757E48" w:rsidRDefault="00187A64" w:rsidP="006760E4">
      <w:pPr>
        <w:pStyle w:val="Nadpis1ArialBlack"/>
        <w:spacing w:before="360" w:line="240" w:lineRule="auto"/>
        <w:rPr>
          <w:rFonts w:ascii="Arial" w:hAnsi="Arial"/>
          <w:sz w:val="48"/>
          <w:szCs w:val="48"/>
          <w:u w:val="none"/>
        </w:rPr>
      </w:pPr>
      <w:bookmarkStart w:id="205" w:name="_Toc383516959"/>
      <w:bookmarkStart w:id="206" w:name="_Toc390413358"/>
      <w:bookmarkStart w:id="207" w:name="_Toc391540741"/>
      <w:bookmarkStart w:id="208" w:name="_Toc391540868"/>
      <w:bookmarkStart w:id="209" w:name="_Toc391541339"/>
      <w:bookmarkStart w:id="210" w:name="_Toc398707538"/>
      <w:bookmarkStart w:id="211" w:name="_Toc399753739"/>
      <w:bookmarkStart w:id="212" w:name="_Toc399753801"/>
      <w:bookmarkStart w:id="213" w:name="_Toc408216527"/>
      <w:bookmarkStart w:id="214" w:name="_Toc408216559"/>
      <w:bookmarkStart w:id="215" w:name="_Toc414263934"/>
      <w:bookmarkStart w:id="216" w:name="_Toc414608119"/>
      <w:bookmarkStart w:id="217" w:name="_Toc422145393"/>
      <w:bookmarkStart w:id="218" w:name="_Toc422145928"/>
      <w:bookmarkStart w:id="219" w:name="_Toc422218057"/>
      <w:bookmarkStart w:id="220" w:name="_Toc422218202"/>
      <w:bookmarkStart w:id="221" w:name="_Toc430611884"/>
      <w:bookmarkStart w:id="222" w:name="_Toc431286160"/>
      <w:bookmarkStart w:id="223" w:name="_Toc438021139"/>
      <w:bookmarkStart w:id="224" w:name="_Toc446404356"/>
      <w:bookmarkStart w:id="225" w:name="_Toc447088360"/>
      <w:bookmarkStart w:id="226" w:name="_Toc447173275"/>
      <w:bookmarkStart w:id="227" w:name="_Toc454779078"/>
      <w:bookmarkStart w:id="228" w:name="_Toc455038992"/>
      <w:bookmarkStart w:id="229" w:name="_Toc462218073"/>
      <w:bookmarkStart w:id="230" w:name="_Toc462225395"/>
      <w:bookmarkStart w:id="231" w:name="_Toc469911718"/>
      <w:bookmarkStart w:id="232" w:name="_Toc471108892"/>
      <w:bookmarkStart w:id="233" w:name="_Toc477333870"/>
      <w:bookmarkStart w:id="234" w:name="_Toc478364828"/>
      <w:bookmarkStart w:id="235" w:name="_Toc485801416"/>
      <w:bookmarkStart w:id="236" w:name="_Toc359921980"/>
      <w:bookmarkStart w:id="237" w:name="_Toc382814524"/>
      <w:bookmarkStart w:id="238" w:name="_Toc153530963"/>
      <w:r w:rsidRPr="00757E48">
        <w:rPr>
          <w:rFonts w:ascii="Arial" w:hAnsi="Arial"/>
          <w:sz w:val="48"/>
          <w:szCs w:val="48"/>
          <w:u w:val="none"/>
        </w:rPr>
        <w:t>Kontaktní údaje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C2EA6C7" w14:textId="77777777" w:rsidR="00187A64" w:rsidRPr="00757E48" w:rsidRDefault="00187A64" w:rsidP="00BA6498">
      <w:pPr>
        <w:pStyle w:val="Nadpis3"/>
        <w:spacing w:before="360"/>
        <w:rPr>
          <w:sz w:val="36"/>
          <w:szCs w:val="36"/>
        </w:rPr>
      </w:pPr>
      <w:bookmarkStart w:id="239" w:name="_Toc27488079"/>
      <w:bookmarkStart w:id="240" w:name="_Toc534181309"/>
      <w:bookmarkStart w:id="241" w:name="_Toc3474853"/>
      <w:bookmarkStart w:id="242" w:name="_Toc11744510"/>
      <w:bookmarkStart w:id="243" w:name="_Toc20724779"/>
      <w:bookmarkStart w:id="244" w:name="_Toc36556610"/>
      <w:bookmarkStart w:id="245" w:name="_Toc44414649"/>
      <w:bookmarkStart w:id="246" w:name="_Toc59198715"/>
      <w:bookmarkStart w:id="247" w:name="_Toc68089997"/>
      <w:bookmarkStart w:id="248" w:name="_Toc75328917"/>
      <w:bookmarkStart w:id="249" w:name="_Toc75328989"/>
      <w:bookmarkStart w:id="250" w:name="_Toc83109618"/>
      <w:bookmarkStart w:id="251" w:name="_Toc92177186"/>
      <w:bookmarkStart w:id="252" w:name="_Toc99368155"/>
      <w:bookmarkStart w:id="253" w:name="_Toc106179016"/>
      <w:bookmarkStart w:id="254" w:name="_Toc114138137"/>
      <w:bookmarkStart w:id="255" w:name="_Toc123633158"/>
      <w:bookmarkStart w:id="256" w:name="_Toc123634459"/>
      <w:bookmarkStart w:id="257" w:name="_Toc131412993"/>
      <w:bookmarkStart w:id="258" w:name="_Toc145937947"/>
      <w:bookmarkStart w:id="259" w:name="_Toc153530964"/>
      <w:r w:rsidRPr="00757E48">
        <w:rPr>
          <w:sz w:val="36"/>
          <w:szCs w:val="36"/>
        </w:rPr>
        <w:t>TyfloCentrum Plzeň, o.p.s.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4C11735" w14:textId="77777777" w:rsidR="00187A64" w:rsidRPr="00757E48" w:rsidRDefault="00187A64" w:rsidP="00BA6498">
      <w:pPr>
        <w:pStyle w:val="Podnadpis"/>
      </w:pPr>
      <w:r w:rsidRPr="00757E48">
        <w:t>Tomanova 5, 3. patro</w:t>
      </w:r>
    </w:p>
    <w:p w14:paraId="1EA409EC" w14:textId="77777777" w:rsidR="00187A64" w:rsidRPr="00757E48" w:rsidRDefault="00187A64" w:rsidP="00BA6498">
      <w:pPr>
        <w:pStyle w:val="Podnadpis"/>
      </w:pPr>
      <w:r w:rsidRPr="00757E48">
        <w:t>Plzeň 301 00</w:t>
      </w:r>
    </w:p>
    <w:p w14:paraId="161D6905" w14:textId="77777777" w:rsidR="00187A64" w:rsidRPr="00757E48" w:rsidRDefault="00187A64" w:rsidP="00BA6498">
      <w:pPr>
        <w:pStyle w:val="Podnadpis"/>
      </w:pPr>
      <w:r w:rsidRPr="00757E48">
        <w:t xml:space="preserve">ředitelka: </w:t>
      </w:r>
      <w:r w:rsidRPr="00757E48">
        <w:tab/>
      </w:r>
      <w:r w:rsidRPr="00757E48">
        <w:tab/>
      </w:r>
      <w:r w:rsidR="00981860" w:rsidRPr="00757E48">
        <w:tab/>
      </w:r>
      <w:r w:rsidRPr="00757E48">
        <w:t>Mgr. Hana Dostálová</w:t>
      </w:r>
    </w:p>
    <w:p w14:paraId="0152A6D5" w14:textId="77777777" w:rsidR="00187A64" w:rsidRPr="00757E48" w:rsidRDefault="00187A64" w:rsidP="00BA6498">
      <w:pPr>
        <w:pStyle w:val="Podnadpis"/>
      </w:pPr>
      <w:r w:rsidRPr="00757E48">
        <w:t xml:space="preserve">telefon: </w:t>
      </w:r>
      <w:r w:rsidRPr="00757E48">
        <w:tab/>
      </w:r>
      <w:r w:rsidRPr="00757E48">
        <w:tab/>
      </w:r>
      <w:r w:rsidRPr="00757E48">
        <w:tab/>
        <w:t>377 420 481</w:t>
      </w:r>
    </w:p>
    <w:p w14:paraId="5AD6EDD4" w14:textId="77777777" w:rsidR="00187A64" w:rsidRPr="00757E48" w:rsidRDefault="00187A64" w:rsidP="00BA6498">
      <w:pPr>
        <w:pStyle w:val="Podnadpis"/>
      </w:pPr>
      <w:r w:rsidRPr="00757E48">
        <w:t xml:space="preserve">email: </w:t>
      </w:r>
      <w:r w:rsidRPr="00757E48">
        <w:tab/>
      </w:r>
      <w:r w:rsidRPr="00757E48">
        <w:tab/>
      </w:r>
      <w:r w:rsidRPr="00757E48">
        <w:tab/>
      </w:r>
      <w:hyperlink r:id="rId17">
        <w:r w:rsidRPr="00757E48">
          <w:rPr>
            <w:rStyle w:val="Internetovodkaz"/>
            <w:color w:val="auto"/>
            <w:szCs w:val="32"/>
          </w:rPr>
          <w:t>dostalova@tc-plzen.cz</w:t>
        </w:r>
      </w:hyperlink>
    </w:p>
    <w:p w14:paraId="026EBD8E" w14:textId="77777777" w:rsidR="00187A64" w:rsidRPr="00757E48" w:rsidRDefault="00187A64" w:rsidP="00BA6498">
      <w:pPr>
        <w:pStyle w:val="Podnadpis"/>
      </w:pPr>
      <w:r w:rsidRPr="00757E48">
        <w:t xml:space="preserve">webové stránky: </w:t>
      </w:r>
      <w:r w:rsidRPr="00757E48">
        <w:tab/>
      </w:r>
      <w:hyperlink r:id="rId18">
        <w:r w:rsidRPr="00757E48">
          <w:rPr>
            <w:rStyle w:val="Internetovodkaz"/>
            <w:color w:val="auto"/>
            <w:szCs w:val="32"/>
          </w:rPr>
          <w:t>www.tc-plzen.cz</w:t>
        </w:r>
      </w:hyperlink>
    </w:p>
    <w:p w14:paraId="6D6A9FDD" w14:textId="77777777" w:rsidR="00187A64" w:rsidRPr="00757E48" w:rsidRDefault="00187A64" w:rsidP="00BA6498">
      <w:pPr>
        <w:pStyle w:val="Nadpis3"/>
        <w:spacing w:before="240"/>
        <w:rPr>
          <w:sz w:val="36"/>
          <w:szCs w:val="36"/>
        </w:rPr>
      </w:pPr>
      <w:bookmarkStart w:id="260" w:name="_Toc27488080"/>
      <w:bookmarkStart w:id="261" w:name="_Toc534181310"/>
      <w:bookmarkStart w:id="262" w:name="_Toc3474854"/>
      <w:bookmarkStart w:id="263" w:name="_Toc11744511"/>
      <w:bookmarkStart w:id="264" w:name="_Toc20724780"/>
      <w:bookmarkStart w:id="265" w:name="_Toc36556611"/>
      <w:bookmarkStart w:id="266" w:name="_Toc44414650"/>
      <w:bookmarkStart w:id="267" w:name="_Toc59198716"/>
      <w:bookmarkStart w:id="268" w:name="_Toc68089998"/>
      <w:bookmarkStart w:id="269" w:name="_Toc75328918"/>
      <w:bookmarkStart w:id="270" w:name="_Toc75328990"/>
      <w:bookmarkStart w:id="271" w:name="_Toc83109619"/>
      <w:bookmarkStart w:id="272" w:name="_Toc92177187"/>
      <w:bookmarkStart w:id="273" w:name="_Toc99368156"/>
      <w:bookmarkStart w:id="274" w:name="_Toc106179017"/>
      <w:bookmarkStart w:id="275" w:name="_Toc114138138"/>
      <w:bookmarkStart w:id="276" w:name="_Toc123633159"/>
      <w:bookmarkStart w:id="277" w:name="_Toc123634460"/>
      <w:bookmarkStart w:id="278" w:name="_Toc131412994"/>
      <w:bookmarkStart w:id="279" w:name="_Toc145937948"/>
      <w:bookmarkStart w:id="280" w:name="_Toc153530965"/>
      <w:r w:rsidRPr="00757E48">
        <w:rPr>
          <w:sz w:val="36"/>
          <w:szCs w:val="36"/>
        </w:rPr>
        <w:lastRenderedPageBreak/>
        <w:t>Tyfloservis, o.p.s.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2E83D2BB" w14:textId="77777777" w:rsidR="00187A64" w:rsidRPr="00757E48" w:rsidRDefault="00187A64" w:rsidP="00BA6498">
      <w:pPr>
        <w:pStyle w:val="Podnadpis"/>
      </w:pPr>
      <w:r w:rsidRPr="00757E48">
        <w:t>Tomanova 5, 2. patro</w:t>
      </w:r>
    </w:p>
    <w:p w14:paraId="12381AA4" w14:textId="77777777" w:rsidR="00187A64" w:rsidRPr="00757E48" w:rsidRDefault="00187A64" w:rsidP="00BA6498">
      <w:pPr>
        <w:pStyle w:val="Podnadpis"/>
      </w:pPr>
      <w:r w:rsidRPr="00757E48">
        <w:t>Plzeň  301 00</w:t>
      </w:r>
    </w:p>
    <w:p w14:paraId="0D62BCBB" w14:textId="77777777" w:rsidR="00187A64" w:rsidRPr="00757E48" w:rsidRDefault="00187A64" w:rsidP="00BA6498">
      <w:pPr>
        <w:pStyle w:val="Podnadpis"/>
      </w:pPr>
      <w:r w:rsidRPr="00757E48">
        <w:t xml:space="preserve">vedoucí: </w:t>
      </w:r>
      <w:r w:rsidRPr="00757E48">
        <w:tab/>
      </w:r>
      <w:r w:rsidRPr="00757E48">
        <w:tab/>
      </w:r>
      <w:r w:rsidR="00981860" w:rsidRPr="00757E48">
        <w:tab/>
      </w:r>
      <w:r w:rsidRPr="00757E48">
        <w:t>Bc. Martina Hrdonková</w:t>
      </w:r>
    </w:p>
    <w:p w14:paraId="1FEEF96C" w14:textId="77777777" w:rsidR="00187A64" w:rsidRPr="00757E48" w:rsidRDefault="00187A64" w:rsidP="00BA6498">
      <w:pPr>
        <w:pStyle w:val="Podnadpis"/>
      </w:pPr>
      <w:r w:rsidRPr="00757E48">
        <w:t xml:space="preserve">telefon: </w:t>
      </w:r>
      <w:r w:rsidRPr="00757E48">
        <w:tab/>
      </w:r>
      <w:r w:rsidRPr="00757E48">
        <w:tab/>
      </w:r>
      <w:r w:rsidRPr="00757E48">
        <w:tab/>
        <w:t>377 423 596</w:t>
      </w:r>
    </w:p>
    <w:p w14:paraId="2DE37383" w14:textId="77777777" w:rsidR="00187A64" w:rsidRPr="00757E48" w:rsidRDefault="00187A64" w:rsidP="00BA6498">
      <w:pPr>
        <w:pStyle w:val="Podnadpis"/>
      </w:pPr>
      <w:r w:rsidRPr="00757E48">
        <w:t xml:space="preserve">email: </w:t>
      </w:r>
      <w:r w:rsidRPr="00757E48">
        <w:tab/>
      </w:r>
      <w:r w:rsidRPr="00757E48">
        <w:tab/>
      </w:r>
      <w:r w:rsidRPr="00757E48">
        <w:tab/>
      </w:r>
      <w:hyperlink r:id="rId19">
        <w:r w:rsidRPr="00757E48">
          <w:rPr>
            <w:rStyle w:val="Internetovodkaz"/>
            <w:color w:val="auto"/>
            <w:szCs w:val="32"/>
          </w:rPr>
          <w:t>plzen@tyfloservis.cz</w:t>
        </w:r>
      </w:hyperlink>
    </w:p>
    <w:p w14:paraId="09D322D0" w14:textId="77777777" w:rsidR="00187A64" w:rsidRPr="00757E48" w:rsidRDefault="00187A64" w:rsidP="00BA6498">
      <w:pPr>
        <w:pStyle w:val="Podnadpis"/>
        <w:rPr>
          <w:rStyle w:val="Internetovodkaz"/>
          <w:color w:val="auto"/>
          <w:szCs w:val="32"/>
        </w:rPr>
      </w:pPr>
      <w:r w:rsidRPr="00757E48">
        <w:t xml:space="preserve">webové stránky: </w:t>
      </w:r>
      <w:r w:rsidRPr="00757E48">
        <w:tab/>
      </w:r>
      <w:hyperlink r:id="rId20">
        <w:r w:rsidRPr="00757E48">
          <w:rPr>
            <w:rStyle w:val="Internetovodkaz"/>
            <w:color w:val="auto"/>
            <w:szCs w:val="32"/>
          </w:rPr>
          <w:t>www.tyfloservis.cz</w:t>
        </w:r>
      </w:hyperlink>
      <w:bookmarkStart w:id="281" w:name="_Toc485801417"/>
      <w:bookmarkStart w:id="282" w:name="_Toc478364829"/>
      <w:bookmarkStart w:id="283" w:name="_Toc477333871"/>
      <w:bookmarkStart w:id="284" w:name="_Toc471108893"/>
      <w:bookmarkStart w:id="285" w:name="_Toc469911719"/>
      <w:bookmarkStart w:id="286" w:name="_Toc462225396"/>
      <w:bookmarkStart w:id="287" w:name="_Toc462218074"/>
      <w:bookmarkStart w:id="288" w:name="_Toc455038993"/>
      <w:bookmarkStart w:id="289" w:name="_Toc454779079"/>
      <w:bookmarkStart w:id="290" w:name="_Toc447173276"/>
      <w:bookmarkStart w:id="291" w:name="_Toc447088361"/>
      <w:bookmarkStart w:id="292" w:name="_Toc446404357"/>
      <w:bookmarkStart w:id="293" w:name="_Toc438021140"/>
      <w:bookmarkStart w:id="294" w:name="_Toc431286161"/>
      <w:bookmarkStart w:id="295" w:name="_Toc430611885"/>
      <w:bookmarkStart w:id="296" w:name="_Toc422218203"/>
      <w:bookmarkStart w:id="297" w:name="_Toc422218058"/>
      <w:bookmarkStart w:id="298" w:name="_Toc422145929"/>
      <w:bookmarkStart w:id="299" w:name="_Toc422145394"/>
      <w:bookmarkStart w:id="300" w:name="_Toc414608120"/>
      <w:bookmarkStart w:id="301" w:name="_Toc414263935"/>
      <w:bookmarkStart w:id="302" w:name="_Toc408216560"/>
      <w:bookmarkStart w:id="303" w:name="_Toc408216528"/>
      <w:bookmarkStart w:id="304" w:name="_Toc399753802"/>
      <w:bookmarkStart w:id="305" w:name="_Toc399753740"/>
      <w:bookmarkStart w:id="306" w:name="_Toc398707539"/>
      <w:bookmarkStart w:id="307" w:name="_Toc391541340"/>
      <w:bookmarkStart w:id="308" w:name="_Toc391540869"/>
      <w:bookmarkStart w:id="309" w:name="_Toc391540742"/>
      <w:bookmarkStart w:id="310" w:name="_Toc391540672"/>
      <w:bookmarkStart w:id="311" w:name="_Toc390413359"/>
      <w:bookmarkStart w:id="312" w:name="_Toc383516960"/>
      <w:bookmarkStart w:id="313" w:name="_Toc376759684"/>
      <w:bookmarkStart w:id="314" w:name="_Toc375036961"/>
      <w:bookmarkStart w:id="315" w:name="_Toc367970939"/>
      <w:bookmarkStart w:id="316" w:name="_Toc359921981"/>
    </w:p>
    <w:p w14:paraId="03EB3E36" w14:textId="77777777" w:rsidR="001F5D2A" w:rsidRPr="00757E48" w:rsidRDefault="001F5D2A" w:rsidP="00BA6498">
      <w:pPr>
        <w:pStyle w:val="Nadpis3"/>
        <w:spacing w:before="240"/>
        <w:rPr>
          <w:rStyle w:val="Internetovodkaz"/>
          <w:color w:val="auto"/>
          <w:sz w:val="36"/>
          <w:szCs w:val="36"/>
          <w:u w:val="none"/>
        </w:rPr>
      </w:pPr>
      <w:bookmarkStart w:id="317" w:name="_Toc131412995"/>
      <w:bookmarkStart w:id="318" w:name="_Toc145937949"/>
      <w:bookmarkStart w:id="319" w:name="_Toc153530966"/>
      <w:r w:rsidRPr="00757E48">
        <w:rPr>
          <w:rStyle w:val="Internetovodkaz"/>
          <w:color w:val="auto"/>
          <w:sz w:val="36"/>
          <w:szCs w:val="36"/>
          <w:u w:val="none"/>
        </w:rPr>
        <w:t>Knihovna pro nevidomé</w:t>
      </w:r>
      <w:bookmarkEnd w:id="317"/>
      <w:bookmarkEnd w:id="318"/>
      <w:bookmarkEnd w:id="319"/>
    </w:p>
    <w:p w14:paraId="72BE5D61" w14:textId="77777777" w:rsidR="001F5D2A" w:rsidRPr="00757E48" w:rsidRDefault="001F5D2A" w:rsidP="00BA6498">
      <w:pPr>
        <w:pStyle w:val="Podnadpis"/>
        <w:rPr>
          <w:rStyle w:val="Internetovodkaz"/>
          <w:color w:val="auto"/>
          <w:u w:val="none"/>
        </w:rPr>
      </w:pPr>
      <w:r w:rsidRPr="00757E48">
        <w:rPr>
          <w:rStyle w:val="Internetovodkaz"/>
          <w:color w:val="auto"/>
          <w:u w:val="none"/>
        </w:rPr>
        <w:t>Jagellonská 1</w:t>
      </w:r>
    </w:p>
    <w:p w14:paraId="0C11422F" w14:textId="77777777" w:rsidR="001F5D2A" w:rsidRPr="00757E48" w:rsidRDefault="001F5D2A" w:rsidP="00BA6498">
      <w:pPr>
        <w:pStyle w:val="Podnadpis"/>
        <w:rPr>
          <w:rStyle w:val="Internetovodkaz"/>
          <w:color w:val="auto"/>
          <w:u w:val="none"/>
        </w:rPr>
      </w:pPr>
      <w:r w:rsidRPr="00757E48">
        <w:rPr>
          <w:rStyle w:val="Internetovodkaz"/>
          <w:color w:val="auto"/>
          <w:u w:val="none"/>
        </w:rPr>
        <w:t>Plzeň 301 36</w:t>
      </w:r>
    </w:p>
    <w:p w14:paraId="0D24C6F1" w14:textId="77777777" w:rsidR="001F5D2A" w:rsidRPr="00757E48" w:rsidRDefault="001F5D2A" w:rsidP="00BA6498">
      <w:pPr>
        <w:pStyle w:val="Podnadpis"/>
      </w:pPr>
      <w:r w:rsidRPr="00757E48">
        <w:rPr>
          <w:rStyle w:val="Internetovodkaz"/>
          <w:color w:val="auto"/>
          <w:u w:val="none"/>
        </w:rPr>
        <w:t xml:space="preserve">telefon: </w:t>
      </w:r>
      <w:r w:rsidRPr="00757E48">
        <w:t>377 236 99</w:t>
      </w:r>
    </w:p>
    <w:p w14:paraId="56F0B210" w14:textId="77777777" w:rsidR="001F5D2A" w:rsidRPr="00757E48" w:rsidRDefault="001F5D2A" w:rsidP="00BA6498">
      <w:pPr>
        <w:pStyle w:val="Podnadpis"/>
      </w:pPr>
      <w:r w:rsidRPr="00757E48">
        <w:t xml:space="preserve">e-mail: </w:t>
      </w:r>
      <w:hyperlink r:id="rId21" w:history="1">
        <w:r w:rsidRPr="00757E48">
          <w:rPr>
            <w:rStyle w:val="Hypertextovodkaz"/>
            <w:color w:val="auto"/>
            <w:u w:val="none"/>
          </w:rPr>
          <w:t>slepecka@svkpl.cz</w:t>
        </w:r>
      </w:hyperlink>
    </w:p>
    <w:p w14:paraId="6AEBF796" w14:textId="77777777" w:rsidR="00187A64" w:rsidRPr="00757E48" w:rsidRDefault="00187A64" w:rsidP="00BA6498">
      <w:pPr>
        <w:pStyle w:val="Bezmezer"/>
        <w:keepNext/>
        <w:spacing w:before="120"/>
        <w:jc w:val="left"/>
        <w:rPr>
          <w:sz w:val="36"/>
          <w:szCs w:val="36"/>
        </w:rPr>
      </w:pPr>
      <w:bookmarkStart w:id="320" w:name="_Toc525652932"/>
      <w:bookmarkStart w:id="321" w:name="_Toc502736671"/>
      <w:bookmarkStart w:id="322" w:name="_Toc502736842"/>
      <w:bookmarkStart w:id="323" w:name="_Toc510535936"/>
      <w:bookmarkStart w:id="324" w:name="_Toc517874131"/>
      <w:bookmarkStart w:id="325" w:name="_Toc524712795"/>
      <w:r w:rsidRPr="00757E48">
        <w:rPr>
          <w:sz w:val="36"/>
          <w:szCs w:val="36"/>
        </w:rPr>
        <w:t>kontakty na předsedy odboček</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20"/>
      <w:bookmarkEnd w:id="321"/>
      <w:bookmarkEnd w:id="322"/>
      <w:bookmarkEnd w:id="323"/>
      <w:bookmarkEnd w:id="324"/>
      <w:bookmarkEnd w:id="325"/>
    </w:p>
    <w:p w14:paraId="79862548" w14:textId="77777777" w:rsidR="00187A64" w:rsidRPr="00757E48" w:rsidRDefault="007F3DD7" w:rsidP="00BA6498">
      <w:pPr>
        <w:pStyle w:val="Podnadpis"/>
        <w:keepNext/>
        <w:spacing w:before="240"/>
      </w:pPr>
      <w:r w:rsidRPr="00757E48">
        <w:t xml:space="preserve">Domažlice: </w:t>
      </w:r>
      <w:proofErr w:type="spellStart"/>
      <w:r w:rsidR="00187A64" w:rsidRPr="00757E48">
        <w:t>Selnarová</w:t>
      </w:r>
      <w:proofErr w:type="spellEnd"/>
      <w:r w:rsidR="00187A64" w:rsidRPr="00757E48">
        <w:t xml:space="preserve"> Olga – 723 448 048</w:t>
      </w:r>
    </w:p>
    <w:p w14:paraId="2A513BA9" w14:textId="77777777" w:rsidR="00187A64" w:rsidRPr="00757E48" w:rsidRDefault="00905BB7" w:rsidP="00BA6498">
      <w:pPr>
        <w:pStyle w:val="Podnadpis"/>
        <w:keepNext/>
      </w:pPr>
      <w:r w:rsidRPr="00757E48">
        <w:t>Plzeň</w:t>
      </w:r>
      <w:r w:rsidR="00187A64" w:rsidRPr="00757E48">
        <w:t>: Včelák Milan – 778 412 705, 702 021 906</w:t>
      </w:r>
    </w:p>
    <w:p w14:paraId="096A89A8" w14:textId="77777777" w:rsidR="007F3DD7" w:rsidRPr="00757E48" w:rsidRDefault="007F3DD7" w:rsidP="007F3DD7">
      <w:pPr>
        <w:pStyle w:val="Podnadpis"/>
        <w:keepNext/>
      </w:pPr>
      <w:r w:rsidRPr="00757E48">
        <w:t>Rokycany: Kvěchová Vlasta – 778 487 405</w:t>
      </w:r>
    </w:p>
    <w:p w14:paraId="08548689" w14:textId="566F74A3" w:rsidR="00757E48" w:rsidRPr="00757E48" w:rsidRDefault="007F3DD7" w:rsidP="00757E48">
      <w:pPr>
        <w:pStyle w:val="Podnadpis"/>
        <w:keepNext/>
        <w:spacing w:after="240"/>
      </w:pPr>
      <w:r w:rsidRPr="00757E48">
        <w:t>Tachov: Vrbatová Adriana  – 739 726</w:t>
      </w:r>
      <w:r w:rsidR="00757E48" w:rsidRPr="00757E48">
        <w:t> </w:t>
      </w:r>
      <w:r w:rsidRPr="00757E48">
        <w:t>247</w:t>
      </w:r>
    </w:p>
    <w:p w14:paraId="586EEF19" w14:textId="4A17864F" w:rsidR="00187A64" w:rsidRPr="00757E48" w:rsidRDefault="00187A64" w:rsidP="00757E48">
      <w:pPr>
        <w:pStyle w:val="Podnadpis"/>
        <w:keepNext/>
      </w:pPr>
      <w:r w:rsidRPr="00757E48">
        <w:t xml:space="preserve">Časopis </w:t>
      </w:r>
      <w:proofErr w:type="spellStart"/>
      <w:r w:rsidRPr="00757E48">
        <w:t>Tyflonovinky</w:t>
      </w:r>
      <w:proofErr w:type="spellEnd"/>
      <w:r w:rsidRPr="00757E48">
        <w:t xml:space="preserve"> pro Plzeňský kraj vydává:</w:t>
      </w:r>
    </w:p>
    <w:p w14:paraId="32D7767D" w14:textId="77777777" w:rsidR="00187A64" w:rsidRPr="00757E48" w:rsidRDefault="00187A64" w:rsidP="00187A64">
      <w:pPr>
        <w:pStyle w:val="Podnadpis"/>
      </w:pPr>
      <w:r w:rsidRPr="00757E48">
        <w:t>TyfloCentrum Plzeň, o.p.s., Tomanova 5, 301 00 Plzeň</w:t>
      </w:r>
    </w:p>
    <w:p w14:paraId="0EE95C2D" w14:textId="77777777" w:rsidR="00187A64" w:rsidRPr="00757E48" w:rsidRDefault="00187A64" w:rsidP="00187A64">
      <w:pPr>
        <w:pStyle w:val="Podnadpis"/>
      </w:pPr>
      <w:r w:rsidRPr="00757E48">
        <w:t>Telefon: 377 420 481</w:t>
      </w:r>
    </w:p>
    <w:p w14:paraId="2981D7C2" w14:textId="77777777" w:rsidR="00187A64" w:rsidRPr="00757E48" w:rsidRDefault="00187A64" w:rsidP="00187A64">
      <w:pPr>
        <w:pStyle w:val="Podnadpis"/>
      </w:pPr>
      <w:r w:rsidRPr="00757E48">
        <w:t xml:space="preserve">Redakce: Ing. Daniela </w:t>
      </w:r>
      <w:r w:rsidR="00EA0975" w:rsidRPr="00757E48">
        <w:t>Syrovátková</w:t>
      </w:r>
    </w:p>
    <w:p w14:paraId="753EE3CC" w14:textId="77777777" w:rsidR="00187A64" w:rsidRPr="00757E48" w:rsidRDefault="00187A64" w:rsidP="00187A64">
      <w:pPr>
        <w:pStyle w:val="Podnadpis"/>
      </w:pPr>
      <w:r w:rsidRPr="00757E48">
        <w:t>Korektura textu: Michaela Voborníková</w:t>
      </w:r>
    </w:p>
    <w:p w14:paraId="08B5FD67" w14:textId="77777777" w:rsidR="00187A64" w:rsidRPr="00757E48" w:rsidRDefault="00187A64" w:rsidP="00187A64">
      <w:pPr>
        <w:pStyle w:val="Podnadpis"/>
      </w:pPr>
      <w:r w:rsidRPr="00757E48">
        <w:lastRenderedPageBreak/>
        <w:t xml:space="preserve">Dopisovatelé: pracovnice </w:t>
      </w:r>
      <w:proofErr w:type="spellStart"/>
      <w:r w:rsidRPr="00757E48">
        <w:t>Tyfloservisu</w:t>
      </w:r>
      <w:proofErr w:type="spellEnd"/>
      <w:r w:rsidRPr="00757E48">
        <w:t xml:space="preserve">, o.p.s. a pracovníci </w:t>
      </w:r>
      <w:proofErr w:type="spellStart"/>
      <w:r w:rsidRPr="00757E48">
        <w:t>TyfloCentra</w:t>
      </w:r>
      <w:proofErr w:type="spellEnd"/>
      <w:r w:rsidRPr="00757E48">
        <w:t xml:space="preserve"> Plzeň, o.p.s.</w:t>
      </w:r>
    </w:p>
    <w:p w14:paraId="48C7084C" w14:textId="77777777" w:rsidR="00187A64" w:rsidRPr="00757E48" w:rsidRDefault="00187A64" w:rsidP="00187A64">
      <w:pPr>
        <w:pStyle w:val="Podnadpis"/>
      </w:pPr>
      <w:r w:rsidRPr="00757E48">
        <w:t xml:space="preserve">E-mail: </w:t>
      </w:r>
      <w:hyperlink r:id="rId22">
        <w:r w:rsidRPr="00757E48">
          <w:rPr>
            <w:rStyle w:val="Internetovodkaz"/>
            <w:color w:val="auto"/>
            <w:szCs w:val="32"/>
          </w:rPr>
          <w:t>info@tc-plzen.cz</w:t>
        </w:r>
      </w:hyperlink>
    </w:p>
    <w:p w14:paraId="16962813" w14:textId="77777777" w:rsidR="00187A64" w:rsidRPr="00757E48" w:rsidRDefault="00187A64" w:rsidP="00187A64">
      <w:pPr>
        <w:pStyle w:val="Podnadpis"/>
      </w:pPr>
      <w:r w:rsidRPr="00757E48">
        <w:t xml:space="preserve">Webové stránky: </w:t>
      </w:r>
      <w:hyperlink r:id="rId23">
        <w:r w:rsidRPr="00757E48">
          <w:rPr>
            <w:rStyle w:val="Internetovodkaz"/>
            <w:color w:val="auto"/>
            <w:szCs w:val="32"/>
          </w:rPr>
          <w:t>www.tc-plzen.cz</w:t>
        </w:r>
      </w:hyperlink>
    </w:p>
    <w:p w14:paraId="198C19ED" w14:textId="4BC42A8A" w:rsidR="00187A64" w:rsidRPr="00A556F5" w:rsidRDefault="00A37B73" w:rsidP="00187A64">
      <w:pPr>
        <w:pStyle w:val="Podnadpis"/>
        <w:rPr>
          <w:color w:val="FF0000"/>
        </w:rPr>
      </w:pPr>
      <w:r w:rsidRPr="00757E48">
        <w:t>Datum vydání:</w:t>
      </w:r>
      <w:r w:rsidR="00D71EED" w:rsidRPr="00757E48">
        <w:t xml:space="preserve"> </w:t>
      </w:r>
      <w:proofErr w:type="gramStart"/>
      <w:r w:rsidR="00757E48" w:rsidRPr="001C3963">
        <w:rPr>
          <w:color w:val="000000" w:themeColor="text1"/>
        </w:rPr>
        <w:t>3.1.2024</w:t>
      </w:r>
      <w:proofErr w:type="gramEnd"/>
    </w:p>
    <w:sectPr w:rsidR="00187A64" w:rsidRPr="00A556F5" w:rsidSect="006433ED">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A6722" w14:textId="77777777" w:rsidR="00E1241B" w:rsidRDefault="00E1241B">
      <w:r>
        <w:separator/>
      </w:r>
    </w:p>
  </w:endnote>
  <w:endnote w:type="continuationSeparator" w:id="0">
    <w:p w14:paraId="05E17F77" w14:textId="77777777" w:rsidR="00E1241B" w:rsidRDefault="00E1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BAF5" w14:textId="77777777" w:rsidR="00D22304" w:rsidRDefault="00D22304">
    <w:pPr>
      <w:pStyle w:val="Zpat"/>
      <w:jc w:val="center"/>
    </w:pPr>
  </w:p>
  <w:p w14:paraId="706C47DB" w14:textId="77777777" w:rsidR="00D22304" w:rsidRDefault="00D223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9666" w14:textId="7EE765B5" w:rsidR="00D22304" w:rsidRDefault="00DB5658">
    <w:pPr>
      <w:pStyle w:val="Zpat"/>
      <w:jc w:val="center"/>
    </w:pPr>
    <w:r>
      <w:rPr>
        <w:noProof/>
      </w:rPr>
      <w:fldChar w:fldCharType="begin"/>
    </w:r>
    <w:r w:rsidR="00D22304">
      <w:rPr>
        <w:noProof/>
      </w:rPr>
      <w:instrText>PAGE   \* MERGEFORMAT</w:instrText>
    </w:r>
    <w:r>
      <w:rPr>
        <w:noProof/>
      </w:rPr>
      <w:fldChar w:fldCharType="separate"/>
    </w:r>
    <w:r w:rsidR="00904FB6">
      <w:rPr>
        <w:noProof/>
      </w:rPr>
      <w:t>8</w:t>
    </w:r>
    <w:r>
      <w:rPr>
        <w:noProof/>
      </w:rPr>
      <w:fldChar w:fldCharType="end"/>
    </w:r>
  </w:p>
  <w:p w14:paraId="2716B7C0" w14:textId="77777777" w:rsidR="00D22304" w:rsidRDefault="00D22304">
    <w:pPr>
      <w:pStyle w:val="Zpat"/>
    </w:pPr>
  </w:p>
  <w:p w14:paraId="2D93FB6C" w14:textId="77777777" w:rsidR="00D22304" w:rsidRDefault="00D22304"/>
  <w:p w14:paraId="21211A54" w14:textId="77777777" w:rsidR="00D22304" w:rsidRDefault="00D22304"/>
  <w:p w14:paraId="0DFBD5EC" w14:textId="77777777" w:rsidR="000974C5" w:rsidRDefault="000974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F2E4" w14:textId="77777777" w:rsidR="00E1241B" w:rsidRDefault="00E1241B">
      <w:r>
        <w:separator/>
      </w:r>
    </w:p>
  </w:footnote>
  <w:footnote w:type="continuationSeparator" w:id="0">
    <w:p w14:paraId="294DE2AE" w14:textId="77777777" w:rsidR="00E1241B" w:rsidRDefault="00E12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370250"/>
    <w:multiLevelType w:val="hybridMultilevel"/>
    <w:tmpl w:val="5D3E6FC2"/>
    <w:lvl w:ilvl="0" w:tplc="AE98A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4374C"/>
    <w:multiLevelType w:val="hybridMultilevel"/>
    <w:tmpl w:val="302A2E04"/>
    <w:lvl w:ilvl="0" w:tplc="5CC428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57A13"/>
    <w:multiLevelType w:val="hybridMultilevel"/>
    <w:tmpl w:val="C3423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6819B5"/>
    <w:multiLevelType w:val="multilevel"/>
    <w:tmpl w:val="B7B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84252D"/>
    <w:multiLevelType w:val="hybridMultilevel"/>
    <w:tmpl w:val="E44E4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7D574BE"/>
    <w:multiLevelType w:val="hybridMultilevel"/>
    <w:tmpl w:val="7196EE88"/>
    <w:lvl w:ilvl="0" w:tplc="7EF4E6F6">
      <w:start w:val="1"/>
      <w:numFmt w:val="bullet"/>
      <w:lvlText w:val=""/>
      <w:lvlJc w:val="left"/>
      <w:pPr>
        <w:ind w:left="720" w:hanging="360"/>
      </w:pPr>
      <w:rPr>
        <w:rFonts w:ascii="Symbol" w:hAnsi="Symbol" w:hint="default"/>
        <w:color w:val="A591BD"/>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5C0419"/>
    <w:multiLevelType w:val="multilevel"/>
    <w:tmpl w:val="CD802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8B1291"/>
    <w:multiLevelType w:val="multilevel"/>
    <w:tmpl w:val="13EE0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9610A"/>
    <w:multiLevelType w:val="hybridMultilevel"/>
    <w:tmpl w:val="C9902A06"/>
    <w:lvl w:ilvl="0" w:tplc="AD68D9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7C26F16"/>
    <w:multiLevelType w:val="multilevel"/>
    <w:tmpl w:val="031A6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0A44FE1"/>
    <w:multiLevelType w:val="hybridMultilevel"/>
    <w:tmpl w:val="7CAE96EA"/>
    <w:lvl w:ilvl="0" w:tplc="D7742D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9B5724"/>
    <w:multiLevelType w:val="multilevel"/>
    <w:tmpl w:val="B27EF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C1730"/>
    <w:multiLevelType w:val="multilevel"/>
    <w:tmpl w:val="A81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2"/>
  </w:num>
  <w:num w:numId="4">
    <w:abstractNumId w:val="30"/>
  </w:num>
  <w:num w:numId="5">
    <w:abstractNumId w:val="32"/>
  </w:num>
  <w:num w:numId="6">
    <w:abstractNumId w:val="24"/>
  </w:num>
  <w:num w:numId="7">
    <w:abstractNumId w:val="17"/>
  </w:num>
  <w:num w:numId="8">
    <w:abstractNumId w:val="23"/>
  </w:num>
  <w:num w:numId="9">
    <w:abstractNumId w:val="6"/>
  </w:num>
  <w:num w:numId="10">
    <w:abstractNumId w:val="29"/>
  </w:num>
  <w:num w:numId="11">
    <w:abstractNumId w:val="8"/>
  </w:num>
  <w:num w:numId="12">
    <w:abstractNumId w:val="1"/>
  </w:num>
  <w:num w:numId="13">
    <w:abstractNumId w:val="3"/>
  </w:num>
  <w:num w:numId="14">
    <w:abstractNumId w:val="0"/>
  </w:num>
  <w:num w:numId="15">
    <w:abstractNumId w:val="4"/>
  </w:num>
  <w:num w:numId="16">
    <w:abstractNumId w:val="27"/>
  </w:num>
  <w:num w:numId="17">
    <w:abstractNumId w:val="18"/>
  </w:num>
  <w:num w:numId="18">
    <w:abstractNumId w:val="15"/>
  </w:num>
  <w:num w:numId="19">
    <w:abstractNumId w:val="10"/>
  </w:num>
  <w:num w:numId="20">
    <w:abstractNumId w:val="11"/>
  </w:num>
  <w:num w:numId="21">
    <w:abstractNumId w:val="9"/>
  </w:num>
  <w:num w:numId="22">
    <w:abstractNumId w:val="25"/>
  </w:num>
  <w:num w:numId="23">
    <w:abstractNumId w:val="28"/>
  </w:num>
  <w:num w:numId="24">
    <w:abstractNumId w:val="7"/>
  </w:num>
  <w:num w:numId="25">
    <w:abstractNumId w:val="5"/>
  </w:num>
  <w:num w:numId="26">
    <w:abstractNumId w:val="13"/>
  </w:num>
  <w:num w:numId="27">
    <w:abstractNumId w:val="33"/>
  </w:num>
  <w:num w:numId="28">
    <w:abstractNumId w:val="19"/>
  </w:num>
  <w:num w:numId="29">
    <w:abstractNumId w:val="20"/>
  </w:num>
  <w:num w:numId="30">
    <w:abstractNumId w:val="20"/>
  </w:num>
  <w:num w:numId="31">
    <w:abstractNumId w:val="26"/>
  </w:num>
  <w:num w:numId="32">
    <w:abstractNumId w:val="31"/>
  </w:num>
  <w:num w:numId="33">
    <w:abstractNumId w:val="21"/>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1579"/>
    <w:rsid w:val="0000268B"/>
    <w:rsid w:val="00010833"/>
    <w:rsid w:val="00020255"/>
    <w:rsid w:val="000202E1"/>
    <w:rsid w:val="00020954"/>
    <w:rsid w:val="00021619"/>
    <w:rsid w:val="000237C3"/>
    <w:rsid w:val="00044BAA"/>
    <w:rsid w:val="00046A00"/>
    <w:rsid w:val="00053E34"/>
    <w:rsid w:val="00060DDA"/>
    <w:rsid w:val="00061705"/>
    <w:rsid w:val="00063335"/>
    <w:rsid w:val="00064FD1"/>
    <w:rsid w:val="0006649B"/>
    <w:rsid w:val="0006692E"/>
    <w:rsid w:val="000700F1"/>
    <w:rsid w:val="00073838"/>
    <w:rsid w:val="00080B56"/>
    <w:rsid w:val="00086841"/>
    <w:rsid w:val="00087A1B"/>
    <w:rsid w:val="00087EA1"/>
    <w:rsid w:val="00091A3C"/>
    <w:rsid w:val="0009284F"/>
    <w:rsid w:val="000974C5"/>
    <w:rsid w:val="000A19CC"/>
    <w:rsid w:val="000A3C3C"/>
    <w:rsid w:val="000A7274"/>
    <w:rsid w:val="000A7E37"/>
    <w:rsid w:val="000B0680"/>
    <w:rsid w:val="000B2465"/>
    <w:rsid w:val="000B24C2"/>
    <w:rsid w:val="000C617E"/>
    <w:rsid w:val="000C798E"/>
    <w:rsid w:val="000D1E8C"/>
    <w:rsid w:val="000D73F2"/>
    <w:rsid w:val="000E673A"/>
    <w:rsid w:val="000E7F90"/>
    <w:rsid w:val="000F066A"/>
    <w:rsid w:val="001028BA"/>
    <w:rsid w:val="00106BBB"/>
    <w:rsid w:val="00120228"/>
    <w:rsid w:val="00124219"/>
    <w:rsid w:val="00124637"/>
    <w:rsid w:val="0012699F"/>
    <w:rsid w:val="001275CE"/>
    <w:rsid w:val="00133F6A"/>
    <w:rsid w:val="00137B18"/>
    <w:rsid w:val="00140745"/>
    <w:rsid w:val="00141695"/>
    <w:rsid w:val="00142CC4"/>
    <w:rsid w:val="001437CF"/>
    <w:rsid w:val="00151F64"/>
    <w:rsid w:val="0015237F"/>
    <w:rsid w:val="00157727"/>
    <w:rsid w:val="00170D1C"/>
    <w:rsid w:val="00170DE4"/>
    <w:rsid w:val="00175CC5"/>
    <w:rsid w:val="00177243"/>
    <w:rsid w:val="0017798D"/>
    <w:rsid w:val="0018004D"/>
    <w:rsid w:val="0018208E"/>
    <w:rsid w:val="001828C0"/>
    <w:rsid w:val="00182B45"/>
    <w:rsid w:val="00187A64"/>
    <w:rsid w:val="00190749"/>
    <w:rsid w:val="00191565"/>
    <w:rsid w:val="00193F43"/>
    <w:rsid w:val="00194F72"/>
    <w:rsid w:val="001A07A6"/>
    <w:rsid w:val="001B03FB"/>
    <w:rsid w:val="001B0954"/>
    <w:rsid w:val="001B135C"/>
    <w:rsid w:val="001B1594"/>
    <w:rsid w:val="001C142C"/>
    <w:rsid w:val="001C2974"/>
    <w:rsid w:val="001C3963"/>
    <w:rsid w:val="001C3971"/>
    <w:rsid w:val="001C482E"/>
    <w:rsid w:val="001D11B2"/>
    <w:rsid w:val="001D29D8"/>
    <w:rsid w:val="001D3707"/>
    <w:rsid w:val="001D3852"/>
    <w:rsid w:val="001D4231"/>
    <w:rsid w:val="001D5246"/>
    <w:rsid w:val="001E2046"/>
    <w:rsid w:val="001E3669"/>
    <w:rsid w:val="001E6C7D"/>
    <w:rsid w:val="001E7975"/>
    <w:rsid w:val="001F04D1"/>
    <w:rsid w:val="001F0C81"/>
    <w:rsid w:val="001F5923"/>
    <w:rsid w:val="001F5D2A"/>
    <w:rsid w:val="001F663E"/>
    <w:rsid w:val="00200E9F"/>
    <w:rsid w:val="002033AF"/>
    <w:rsid w:val="00204B30"/>
    <w:rsid w:val="002067CB"/>
    <w:rsid w:val="00206F84"/>
    <w:rsid w:val="00210124"/>
    <w:rsid w:val="0021576D"/>
    <w:rsid w:val="00215902"/>
    <w:rsid w:val="00220754"/>
    <w:rsid w:val="0022192A"/>
    <w:rsid w:val="00222337"/>
    <w:rsid w:val="00222577"/>
    <w:rsid w:val="002334FB"/>
    <w:rsid w:val="002432A3"/>
    <w:rsid w:val="00243668"/>
    <w:rsid w:val="002506F9"/>
    <w:rsid w:val="00252CA9"/>
    <w:rsid w:val="0025427D"/>
    <w:rsid w:val="00260A79"/>
    <w:rsid w:val="00263678"/>
    <w:rsid w:val="00265F7A"/>
    <w:rsid w:val="002705D8"/>
    <w:rsid w:val="0027491C"/>
    <w:rsid w:val="00275071"/>
    <w:rsid w:val="002806BD"/>
    <w:rsid w:val="00285C2C"/>
    <w:rsid w:val="0028748A"/>
    <w:rsid w:val="00287A80"/>
    <w:rsid w:val="00294FAB"/>
    <w:rsid w:val="00296631"/>
    <w:rsid w:val="002A01CA"/>
    <w:rsid w:val="002A7B3D"/>
    <w:rsid w:val="002B40E2"/>
    <w:rsid w:val="002B4836"/>
    <w:rsid w:val="002C0368"/>
    <w:rsid w:val="002D46F0"/>
    <w:rsid w:val="002E3C8D"/>
    <w:rsid w:val="002E7A2B"/>
    <w:rsid w:val="002F3387"/>
    <w:rsid w:val="00303463"/>
    <w:rsid w:val="00313612"/>
    <w:rsid w:val="003142B0"/>
    <w:rsid w:val="003170C1"/>
    <w:rsid w:val="00317BC3"/>
    <w:rsid w:val="0032609A"/>
    <w:rsid w:val="00336A67"/>
    <w:rsid w:val="00342B8A"/>
    <w:rsid w:val="00345AA9"/>
    <w:rsid w:val="003463B2"/>
    <w:rsid w:val="00347B30"/>
    <w:rsid w:val="00347E95"/>
    <w:rsid w:val="0035137E"/>
    <w:rsid w:val="00352AE8"/>
    <w:rsid w:val="00354270"/>
    <w:rsid w:val="00354607"/>
    <w:rsid w:val="00354E91"/>
    <w:rsid w:val="0035615D"/>
    <w:rsid w:val="00360604"/>
    <w:rsid w:val="003609BF"/>
    <w:rsid w:val="0036356D"/>
    <w:rsid w:val="003653A3"/>
    <w:rsid w:val="00365E3C"/>
    <w:rsid w:val="00370EA7"/>
    <w:rsid w:val="00374A03"/>
    <w:rsid w:val="00374B47"/>
    <w:rsid w:val="00381A6D"/>
    <w:rsid w:val="0038602E"/>
    <w:rsid w:val="00386259"/>
    <w:rsid w:val="003937FF"/>
    <w:rsid w:val="0039517D"/>
    <w:rsid w:val="00395DB8"/>
    <w:rsid w:val="00396662"/>
    <w:rsid w:val="003A2F55"/>
    <w:rsid w:val="003B0A60"/>
    <w:rsid w:val="003B2533"/>
    <w:rsid w:val="003B3321"/>
    <w:rsid w:val="003B46AB"/>
    <w:rsid w:val="003C263A"/>
    <w:rsid w:val="003C41D7"/>
    <w:rsid w:val="003C4622"/>
    <w:rsid w:val="003C65B8"/>
    <w:rsid w:val="003C74BA"/>
    <w:rsid w:val="003D17EF"/>
    <w:rsid w:val="003D1ACB"/>
    <w:rsid w:val="003D5EB3"/>
    <w:rsid w:val="003F2658"/>
    <w:rsid w:val="003F38BD"/>
    <w:rsid w:val="003F538E"/>
    <w:rsid w:val="003F5878"/>
    <w:rsid w:val="003F6701"/>
    <w:rsid w:val="003F69D7"/>
    <w:rsid w:val="003F6FDF"/>
    <w:rsid w:val="003F71CC"/>
    <w:rsid w:val="00407EBB"/>
    <w:rsid w:val="004102C8"/>
    <w:rsid w:val="0041397C"/>
    <w:rsid w:val="00425CED"/>
    <w:rsid w:val="00427F40"/>
    <w:rsid w:val="00431C8F"/>
    <w:rsid w:val="00432230"/>
    <w:rsid w:val="004343D3"/>
    <w:rsid w:val="0043550B"/>
    <w:rsid w:val="00435F32"/>
    <w:rsid w:val="004402BD"/>
    <w:rsid w:val="00442665"/>
    <w:rsid w:val="00443784"/>
    <w:rsid w:val="00445529"/>
    <w:rsid w:val="00446309"/>
    <w:rsid w:val="00454049"/>
    <w:rsid w:val="004557BE"/>
    <w:rsid w:val="0045700E"/>
    <w:rsid w:val="004570B2"/>
    <w:rsid w:val="00460E1A"/>
    <w:rsid w:val="00462F76"/>
    <w:rsid w:val="00465060"/>
    <w:rsid w:val="00474BDD"/>
    <w:rsid w:val="0047501F"/>
    <w:rsid w:val="004756C9"/>
    <w:rsid w:val="00487CB8"/>
    <w:rsid w:val="00496AAA"/>
    <w:rsid w:val="004A41F1"/>
    <w:rsid w:val="004B1916"/>
    <w:rsid w:val="004B45E7"/>
    <w:rsid w:val="004B77A6"/>
    <w:rsid w:val="004C1477"/>
    <w:rsid w:val="004D02D5"/>
    <w:rsid w:val="004D23C8"/>
    <w:rsid w:val="004D3D09"/>
    <w:rsid w:val="004D5A75"/>
    <w:rsid w:val="004D66FA"/>
    <w:rsid w:val="004D705B"/>
    <w:rsid w:val="004E176F"/>
    <w:rsid w:val="004E6427"/>
    <w:rsid w:val="004E6933"/>
    <w:rsid w:val="004E7165"/>
    <w:rsid w:val="004F003E"/>
    <w:rsid w:val="004F0C97"/>
    <w:rsid w:val="00501D40"/>
    <w:rsid w:val="0051115E"/>
    <w:rsid w:val="00511AD3"/>
    <w:rsid w:val="00515481"/>
    <w:rsid w:val="00515D57"/>
    <w:rsid w:val="0052008A"/>
    <w:rsid w:val="00522F67"/>
    <w:rsid w:val="00524D3D"/>
    <w:rsid w:val="00531D3B"/>
    <w:rsid w:val="00533E45"/>
    <w:rsid w:val="00534C11"/>
    <w:rsid w:val="00537B29"/>
    <w:rsid w:val="0054754D"/>
    <w:rsid w:val="00550066"/>
    <w:rsid w:val="00551865"/>
    <w:rsid w:val="00556DC0"/>
    <w:rsid w:val="00561B12"/>
    <w:rsid w:val="00564C26"/>
    <w:rsid w:val="00566F7D"/>
    <w:rsid w:val="0056734F"/>
    <w:rsid w:val="00571118"/>
    <w:rsid w:val="0057342C"/>
    <w:rsid w:val="00573E45"/>
    <w:rsid w:val="0057569A"/>
    <w:rsid w:val="00583204"/>
    <w:rsid w:val="00583B49"/>
    <w:rsid w:val="00586CA8"/>
    <w:rsid w:val="00587C44"/>
    <w:rsid w:val="00591F1F"/>
    <w:rsid w:val="005961B0"/>
    <w:rsid w:val="005A1734"/>
    <w:rsid w:val="005A2B71"/>
    <w:rsid w:val="005A7449"/>
    <w:rsid w:val="005B1754"/>
    <w:rsid w:val="005B465F"/>
    <w:rsid w:val="005B51CF"/>
    <w:rsid w:val="005B7633"/>
    <w:rsid w:val="005B7A97"/>
    <w:rsid w:val="005C0997"/>
    <w:rsid w:val="005C13B5"/>
    <w:rsid w:val="005C1622"/>
    <w:rsid w:val="005C41B0"/>
    <w:rsid w:val="005D25CB"/>
    <w:rsid w:val="005D2860"/>
    <w:rsid w:val="005D665C"/>
    <w:rsid w:val="005E2684"/>
    <w:rsid w:val="005E3815"/>
    <w:rsid w:val="005E77D0"/>
    <w:rsid w:val="005F1627"/>
    <w:rsid w:val="005F2096"/>
    <w:rsid w:val="005F2BF6"/>
    <w:rsid w:val="005F3561"/>
    <w:rsid w:val="005F65CD"/>
    <w:rsid w:val="006062EE"/>
    <w:rsid w:val="006104EC"/>
    <w:rsid w:val="00611A94"/>
    <w:rsid w:val="00616898"/>
    <w:rsid w:val="0062270C"/>
    <w:rsid w:val="00623592"/>
    <w:rsid w:val="00624079"/>
    <w:rsid w:val="00626324"/>
    <w:rsid w:val="006264AC"/>
    <w:rsid w:val="006302C3"/>
    <w:rsid w:val="0063268C"/>
    <w:rsid w:val="00632CF5"/>
    <w:rsid w:val="0063589F"/>
    <w:rsid w:val="00636E06"/>
    <w:rsid w:val="00642B90"/>
    <w:rsid w:val="006433ED"/>
    <w:rsid w:val="00644FC4"/>
    <w:rsid w:val="00645C1D"/>
    <w:rsid w:val="006472EC"/>
    <w:rsid w:val="00650C9B"/>
    <w:rsid w:val="0065372C"/>
    <w:rsid w:val="006538A1"/>
    <w:rsid w:val="00656B2F"/>
    <w:rsid w:val="00657DC8"/>
    <w:rsid w:val="006616EF"/>
    <w:rsid w:val="0066516C"/>
    <w:rsid w:val="0066522D"/>
    <w:rsid w:val="006704A3"/>
    <w:rsid w:val="00674F3F"/>
    <w:rsid w:val="006760E4"/>
    <w:rsid w:val="006761D0"/>
    <w:rsid w:val="00680229"/>
    <w:rsid w:val="006814ED"/>
    <w:rsid w:val="00681DA2"/>
    <w:rsid w:val="0069343C"/>
    <w:rsid w:val="006938D3"/>
    <w:rsid w:val="00697BAD"/>
    <w:rsid w:val="006A35F8"/>
    <w:rsid w:val="006A6BF9"/>
    <w:rsid w:val="006A733A"/>
    <w:rsid w:val="006B53FA"/>
    <w:rsid w:val="006B7CC1"/>
    <w:rsid w:val="006C1C7F"/>
    <w:rsid w:val="006C2C8D"/>
    <w:rsid w:val="006C5A89"/>
    <w:rsid w:val="006C6D89"/>
    <w:rsid w:val="006D0130"/>
    <w:rsid w:val="006D0D59"/>
    <w:rsid w:val="006D3B65"/>
    <w:rsid w:val="006D495A"/>
    <w:rsid w:val="006F26EB"/>
    <w:rsid w:val="006F4162"/>
    <w:rsid w:val="006F4955"/>
    <w:rsid w:val="006F59C8"/>
    <w:rsid w:val="006F6F4E"/>
    <w:rsid w:val="0070399F"/>
    <w:rsid w:val="0071179F"/>
    <w:rsid w:val="00715774"/>
    <w:rsid w:val="007245FB"/>
    <w:rsid w:val="00731F28"/>
    <w:rsid w:val="007340BF"/>
    <w:rsid w:val="0073597D"/>
    <w:rsid w:val="00740502"/>
    <w:rsid w:val="007410BA"/>
    <w:rsid w:val="00741A34"/>
    <w:rsid w:val="00742C07"/>
    <w:rsid w:val="00745254"/>
    <w:rsid w:val="00750DA0"/>
    <w:rsid w:val="00753072"/>
    <w:rsid w:val="00753741"/>
    <w:rsid w:val="007578AC"/>
    <w:rsid w:val="00757E48"/>
    <w:rsid w:val="00761CA9"/>
    <w:rsid w:val="00772870"/>
    <w:rsid w:val="00772F96"/>
    <w:rsid w:val="00775E3C"/>
    <w:rsid w:val="007766A9"/>
    <w:rsid w:val="00776F73"/>
    <w:rsid w:val="00782848"/>
    <w:rsid w:val="0079112C"/>
    <w:rsid w:val="00792652"/>
    <w:rsid w:val="007926CB"/>
    <w:rsid w:val="00794D81"/>
    <w:rsid w:val="007965F4"/>
    <w:rsid w:val="007A0475"/>
    <w:rsid w:val="007A37BE"/>
    <w:rsid w:val="007A42AB"/>
    <w:rsid w:val="007B1CDB"/>
    <w:rsid w:val="007B21C7"/>
    <w:rsid w:val="007B305D"/>
    <w:rsid w:val="007B4774"/>
    <w:rsid w:val="007B4A26"/>
    <w:rsid w:val="007C019F"/>
    <w:rsid w:val="007C1D76"/>
    <w:rsid w:val="007C31C0"/>
    <w:rsid w:val="007C4EF5"/>
    <w:rsid w:val="007D18C7"/>
    <w:rsid w:val="007D483A"/>
    <w:rsid w:val="007D63B4"/>
    <w:rsid w:val="007E08D2"/>
    <w:rsid w:val="007E4256"/>
    <w:rsid w:val="007F3C3C"/>
    <w:rsid w:val="007F3DD7"/>
    <w:rsid w:val="007F4B03"/>
    <w:rsid w:val="007F7F52"/>
    <w:rsid w:val="00800D07"/>
    <w:rsid w:val="00803C70"/>
    <w:rsid w:val="00804B13"/>
    <w:rsid w:val="008079AE"/>
    <w:rsid w:val="00812918"/>
    <w:rsid w:val="00814D4C"/>
    <w:rsid w:val="00816593"/>
    <w:rsid w:val="00824C26"/>
    <w:rsid w:val="00824CE9"/>
    <w:rsid w:val="00825D5A"/>
    <w:rsid w:val="00826841"/>
    <w:rsid w:val="00833DBC"/>
    <w:rsid w:val="008340A5"/>
    <w:rsid w:val="00834370"/>
    <w:rsid w:val="008367CC"/>
    <w:rsid w:val="00837005"/>
    <w:rsid w:val="0084016D"/>
    <w:rsid w:val="008408B7"/>
    <w:rsid w:val="008411E1"/>
    <w:rsid w:val="0084430D"/>
    <w:rsid w:val="00847693"/>
    <w:rsid w:val="00852960"/>
    <w:rsid w:val="0085388A"/>
    <w:rsid w:val="00853A0E"/>
    <w:rsid w:val="00865442"/>
    <w:rsid w:val="00866012"/>
    <w:rsid w:val="00866290"/>
    <w:rsid w:val="0086638A"/>
    <w:rsid w:val="00871A41"/>
    <w:rsid w:val="00881855"/>
    <w:rsid w:val="00890305"/>
    <w:rsid w:val="00891A60"/>
    <w:rsid w:val="00895721"/>
    <w:rsid w:val="008965B0"/>
    <w:rsid w:val="008A10B6"/>
    <w:rsid w:val="008A3A20"/>
    <w:rsid w:val="008B4E00"/>
    <w:rsid w:val="008B4F06"/>
    <w:rsid w:val="008B4FD0"/>
    <w:rsid w:val="008C064E"/>
    <w:rsid w:val="008C3174"/>
    <w:rsid w:val="008C3FC5"/>
    <w:rsid w:val="008C7F3E"/>
    <w:rsid w:val="008D06B3"/>
    <w:rsid w:val="008D43AC"/>
    <w:rsid w:val="008D5EFF"/>
    <w:rsid w:val="008E3FAB"/>
    <w:rsid w:val="008E5852"/>
    <w:rsid w:val="008E5FA1"/>
    <w:rsid w:val="008F0316"/>
    <w:rsid w:val="008F1886"/>
    <w:rsid w:val="008F26C6"/>
    <w:rsid w:val="008F2D02"/>
    <w:rsid w:val="008F47D9"/>
    <w:rsid w:val="008F558B"/>
    <w:rsid w:val="00901D05"/>
    <w:rsid w:val="00904FB6"/>
    <w:rsid w:val="00905BB7"/>
    <w:rsid w:val="0091032F"/>
    <w:rsid w:val="00911BC6"/>
    <w:rsid w:val="00911ED3"/>
    <w:rsid w:val="00913625"/>
    <w:rsid w:val="00914F59"/>
    <w:rsid w:val="00921C7D"/>
    <w:rsid w:val="00925B43"/>
    <w:rsid w:val="00933A28"/>
    <w:rsid w:val="00934768"/>
    <w:rsid w:val="009370C7"/>
    <w:rsid w:val="00953619"/>
    <w:rsid w:val="0095366A"/>
    <w:rsid w:val="0095411C"/>
    <w:rsid w:val="009605AB"/>
    <w:rsid w:val="009664A9"/>
    <w:rsid w:val="00970EA6"/>
    <w:rsid w:val="00981860"/>
    <w:rsid w:val="00981EFF"/>
    <w:rsid w:val="0098436F"/>
    <w:rsid w:val="00990D67"/>
    <w:rsid w:val="00996D35"/>
    <w:rsid w:val="009A0C10"/>
    <w:rsid w:val="009A2800"/>
    <w:rsid w:val="009A4DC2"/>
    <w:rsid w:val="009B1C2E"/>
    <w:rsid w:val="009B337B"/>
    <w:rsid w:val="009B7D90"/>
    <w:rsid w:val="009C1C76"/>
    <w:rsid w:val="009C6A24"/>
    <w:rsid w:val="009D31F1"/>
    <w:rsid w:val="009D3DF5"/>
    <w:rsid w:val="009D42D6"/>
    <w:rsid w:val="009D452B"/>
    <w:rsid w:val="009D6E23"/>
    <w:rsid w:val="009D73BA"/>
    <w:rsid w:val="009E30B8"/>
    <w:rsid w:val="009E413F"/>
    <w:rsid w:val="009F1BC9"/>
    <w:rsid w:val="009F299D"/>
    <w:rsid w:val="009F29E1"/>
    <w:rsid w:val="009F3F09"/>
    <w:rsid w:val="009F5D9B"/>
    <w:rsid w:val="009F68BF"/>
    <w:rsid w:val="00A04F3E"/>
    <w:rsid w:val="00A07891"/>
    <w:rsid w:val="00A22093"/>
    <w:rsid w:val="00A22953"/>
    <w:rsid w:val="00A259D5"/>
    <w:rsid w:val="00A37B73"/>
    <w:rsid w:val="00A433AE"/>
    <w:rsid w:val="00A43CE1"/>
    <w:rsid w:val="00A45B5A"/>
    <w:rsid w:val="00A4624D"/>
    <w:rsid w:val="00A50763"/>
    <w:rsid w:val="00A50A67"/>
    <w:rsid w:val="00A556F5"/>
    <w:rsid w:val="00A55BE4"/>
    <w:rsid w:val="00A6091D"/>
    <w:rsid w:val="00A658CD"/>
    <w:rsid w:val="00A65E9C"/>
    <w:rsid w:val="00A6657B"/>
    <w:rsid w:val="00A71822"/>
    <w:rsid w:val="00A72A8C"/>
    <w:rsid w:val="00A73126"/>
    <w:rsid w:val="00A8081F"/>
    <w:rsid w:val="00A90D4F"/>
    <w:rsid w:val="00A920B5"/>
    <w:rsid w:val="00A94479"/>
    <w:rsid w:val="00A970E2"/>
    <w:rsid w:val="00AA4F92"/>
    <w:rsid w:val="00AA4FC6"/>
    <w:rsid w:val="00AA5E34"/>
    <w:rsid w:val="00AB1AE8"/>
    <w:rsid w:val="00AB3BB9"/>
    <w:rsid w:val="00AB43BE"/>
    <w:rsid w:val="00AB511B"/>
    <w:rsid w:val="00AF00B4"/>
    <w:rsid w:val="00AF0A7E"/>
    <w:rsid w:val="00B033BE"/>
    <w:rsid w:val="00B049CC"/>
    <w:rsid w:val="00B10F10"/>
    <w:rsid w:val="00B20255"/>
    <w:rsid w:val="00B23582"/>
    <w:rsid w:val="00B24D1E"/>
    <w:rsid w:val="00B30334"/>
    <w:rsid w:val="00B32101"/>
    <w:rsid w:val="00B322F5"/>
    <w:rsid w:val="00B32414"/>
    <w:rsid w:val="00B35950"/>
    <w:rsid w:val="00B37975"/>
    <w:rsid w:val="00B451E7"/>
    <w:rsid w:val="00B5516A"/>
    <w:rsid w:val="00B557B6"/>
    <w:rsid w:val="00B63D92"/>
    <w:rsid w:val="00B64FDB"/>
    <w:rsid w:val="00B66D67"/>
    <w:rsid w:val="00B71F3F"/>
    <w:rsid w:val="00B74489"/>
    <w:rsid w:val="00B75E06"/>
    <w:rsid w:val="00B820CA"/>
    <w:rsid w:val="00B83204"/>
    <w:rsid w:val="00B85D19"/>
    <w:rsid w:val="00B869D6"/>
    <w:rsid w:val="00B87F6E"/>
    <w:rsid w:val="00B90EBD"/>
    <w:rsid w:val="00B947ED"/>
    <w:rsid w:val="00B94A40"/>
    <w:rsid w:val="00BA4B0E"/>
    <w:rsid w:val="00BA4DCB"/>
    <w:rsid w:val="00BA6498"/>
    <w:rsid w:val="00BB105A"/>
    <w:rsid w:val="00BB2148"/>
    <w:rsid w:val="00BB2EE4"/>
    <w:rsid w:val="00BB49D7"/>
    <w:rsid w:val="00BC3FC4"/>
    <w:rsid w:val="00BD06A9"/>
    <w:rsid w:val="00BD4041"/>
    <w:rsid w:val="00BD649C"/>
    <w:rsid w:val="00BD743E"/>
    <w:rsid w:val="00BE7128"/>
    <w:rsid w:val="00BF25E8"/>
    <w:rsid w:val="00BF6CE7"/>
    <w:rsid w:val="00C02961"/>
    <w:rsid w:val="00C03C1A"/>
    <w:rsid w:val="00C07A41"/>
    <w:rsid w:val="00C17298"/>
    <w:rsid w:val="00C20266"/>
    <w:rsid w:val="00C301D9"/>
    <w:rsid w:val="00C30BEF"/>
    <w:rsid w:val="00C423A0"/>
    <w:rsid w:val="00C43ED7"/>
    <w:rsid w:val="00C43EE7"/>
    <w:rsid w:val="00C4767B"/>
    <w:rsid w:val="00C55CA3"/>
    <w:rsid w:val="00C57D77"/>
    <w:rsid w:val="00C626DF"/>
    <w:rsid w:val="00C65D69"/>
    <w:rsid w:val="00C712F1"/>
    <w:rsid w:val="00C76723"/>
    <w:rsid w:val="00C82331"/>
    <w:rsid w:val="00C835EF"/>
    <w:rsid w:val="00C83EFC"/>
    <w:rsid w:val="00C92EE7"/>
    <w:rsid w:val="00C96CEA"/>
    <w:rsid w:val="00C96E77"/>
    <w:rsid w:val="00CA2865"/>
    <w:rsid w:val="00CA36ED"/>
    <w:rsid w:val="00CB2D2A"/>
    <w:rsid w:val="00CB59AE"/>
    <w:rsid w:val="00CC0283"/>
    <w:rsid w:val="00CC0654"/>
    <w:rsid w:val="00CC7C04"/>
    <w:rsid w:val="00CD1771"/>
    <w:rsid w:val="00CD46B2"/>
    <w:rsid w:val="00CE1006"/>
    <w:rsid w:val="00CE3581"/>
    <w:rsid w:val="00CE5EE8"/>
    <w:rsid w:val="00CE601C"/>
    <w:rsid w:val="00CF0EC6"/>
    <w:rsid w:val="00CF54C4"/>
    <w:rsid w:val="00CF5D50"/>
    <w:rsid w:val="00D07BAC"/>
    <w:rsid w:val="00D10A0A"/>
    <w:rsid w:val="00D12123"/>
    <w:rsid w:val="00D153FD"/>
    <w:rsid w:val="00D164E0"/>
    <w:rsid w:val="00D212C0"/>
    <w:rsid w:val="00D22304"/>
    <w:rsid w:val="00D24D68"/>
    <w:rsid w:val="00D2559B"/>
    <w:rsid w:val="00D3768C"/>
    <w:rsid w:val="00D413D9"/>
    <w:rsid w:val="00D43066"/>
    <w:rsid w:val="00D43DE4"/>
    <w:rsid w:val="00D51EF4"/>
    <w:rsid w:val="00D53C6D"/>
    <w:rsid w:val="00D64674"/>
    <w:rsid w:val="00D66062"/>
    <w:rsid w:val="00D71EED"/>
    <w:rsid w:val="00D72640"/>
    <w:rsid w:val="00D738BC"/>
    <w:rsid w:val="00D7655B"/>
    <w:rsid w:val="00D84247"/>
    <w:rsid w:val="00D843D4"/>
    <w:rsid w:val="00D84815"/>
    <w:rsid w:val="00D91A0F"/>
    <w:rsid w:val="00D93E97"/>
    <w:rsid w:val="00D97846"/>
    <w:rsid w:val="00DA2CD0"/>
    <w:rsid w:val="00DA2EAA"/>
    <w:rsid w:val="00DA4BEE"/>
    <w:rsid w:val="00DB4F97"/>
    <w:rsid w:val="00DB5658"/>
    <w:rsid w:val="00DB566C"/>
    <w:rsid w:val="00DC0214"/>
    <w:rsid w:val="00DC0ED1"/>
    <w:rsid w:val="00DC26EB"/>
    <w:rsid w:val="00DC3E12"/>
    <w:rsid w:val="00DC6612"/>
    <w:rsid w:val="00DC6C38"/>
    <w:rsid w:val="00DC79A9"/>
    <w:rsid w:val="00DE43BF"/>
    <w:rsid w:val="00DE51DE"/>
    <w:rsid w:val="00DE7B46"/>
    <w:rsid w:val="00DF20E2"/>
    <w:rsid w:val="00DF365A"/>
    <w:rsid w:val="00DF5E75"/>
    <w:rsid w:val="00E023B9"/>
    <w:rsid w:val="00E1241B"/>
    <w:rsid w:val="00E12C3D"/>
    <w:rsid w:val="00E155F7"/>
    <w:rsid w:val="00E15B54"/>
    <w:rsid w:val="00E266AF"/>
    <w:rsid w:val="00E36047"/>
    <w:rsid w:val="00E410B1"/>
    <w:rsid w:val="00E42A10"/>
    <w:rsid w:val="00E511C2"/>
    <w:rsid w:val="00E51597"/>
    <w:rsid w:val="00E602D1"/>
    <w:rsid w:val="00E61690"/>
    <w:rsid w:val="00E659CD"/>
    <w:rsid w:val="00E745CF"/>
    <w:rsid w:val="00E75B64"/>
    <w:rsid w:val="00E76FC5"/>
    <w:rsid w:val="00E815FA"/>
    <w:rsid w:val="00E81C9F"/>
    <w:rsid w:val="00E83B8D"/>
    <w:rsid w:val="00E85B08"/>
    <w:rsid w:val="00E871ED"/>
    <w:rsid w:val="00E9786A"/>
    <w:rsid w:val="00EA0658"/>
    <w:rsid w:val="00EA0975"/>
    <w:rsid w:val="00EA0CCA"/>
    <w:rsid w:val="00EA1B21"/>
    <w:rsid w:val="00EA43FE"/>
    <w:rsid w:val="00EA714D"/>
    <w:rsid w:val="00EC12F9"/>
    <w:rsid w:val="00EC3129"/>
    <w:rsid w:val="00EC38B8"/>
    <w:rsid w:val="00EC55E7"/>
    <w:rsid w:val="00EC6E54"/>
    <w:rsid w:val="00EC7361"/>
    <w:rsid w:val="00ED2187"/>
    <w:rsid w:val="00ED4A5F"/>
    <w:rsid w:val="00ED5A0F"/>
    <w:rsid w:val="00ED6CF3"/>
    <w:rsid w:val="00ED6E7A"/>
    <w:rsid w:val="00EE6797"/>
    <w:rsid w:val="00EE7FB6"/>
    <w:rsid w:val="00EF7917"/>
    <w:rsid w:val="00F014F0"/>
    <w:rsid w:val="00F02045"/>
    <w:rsid w:val="00F029D7"/>
    <w:rsid w:val="00F03412"/>
    <w:rsid w:val="00F0365F"/>
    <w:rsid w:val="00F05D9B"/>
    <w:rsid w:val="00F12A9B"/>
    <w:rsid w:val="00F14529"/>
    <w:rsid w:val="00F21EB9"/>
    <w:rsid w:val="00F254FE"/>
    <w:rsid w:val="00F25FC3"/>
    <w:rsid w:val="00F31376"/>
    <w:rsid w:val="00F3751E"/>
    <w:rsid w:val="00F4081C"/>
    <w:rsid w:val="00F46EC5"/>
    <w:rsid w:val="00F517DD"/>
    <w:rsid w:val="00F53700"/>
    <w:rsid w:val="00F56F04"/>
    <w:rsid w:val="00F658EE"/>
    <w:rsid w:val="00F770C7"/>
    <w:rsid w:val="00F7755E"/>
    <w:rsid w:val="00F77B1B"/>
    <w:rsid w:val="00F854D4"/>
    <w:rsid w:val="00F90662"/>
    <w:rsid w:val="00F939AF"/>
    <w:rsid w:val="00F93A27"/>
    <w:rsid w:val="00FA188E"/>
    <w:rsid w:val="00FA1A67"/>
    <w:rsid w:val="00FA2317"/>
    <w:rsid w:val="00FA2D4E"/>
    <w:rsid w:val="00FB2F9C"/>
    <w:rsid w:val="00FB3FCD"/>
    <w:rsid w:val="00FB64C9"/>
    <w:rsid w:val="00FB7813"/>
    <w:rsid w:val="00FC02EB"/>
    <w:rsid w:val="00FC11DC"/>
    <w:rsid w:val="00FC2EAE"/>
    <w:rsid w:val="00FC6113"/>
    <w:rsid w:val="00FD0E65"/>
    <w:rsid w:val="00FE00E9"/>
    <w:rsid w:val="00FE0EE0"/>
    <w:rsid w:val="00FE54F4"/>
    <w:rsid w:val="00FF068A"/>
    <w:rsid w:val="00FF23FE"/>
    <w:rsid w:val="00FF33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10E4"/>
  <w15:docId w15:val="{2AE59C98-8A90-4D3E-9188-EC1D02F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paragraph" w:styleId="Nadpis4">
    <w:name w:val="heading 4"/>
    <w:basedOn w:val="Normln"/>
    <w:next w:val="Normln"/>
    <w:link w:val="Nadpis4Char"/>
    <w:uiPriority w:val="9"/>
    <w:semiHidden/>
    <w:unhideWhenUsed/>
    <w:qFormat/>
    <w:rsid w:val="00E75B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nadpis">
    <w:name w:val="Subtitle"/>
    <w:aliases w:val="Arial 16"/>
    <w:basedOn w:val="Normln"/>
    <w:link w:val="PodnadpisChar"/>
    <w:qFormat/>
    <w:rsid w:val="00814D4C"/>
    <w:pPr>
      <w:spacing w:line="360" w:lineRule="auto"/>
      <w:jc w:val="both"/>
    </w:pPr>
    <w:rPr>
      <w:rFonts w:ascii="Arial" w:hAnsi="Arial" w:cs="Arial"/>
      <w:sz w:val="32"/>
    </w:rPr>
  </w:style>
  <w:style w:type="character" w:customStyle="1" w:styleId="PodnadpisChar">
    <w:name w:val="Podnadpis Char"/>
    <w:aliases w:val="Arial 16 Char"/>
    <w:basedOn w:val="Standardnpsmoodstavce"/>
    <w:link w:val="Podnadpis"/>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 w:type="character" w:customStyle="1" w:styleId="Nadpis4Char">
    <w:name w:val="Nadpis 4 Char"/>
    <w:basedOn w:val="Standardnpsmoodstavce"/>
    <w:link w:val="Nadpis4"/>
    <w:uiPriority w:val="9"/>
    <w:semiHidden/>
    <w:rsid w:val="00E75B64"/>
    <w:rPr>
      <w:rFonts w:asciiTheme="majorHAnsi" w:eastAsiaTheme="majorEastAsia" w:hAnsiTheme="majorHAnsi" w:cstheme="majorBidi"/>
      <w:i/>
      <w:iCs/>
      <w:color w:val="2E74B5" w:themeColor="accent1" w:themeShade="BF"/>
      <w:sz w:val="24"/>
      <w:szCs w:val="24"/>
      <w:lang w:eastAsia="cs-CZ"/>
    </w:rPr>
  </w:style>
  <w:style w:type="paragraph" w:customStyle="1" w:styleId="a">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0">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1">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Prosttext4">
    <w:name w:val="Prostý text4"/>
    <w:basedOn w:val="Normln"/>
    <w:rsid w:val="006F4955"/>
    <w:rPr>
      <w:rFonts w:eastAsiaTheme="minorHAnsi"/>
      <w:sz w:val="22"/>
      <w:szCs w:val="22"/>
      <w:lang w:eastAsia="ar-SA"/>
    </w:rPr>
  </w:style>
  <w:style w:type="paragraph" w:customStyle="1" w:styleId="Normlnweb1">
    <w:name w:val="Normální (web)1"/>
    <w:basedOn w:val="Normln"/>
    <w:rsid w:val="006F4955"/>
    <w:pPr>
      <w:spacing w:after="200" w:line="276" w:lineRule="auto"/>
    </w:pPr>
    <w:rPr>
      <w:rFonts w:eastAsiaTheme="minorHAnsi"/>
      <w:lang w:eastAsia="ar-SA"/>
    </w:rPr>
  </w:style>
  <w:style w:type="paragraph" w:customStyle="1" w:styleId="a2">
    <w:basedOn w:val="Normln"/>
    <w:next w:val="Podnadpis"/>
    <w:qFormat/>
    <w:rsid w:val="00CB59AE"/>
    <w:pPr>
      <w:spacing w:line="360" w:lineRule="auto"/>
      <w:jc w:val="both"/>
    </w:pPr>
    <w:rPr>
      <w:rFonts w:ascii="Arial" w:hAnsi="Arial" w:cs="Arial"/>
      <w:sz w:val="32"/>
    </w:rPr>
  </w:style>
  <w:style w:type="character" w:customStyle="1" w:styleId="-wm-normaltextrun">
    <w:name w:val="-wm-normaltextrun"/>
    <w:basedOn w:val="Standardnpsmoodstavce"/>
    <w:rsid w:val="00D64674"/>
  </w:style>
  <w:style w:type="character" w:customStyle="1" w:styleId="-wm-contextualspellingandgrammarerror">
    <w:name w:val="-wm-contextualspellingandgrammarerror"/>
    <w:basedOn w:val="Standardnpsmoodstavce"/>
    <w:rsid w:val="00D64674"/>
  </w:style>
  <w:style w:type="character" w:customStyle="1" w:styleId="-wm-eop">
    <w:name w:val="-wm-eop"/>
    <w:basedOn w:val="Standardnpsmoodstavce"/>
    <w:rsid w:val="00D64674"/>
  </w:style>
  <w:style w:type="character" w:customStyle="1" w:styleId="-wm-textrun">
    <w:name w:val="-wm-textrun"/>
    <w:basedOn w:val="Standardnpsmoodstavce"/>
    <w:rsid w:val="00D6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181239621">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321474573">
      <w:bodyDiv w:val="1"/>
      <w:marLeft w:val="0"/>
      <w:marRight w:val="0"/>
      <w:marTop w:val="0"/>
      <w:marBottom w:val="0"/>
      <w:divBdr>
        <w:top w:val="none" w:sz="0" w:space="0" w:color="auto"/>
        <w:left w:val="none" w:sz="0" w:space="0" w:color="auto"/>
        <w:bottom w:val="none" w:sz="0" w:space="0" w:color="auto"/>
        <w:right w:val="none" w:sz="0" w:space="0" w:color="auto"/>
      </w:divBdr>
    </w:div>
    <w:div w:id="538251420">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7983935">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376277691">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5653">
      <w:bodyDiv w:val="1"/>
      <w:marLeft w:val="0"/>
      <w:marRight w:val="0"/>
      <w:marTop w:val="0"/>
      <w:marBottom w:val="0"/>
      <w:divBdr>
        <w:top w:val="none" w:sz="0" w:space="0" w:color="auto"/>
        <w:left w:val="none" w:sz="0" w:space="0" w:color="auto"/>
        <w:bottom w:val="none" w:sz="0" w:space="0" w:color="auto"/>
        <w:right w:val="none" w:sz="0" w:space="0" w:color="auto"/>
      </w:divBdr>
    </w:div>
    <w:div w:id="1580940223">
      <w:bodyDiv w:val="1"/>
      <w:marLeft w:val="0"/>
      <w:marRight w:val="0"/>
      <w:marTop w:val="0"/>
      <w:marBottom w:val="0"/>
      <w:divBdr>
        <w:top w:val="none" w:sz="0" w:space="0" w:color="auto"/>
        <w:left w:val="none" w:sz="0" w:space="0" w:color="auto"/>
        <w:bottom w:val="none" w:sz="0" w:space="0" w:color="auto"/>
        <w:right w:val="none" w:sz="0" w:space="0" w:color="auto"/>
      </w:divBdr>
    </w:div>
    <w:div w:id="1589343559">
      <w:bodyDiv w:val="1"/>
      <w:marLeft w:val="0"/>
      <w:marRight w:val="0"/>
      <w:marTop w:val="0"/>
      <w:marBottom w:val="0"/>
      <w:divBdr>
        <w:top w:val="none" w:sz="0" w:space="0" w:color="auto"/>
        <w:left w:val="none" w:sz="0" w:space="0" w:color="auto"/>
        <w:bottom w:val="none" w:sz="0" w:space="0" w:color="auto"/>
        <w:right w:val="none" w:sz="0" w:space="0" w:color="auto"/>
      </w:divBdr>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38948988">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ons.cz/plzenjih" TargetMode="External"/><Relationship Id="rId18" Type="http://schemas.openxmlformats.org/officeDocument/2006/relationships/hyperlink" Target="http://www.tc-plzen.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lepecka@svkpl.cz" TargetMode="External"/><Relationship Id="rId7" Type="http://schemas.openxmlformats.org/officeDocument/2006/relationships/endnotes" Target="endnotes.xml"/><Relationship Id="rId12" Type="http://schemas.openxmlformats.org/officeDocument/2006/relationships/hyperlink" Target="mailto:milanvcelak@atlas.cz" TargetMode="External"/><Relationship Id="rId17" Type="http://schemas.openxmlformats.org/officeDocument/2006/relationships/hyperlink" Target="mailto:dostalova@tc-plzen.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chov-odbocka@sons.cz" TargetMode="External"/><Relationship Id="rId20" Type="http://schemas.openxmlformats.org/officeDocument/2006/relationships/hyperlink" Target="http://www.tyfloservi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zen-odbocka@sons.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vobor\Downloads\index.html%3f_n%5bp%5d%5bmain%5d=win.main.tree&amp;_n%5bp%5d%5bcontent%5d=mail.compose&amp;to=bogdan@sons.cz" TargetMode="External"/><Relationship Id="rId23" Type="http://schemas.openxmlformats.org/officeDocument/2006/relationships/hyperlink" Target="http://www.tc-plzen.cz/" TargetMode="External"/><Relationship Id="rId10" Type="http://schemas.openxmlformats.org/officeDocument/2006/relationships/hyperlink" Target="mailto:olga.selnarova@seznam.cz" TargetMode="External"/><Relationship Id="rId19" Type="http://schemas.openxmlformats.org/officeDocument/2006/relationships/hyperlink" Target="mailto:plzen@tyfloservis.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file:///C:\Users\vobor\Downloads\index.html%3f_n%5bp%5d%5bmain%5d=win.main.tree&amp;_n%5bp%5d%5bcontent%5d=mail.compose&amp;to=rokycany-odbocka@sons.cz" TargetMode="External"/><Relationship Id="rId22" Type="http://schemas.openxmlformats.org/officeDocument/2006/relationships/hyperlink" Target="mailto:info@tc-plze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0F8E-9B51-43A2-952E-1CB05A9C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2747</Words>
  <Characters>16211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Lenka Potůčková</cp:lastModifiedBy>
  <cp:revision>3</cp:revision>
  <dcterms:created xsi:type="dcterms:W3CDTF">2024-01-02T07:50:00Z</dcterms:created>
  <dcterms:modified xsi:type="dcterms:W3CDTF">2024-01-02T07:51:00Z</dcterms:modified>
</cp:coreProperties>
</file>